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Style3"/>
        <w:framePr w:w="5266" w:h="1990" w:hRule="exact" w:wrap="none" w:vAnchor="page" w:hAnchor="page" w:x="4065" w:y="5679"/>
        <w:widowControl w:val="0"/>
        <w:keepNext w:val="0"/>
        <w:keepLines w:val="0"/>
        <w:shd w:val="clear" w:color="auto" w:fill="auto"/>
        <w:bidi w:val="0"/>
        <w:jc w:val="left"/>
        <w:spacing w:before="0" w:after="184"/>
        <w:ind w:left="0" w:right="0" w:firstLine="0"/>
      </w:pPr>
      <w:r>
        <w:rPr>
          <w:rStyle w:val="CharStyle5"/>
          <w:i/>
          <w:iCs/>
        </w:rPr>
        <w:t>«Все люди рождаются свободными и равными в своем достоинстве и правах»</w:t>
      </w:r>
    </w:p>
    <w:p>
      <w:pPr>
        <w:pStyle w:val="Style6"/>
        <w:framePr w:w="5266" w:h="1990" w:hRule="exact" w:wrap="none" w:vAnchor="page" w:hAnchor="page" w:x="4065" w:y="5679"/>
        <w:widowControl w:val="0"/>
        <w:keepNext w:val="0"/>
        <w:keepLines w:val="0"/>
        <w:shd w:val="clear" w:color="auto" w:fill="auto"/>
        <w:bidi w:val="0"/>
        <w:spacing w:before="0" w:after="32" w:line="280" w:lineRule="exact"/>
        <w:ind w:left="0" w:right="0" w:firstLine="0"/>
      </w:pPr>
      <w:r>
        <w:rPr>
          <w:rStyle w:val="CharStyle8"/>
        </w:rPr>
        <w:t>Всеобщая декларация прав человека</w:t>
      </w:r>
    </w:p>
    <w:p>
      <w:pPr>
        <w:pStyle w:val="Style6"/>
        <w:framePr w:w="5266" w:h="1990" w:hRule="exact" w:wrap="none" w:vAnchor="page" w:hAnchor="page" w:x="4065" w:y="5679"/>
        <w:widowControl w:val="0"/>
        <w:keepNext w:val="0"/>
        <w:keepLines w:val="0"/>
        <w:shd w:val="clear" w:color="auto" w:fill="auto"/>
        <w:bidi w:val="0"/>
        <w:spacing w:before="0" w:after="0" w:line="280" w:lineRule="exact"/>
        <w:ind w:left="0" w:right="0" w:firstLine="0"/>
      </w:pPr>
      <w:r>
        <w:rPr>
          <w:rStyle w:val="CharStyle8"/>
        </w:rPr>
        <w:t>1948 год</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9"/>
        <w:framePr w:w="9245" w:h="9861" w:hRule="exact" w:wrap="none" w:vAnchor="page" w:hAnchor="page" w:x="2064" w:y="4593"/>
        <w:widowControl w:val="0"/>
        <w:keepNext w:val="0"/>
        <w:keepLines w:val="0"/>
        <w:shd w:val="clear" w:color="auto" w:fill="auto"/>
        <w:bidi w:val="0"/>
        <w:jc w:val="left"/>
        <w:spacing w:before="0" w:after="517" w:line="400" w:lineRule="exact"/>
        <w:ind w:left="0" w:right="0" w:firstLine="0"/>
      </w:pPr>
      <w:r>
        <w:rPr>
          <w:rStyle w:val="CharStyle11"/>
          <w:b/>
          <w:bCs/>
        </w:rPr>
        <w:t>ОГЛАВЛЕНИЕ</w:t>
      </w:r>
    </w:p>
    <w:p>
      <w:pPr>
        <w:pStyle w:val="Style12"/>
        <w:framePr w:w="9245" w:h="9861" w:hRule="exact" w:wrap="none" w:vAnchor="page" w:hAnchor="page" w:x="2064" w:y="4593"/>
        <w:tabs>
          <w:tab w:leader="dot" w:pos="9048" w:val="left"/>
        </w:tabs>
        <w:widowControl w:val="0"/>
        <w:keepNext w:val="0"/>
        <w:keepLines w:val="0"/>
        <w:shd w:val="clear" w:color="auto" w:fill="auto"/>
        <w:bidi w:val="0"/>
        <w:spacing w:before="0" w:after="188" w:line="190" w:lineRule="exact"/>
        <w:ind w:left="0" w:right="0" w:firstLine="0"/>
      </w:pPr>
      <w:r>
        <w:rPr>
          <w:lang w:val="ru-RU" w:eastAsia="ru-RU" w:bidi="ru-RU"/>
          <w:w w:val="100"/>
          <w:spacing w:val="0"/>
          <w:color w:val="000000"/>
          <w:position w:val="0"/>
        </w:rPr>
        <w:t>ВСТУПИТЕЛЬНОЕ СЛОВО</w:t>
        <w:tab/>
        <w:t>5</w:t>
      </w:r>
    </w:p>
    <w:p>
      <w:pPr>
        <w:pStyle w:val="Style12"/>
        <w:framePr w:w="9245" w:h="9861" w:hRule="exact" w:wrap="none" w:vAnchor="page" w:hAnchor="page" w:x="2064" w:y="4593"/>
        <w:widowControl w:val="0"/>
        <w:keepNext w:val="0"/>
        <w:keepLines w:val="0"/>
        <w:shd w:val="clear" w:color="auto" w:fill="auto"/>
        <w:bidi w:val="0"/>
        <w:spacing w:before="0" w:after="0" w:line="278" w:lineRule="exact"/>
        <w:ind w:left="0" w:right="0" w:firstLine="0"/>
      </w:pPr>
      <w:r>
        <w:rPr>
          <w:lang w:val="ru-RU" w:eastAsia="ru-RU" w:bidi="ru-RU"/>
          <w:w w:val="100"/>
          <w:spacing w:val="0"/>
          <w:color w:val="000000"/>
          <w:position w:val="0"/>
        </w:rPr>
        <w:t>Глава 1. ПРАВА И СВОБОДЫ ЧЕЛОВЕКА И ГРАЖДАНИНА:</w:t>
      </w:r>
    </w:p>
    <w:p>
      <w:pPr>
        <w:pStyle w:val="Style12"/>
        <w:framePr w:w="9245" w:h="9861" w:hRule="exact" w:wrap="none" w:vAnchor="page" w:hAnchor="page" w:x="2064" w:y="4593"/>
        <w:widowControl w:val="0"/>
        <w:keepNext w:val="0"/>
        <w:keepLines w:val="0"/>
        <w:shd w:val="clear" w:color="auto" w:fill="auto"/>
        <w:bidi w:val="0"/>
        <w:spacing w:before="0" w:after="0" w:line="278" w:lineRule="exact"/>
        <w:ind w:left="880" w:right="0" w:firstLine="0"/>
      </w:pPr>
      <w:r>
        <w:rPr>
          <w:lang w:val="ru-RU" w:eastAsia="ru-RU" w:bidi="ru-RU"/>
          <w:w w:val="100"/>
          <w:spacing w:val="0"/>
          <w:color w:val="000000"/>
          <w:position w:val="0"/>
        </w:rPr>
        <w:t>ОБЩЕСТВЕННОЕ ВОСПРИЯТИЕ, МОНИТОРИНГ</w:t>
      </w:r>
    </w:p>
    <w:p>
      <w:pPr>
        <w:pStyle w:val="Style12"/>
        <w:framePr w:w="9245" w:h="9861" w:hRule="exact" w:wrap="none" w:vAnchor="page" w:hAnchor="page" w:x="2064" w:y="4593"/>
        <w:tabs>
          <w:tab w:leader="dot" w:pos="9194" w:val="right"/>
        </w:tabs>
        <w:widowControl w:val="0"/>
        <w:keepNext w:val="0"/>
        <w:keepLines w:val="0"/>
        <w:shd w:val="clear" w:color="auto" w:fill="auto"/>
        <w:bidi w:val="0"/>
        <w:spacing w:before="0" w:after="251" w:line="278" w:lineRule="exact"/>
        <w:ind w:left="880" w:right="0" w:firstLine="0"/>
      </w:pPr>
      <w:r>
        <w:rPr>
          <w:lang w:val="ru-RU" w:eastAsia="ru-RU" w:bidi="ru-RU"/>
          <w:w w:val="100"/>
          <w:spacing w:val="0"/>
          <w:color w:val="000000"/>
          <w:position w:val="0"/>
        </w:rPr>
        <w:t>ОБРАЩЕНИЙ И РЕЗУЛЬТАТЫ ИХ РАССМОТРЕНИЯ</w:t>
        <w:tab/>
        <w:t>11</w:t>
      </w:r>
    </w:p>
    <w:p>
      <w:pPr>
        <w:pStyle w:val="Style12"/>
        <w:framePr w:w="9245" w:h="9861" w:hRule="exact" w:wrap="none" w:vAnchor="page" w:hAnchor="page" w:x="2064" w:y="4593"/>
        <w:widowControl w:val="0"/>
        <w:keepNext w:val="0"/>
        <w:keepLines w:val="0"/>
        <w:shd w:val="clear" w:color="auto" w:fill="auto"/>
        <w:bidi w:val="0"/>
        <w:spacing w:before="0" w:after="19" w:line="190" w:lineRule="exact"/>
        <w:ind w:left="0" w:right="0" w:firstLine="0"/>
      </w:pPr>
      <w:r>
        <w:rPr>
          <w:lang w:val="ru-RU" w:eastAsia="ru-RU" w:bidi="ru-RU"/>
          <w:w w:val="100"/>
          <w:spacing w:val="0"/>
          <w:color w:val="000000"/>
          <w:position w:val="0"/>
        </w:rPr>
        <w:t>Глава 2. ЗАЩИТА ГРАЖДАНСКИХ И ПОЛИТИЧЕСКИХ ПРАВ</w:t>
      </w:r>
    </w:p>
    <w:p>
      <w:pPr>
        <w:pStyle w:val="Style12"/>
        <w:framePr w:w="9245" w:h="9861" w:hRule="exact" w:wrap="none" w:vAnchor="page" w:hAnchor="page" w:x="2064" w:y="4593"/>
        <w:tabs>
          <w:tab w:leader="dot" w:pos="9194" w:val="right"/>
        </w:tabs>
        <w:widowControl w:val="0"/>
        <w:keepNext w:val="0"/>
        <w:keepLines w:val="0"/>
        <w:shd w:val="clear" w:color="auto" w:fill="auto"/>
        <w:bidi w:val="0"/>
        <w:spacing w:before="0" w:after="254" w:line="190" w:lineRule="exact"/>
        <w:ind w:left="880" w:right="0" w:firstLine="0"/>
      </w:pPr>
      <w:r>
        <w:rPr>
          <w:lang w:val="ru-RU" w:eastAsia="ru-RU" w:bidi="ru-RU"/>
          <w:w w:val="100"/>
          <w:spacing w:val="0"/>
          <w:color w:val="000000"/>
          <w:position w:val="0"/>
        </w:rPr>
        <w:t>И СВОБОД</w:t>
        <w:tab/>
        <w:t>41</w:t>
      </w:r>
    </w:p>
    <w:p>
      <w:pPr>
        <w:pStyle w:val="Style12"/>
        <w:framePr w:w="9245" w:h="9861" w:hRule="exact" w:wrap="none" w:vAnchor="page" w:hAnchor="page" w:x="2064" w:y="4593"/>
        <w:widowControl w:val="0"/>
        <w:keepNext w:val="0"/>
        <w:keepLines w:val="0"/>
        <w:shd w:val="clear" w:color="auto" w:fill="auto"/>
        <w:bidi w:val="0"/>
        <w:spacing w:before="0" w:after="14" w:line="190" w:lineRule="exact"/>
        <w:ind w:left="0" w:right="0" w:firstLine="0"/>
      </w:pPr>
      <w:r>
        <w:rPr>
          <w:lang w:val="ru-RU" w:eastAsia="ru-RU" w:bidi="ru-RU"/>
          <w:w w:val="100"/>
          <w:spacing w:val="0"/>
          <w:color w:val="000000"/>
          <w:position w:val="0"/>
        </w:rPr>
        <w:t>Глава 3. ЗАЩИТА СОЦИАЛЬНЫХ, ЭКОНОМИЧЕСКИХ</w:t>
      </w:r>
    </w:p>
    <w:p>
      <w:pPr>
        <w:pStyle w:val="Style12"/>
        <w:framePr w:w="9245" w:h="9861" w:hRule="exact" w:wrap="none" w:vAnchor="page" w:hAnchor="page" w:x="2064" w:y="4593"/>
        <w:tabs>
          <w:tab w:leader="dot" w:pos="9194" w:val="right"/>
        </w:tabs>
        <w:widowControl w:val="0"/>
        <w:keepNext w:val="0"/>
        <w:keepLines w:val="0"/>
        <w:shd w:val="clear" w:color="auto" w:fill="auto"/>
        <w:bidi w:val="0"/>
        <w:spacing w:before="0" w:after="188" w:line="190" w:lineRule="exact"/>
        <w:ind w:left="880" w:right="0" w:firstLine="0"/>
      </w:pPr>
      <w:r>
        <w:rPr>
          <w:lang w:val="ru-RU" w:eastAsia="ru-RU" w:bidi="ru-RU"/>
          <w:w w:val="100"/>
          <w:spacing w:val="0"/>
          <w:color w:val="000000"/>
          <w:position w:val="0"/>
        </w:rPr>
        <w:t>И КУЛЬТУРНЫХ ПРАВ И СВОБОД</w:t>
        <w:tab/>
        <w:t>77</w:t>
      </w:r>
    </w:p>
    <w:p>
      <w:pPr>
        <w:pStyle w:val="Style12"/>
        <w:framePr w:w="9245" w:h="9861" w:hRule="exact" w:wrap="none" w:vAnchor="page" w:hAnchor="page" w:x="2064" w:y="4593"/>
        <w:tabs>
          <w:tab w:leader="dot" w:pos="9194" w:val="right"/>
        </w:tabs>
        <w:widowControl w:val="0"/>
        <w:keepNext w:val="0"/>
        <w:keepLines w:val="0"/>
        <w:shd w:val="clear" w:color="auto" w:fill="auto"/>
        <w:bidi w:val="0"/>
        <w:jc w:val="left"/>
        <w:spacing w:before="0" w:after="251" w:line="278" w:lineRule="exact"/>
        <w:ind w:left="880" w:right="0"/>
      </w:pPr>
      <w:r>
        <w:rPr>
          <w:lang w:val="ru-RU" w:eastAsia="ru-RU" w:bidi="ru-RU"/>
          <w:w w:val="100"/>
          <w:spacing w:val="0"/>
          <w:color w:val="000000"/>
          <w:position w:val="0"/>
        </w:rPr>
        <w:t>Глава 4. ЗАЩИТА ПРАВ ЧЕЛОВЕКА В УГОЛОВНОМ СУДОПРОИЗВОДСТВЕ И В УГОЛОВНО</w:t>
        <w:t>ИСПОЛНИТЕЛЬНОЙ СИСТЕМЕ</w:t>
        <w:tab/>
        <w:t>135</w:t>
      </w:r>
    </w:p>
    <w:p>
      <w:pPr>
        <w:pStyle w:val="Style12"/>
        <w:framePr w:w="9245" w:h="9861" w:hRule="exact" w:wrap="none" w:vAnchor="page" w:hAnchor="page" w:x="2064" w:y="4593"/>
        <w:widowControl w:val="0"/>
        <w:keepNext w:val="0"/>
        <w:keepLines w:val="0"/>
        <w:shd w:val="clear" w:color="auto" w:fill="auto"/>
        <w:bidi w:val="0"/>
        <w:spacing w:before="0" w:after="52" w:line="190" w:lineRule="exact"/>
        <w:ind w:left="0" w:right="0" w:firstLine="0"/>
      </w:pPr>
      <w:r>
        <w:rPr>
          <w:lang w:val="ru-RU" w:eastAsia="ru-RU" w:bidi="ru-RU"/>
          <w:w w:val="100"/>
          <w:spacing w:val="0"/>
          <w:color w:val="000000"/>
          <w:position w:val="0"/>
        </w:rPr>
        <w:t>Глава 5. ЗАЩИТА ПРАВ И СВОБОД ОТДЕЛЬНЫХ</w:t>
      </w:r>
    </w:p>
    <w:p>
      <w:pPr>
        <w:pStyle w:val="Style12"/>
        <w:framePr w:w="9245" w:h="9861" w:hRule="exact" w:wrap="none" w:vAnchor="page" w:hAnchor="page" w:x="2064" w:y="4593"/>
        <w:tabs>
          <w:tab w:leader="dot" w:pos="9194" w:val="right"/>
        </w:tabs>
        <w:widowControl w:val="0"/>
        <w:keepNext w:val="0"/>
        <w:keepLines w:val="0"/>
        <w:shd w:val="clear" w:color="auto" w:fill="auto"/>
        <w:bidi w:val="0"/>
        <w:spacing w:before="0" w:after="254" w:line="190" w:lineRule="exact"/>
        <w:ind w:left="880" w:right="0" w:firstLine="0"/>
      </w:pPr>
      <w:r>
        <w:rPr>
          <w:lang w:val="ru-RU" w:eastAsia="ru-RU" w:bidi="ru-RU"/>
          <w:w w:val="100"/>
          <w:spacing w:val="0"/>
          <w:color w:val="000000"/>
          <w:position w:val="0"/>
        </w:rPr>
        <w:t>КАТЕГОРИЙ ГРАЖДАН</w:t>
        <w:tab/>
        <w:t>163</w:t>
      </w:r>
    </w:p>
    <w:p>
      <w:pPr>
        <w:pStyle w:val="Style12"/>
        <w:framePr w:w="9245" w:h="9861" w:hRule="exact" w:wrap="none" w:vAnchor="page" w:hAnchor="page" w:x="2064" w:y="4593"/>
        <w:widowControl w:val="0"/>
        <w:keepNext w:val="0"/>
        <w:keepLines w:val="0"/>
        <w:shd w:val="clear" w:color="auto" w:fill="auto"/>
        <w:bidi w:val="0"/>
        <w:spacing w:before="0" w:after="0" w:line="190" w:lineRule="exact"/>
        <w:ind w:left="0" w:right="0" w:firstLine="0"/>
      </w:pPr>
      <w:r>
        <w:rPr>
          <w:lang w:val="ru-RU" w:eastAsia="ru-RU" w:bidi="ru-RU"/>
          <w:w w:val="100"/>
          <w:spacing w:val="0"/>
          <w:color w:val="000000"/>
          <w:position w:val="0"/>
        </w:rPr>
        <w:t>Глава 6. СОВЕРШЕНСТВОВАНИЕ ЗАКОНОДАТЕЛЬСТВА</w:t>
      </w:r>
    </w:p>
    <w:p>
      <w:pPr>
        <w:pStyle w:val="Style12"/>
        <w:framePr w:w="9245" w:h="9861" w:hRule="exact" w:wrap="none" w:vAnchor="page" w:hAnchor="page" w:x="2064" w:y="4593"/>
        <w:tabs>
          <w:tab w:leader="dot" w:pos="9194" w:val="right"/>
        </w:tabs>
        <w:widowControl w:val="0"/>
        <w:keepNext w:val="0"/>
        <w:keepLines w:val="0"/>
        <w:shd w:val="clear" w:color="auto" w:fill="auto"/>
        <w:bidi w:val="0"/>
        <w:spacing w:before="0" w:after="0" w:line="504" w:lineRule="exact"/>
        <w:ind w:left="880" w:right="0" w:firstLine="0"/>
      </w:pPr>
      <w:hyperlink w:anchor="bookmark36" w:tooltip="Current Document">
        <w:r>
          <w:rPr>
            <w:lang w:val="ru-RU" w:eastAsia="ru-RU" w:bidi="ru-RU"/>
            <w:w w:val="100"/>
            <w:spacing w:val="0"/>
            <w:color w:val="000000"/>
            <w:position w:val="0"/>
          </w:rPr>
          <w:t>И ПРАВОВОЕ ПРОСВЕЩЕНИЕ</w:t>
          <w:tab/>
          <w:t>231</w:t>
        </w:r>
      </w:hyperlink>
    </w:p>
    <w:p>
      <w:pPr>
        <w:pStyle w:val="Style12"/>
        <w:framePr w:w="9245" w:h="9861" w:hRule="exact" w:wrap="none" w:vAnchor="page" w:hAnchor="page" w:x="2064" w:y="4593"/>
        <w:tabs>
          <w:tab w:leader="dot" w:pos="9194" w:val="right"/>
        </w:tabs>
        <w:widowControl w:val="0"/>
        <w:keepNext w:val="0"/>
        <w:keepLines w:val="0"/>
        <w:shd w:val="clear" w:color="auto" w:fill="auto"/>
        <w:bidi w:val="0"/>
        <w:spacing w:before="0" w:after="0" w:line="504" w:lineRule="exact"/>
        <w:ind w:left="0" w:right="0" w:firstLine="0"/>
      </w:pPr>
      <w:r>
        <w:rPr>
          <w:lang w:val="ru-RU" w:eastAsia="ru-RU" w:bidi="ru-RU"/>
          <w:w w:val="100"/>
          <w:spacing w:val="0"/>
          <w:color w:val="000000"/>
          <w:position w:val="0"/>
        </w:rPr>
        <w:t>Глава 7. МЕЖДУНАРОДНОЕ СОТРУДНИЧЕСТВО</w:t>
        <w:tab/>
        <w:t>249</w:t>
      </w:r>
    </w:p>
    <w:p>
      <w:pPr>
        <w:pStyle w:val="Style12"/>
        <w:framePr w:w="9245" w:h="9861" w:hRule="exact" w:wrap="none" w:vAnchor="page" w:hAnchor="page" w:x="2064" w:y="4593"/>
        <w:widowControl w:val="0"/>
        <w:keepNext w:val="0"/>
        <w:keepLines w:val="0"/>
        <w:shd w:val="clear" w:color="auto" w:fill="auto"/>
        <w:bidi w:val="0"/>
        <w:spacing w:before="0" w:after="0" w:line="504" w:lineRule="exact"/>
        <w:ind w:left="0" w:right="0" w:firstLine="0"/>
      </w:pPr>
      <w:r>
        <w:rPr>
          <w:lang w:val="ru-RU" w:eastAsia="ru-RU" w:bidi="ru-RU"/>
          <w:w w:val="100"/>
          <w:spacing w:val="0"/>
          <w:color w:val="000000"/>
          <w:position w:val="0"/>
        </w:rPr>
        <w:t>Глава 8. ВЗАИМОДЕЙСТВИЕ С ГОСУДАРСТВЕННЫМИ ОРГАНАМИ</w:t>
      </w:r>
    </w:p>
    <w:p>
      <w:pPr>
        <w:pStyle w:val="Style12"/>
        <w:framePr w:w="9245" w:h="9861" w:hRule="exact" w:wrap="none" w:vAnchor="page" w:hAnchor="page" w:x="2064" w:y="4593"/>
        <w:tabs>
          <w:tab w:leader="dot" w:pos="9194" w:val="right"/>
        </w:tabs>
        <w:widowControl w:val="0"/>
        <w:keepNext w:val="0"/>
        <w:keepLines w:val="0"/>
        <w:shd w:val="clear" w:color="auto" w:fill="auto"/>
        <w:bidi w:val="0"/>
        <w:spacing w:before="0" w:after="292" w:line="190" w:lineRule="exact"/>
        <w:ind w:left="880" w:right="0" w:firstLine="0"/>
      </w:pPr>
      <w:r>
        <w:rPr>
          <w:lang w:val="ru-RU" w:eastAsia="ru-RU" w:bidi="ru-RU"/>
          <w:w w:val="100"/>
          <w:spacing w:val="0"/>
          <w:color w:val="000000"/>
          <w:position w:val="0"/>
        </w:rPr>
        <w:t>И ИНСТИТУТАМИ ГРАЖДАНСКОГО ОБЩЕСТВА</w:t>
        <w:tab/>
        <w:t>263</w:t>
      </w:r>
    </w:p>
    <w:p>
      <w:pPr>
        <w:pStyle w:val="Style12"/>
        <w:framePr w:w="9245" w:h="9861" w:hRule="exact" w:wrap="none" w:vAnchor="page" w:hAnchor="page" w:x="2064" w:y="4593"/>
        <w:widowControl w:val="0"/>
        <w:keepNext w:val="0"/>
        <w:keepLines w:val="0"/>
        <w:shd w:val="clear" w:color="auto" w:fill="auto"/>
        <w:bidi w:val="0"/>
        <w:spacing w:before="0" w:after="0" w:line="190" w:lineRule="exact"/>
        <w:ind w:left="0" w:right="0" w:firstLine="0"/>
      </w:pPr>
      <w:r>
        <w:rPr>
          <w:lang w:val="ru-RU" w:eastAsia="ru-RU" w:bidi="ru-RU"/>
          <w:w w:val="100"/>
          <w:spacing w:val="0"/>
          <w:color w:val="000000"/>
          <w:position w:val="0"/>
        </w:rPr>
        <w:t>Глава 9. РАБОЧИЙ АППАРАТ УПОЛНОМОЧЕННОГО</w:t>
      </w:r>
    </w:p>
    <w:p>
      <w:pPr>
        <w:pStyle w:val="Style12"/>
        <w:framePr w:w="9245" w:h="9861" w:hRule="exact" w:wrap="none" w:vAnchor="page" w:hAnchor="page" w:x="2064" w:y="4593"/>
        <w:tabs>
          <w:tab w:leader="dot" w:pos="9194" w:val="right"/>
        </w:tabs>
        <w:widowControl w:val="0"/>
        <w:keepNext w:val="0"/>
        <w:keepLines w:val="0"/>
        <w:shd w:val="clear" w:color="auto" w:fill="auto"/>
        <w:bidi w:val="0"/>
        <w:spacing w:before="0" w:after="0" w:line="504" w:lineRule="exact"/>
        <w:ind w:left="880" w:right="0" w:firstLine="0"/>
      </w:pPr>
      <w:r>
        <w:rPr>
          <w:lang w:val="ru-RU" w:eastAsia="ru-RU" w:bidi="ru-RU"/>
          <w:w w:val="100"/>
          <w:spacing w:val="0"/>
          <w:color w:val="000000"/>
          <w:position w:val="0"/>
        </w:rPr>
        <w:t>ПО ПРАВАМ ЧЕЛОВЕКА В РОССИЙСКОЙ ФЕДЕРАЦИИ</w:t>
        <w:tab/>
        <w:t>293</w:t>
      </w:r>
    </w:p>
    <w:p>
      <w:pPr>
        <w:pStyle w:val="Style12"/>
        <w:framePr w:w="9245" w:h="9861" w:hRule="exact" w:wrap="none" w:vAnchor="page" w:hAnchor="page" w:x="2064" w:y="4593"/>
        <w:tabs>
          <w:tab w:leader="dot" w:pos="9194" w:val="right"/>
        </w:tabs>
        <w:widowControl w:val="0"/>
        <w:keepNext w:val="0"/>
        <w:keepLines w:val="0"/>
        <w:shd w:val="clear" w:color="auto" w:fill="auto"/>
        <w:bidi w:val="0"/>
        <w:spacing w:before="0" w:after="0" w:line="504" w:lineRule="exact"/>
        <w:ind w:left="0" w:right="0" w:firstLine="0"/>
      </w:pPr>
      <w:r>
        <w:rPr>
          <w:lang w:val="ru-RU" w:eastAsia="ru-RU" w:bidi="ru-RU"/>
          <w:w w:val="100"/>
          <w:spacing w:val="0"/>
          <w:color w:val="000000"/>
          <w:position w:val="0"/>
        </w:rPr>
        <w:t>РЕКОМЕНДАЦИИ И ПРЕДЛОЖЕНИЯ</w:t>
        <w:tab/>
        <w:t>301</w:t>
      </w:r>
    </w:p>
    <w:p>
      <w:pPr>
        <w:pStyle w:val="Style12"/>
        <w:framePr w:w="9245" w:h="9861" w:hRule="exact" w:wrap="none" w:vAnchor="page" w:hAnchor="page" w:x="2064" w:y="4593"/>
        <w:widowControl w:val="0"/>
        <w:keepNext w:val="0"/>
        <w:keepLines w:val="0"/>
        <w:shd w:val="clear" w:color="auto" w:fill="auto"/>
        <w:bidi w:val="0"/>
        <w:spacing w:before="0" w:after="0" w:line="504" w:lineRule="exact"/>
        <w:ind w:left="0" w:right="0" w:firstLine="0"/>
      </w:pPr>
      <w:r>
        <w:rPr>
          <w:lang w:val="ru-RU" w:eastAsia="ru-RU" w:bidi="ru-RU"/>
          <w:w w:val="100"/>
          <w:spacing w:val="0"/>
          <w:color w:val="000000"/>
          <w:position w:val="0"/>
        </w:rPr>
        <w:t>ПРИЛОЖЕНИЕ «ПРАВОЗАЩИТНАЯ КАРТА РОССИИ»</w:t>
      </w:r>
    </w:p>
    <w:p>
      <w:pPr>
        <w:pStyle w:val="Style12"/>
        <w:framePr w:w="9245" w:h="9861" w:hRule="exact" w:wrap="none" w:vAnchor="page" w:hAnchor="page" w:x="2064" w:y="4593"/>
        <w:tabs>
          <w:tab w:leader="dot" w:pos="9194" w:val="right"/>
        </w:tabs>
        <w:widowControl w:val="0"/>
        <w:keepNext w:val="0"/>
        <w:keepLines w:val="0"/>
        <w:shd w:val="clear" w:color="auto" w:fill="auto"/>
        <w:bidi w:val="0"/>
        <w:spacing w:before="0" w:after="0" w:line="190" w:lineRule="exact"/>
        <w:ind w:left="0" w:right="0" w:firstLine="0"/>
      </w:pPr>
      <w:r>
        <w:rPr>
          <w:lang w:val="ru-RU" w:eastAsia="ru-RU" w:bidi="ru-RU"/>
          <w:w w:val="100"/>
          <w:spacing w:val="0"/>
          <w:color w:val="000000"/>
          <w:position w:val="0"/>
        </w:rPr>
        <w:t>(КРАТКОЕ СОДЕРЖАНИЕ)</w:t>
        <w:tab/>
        <w:t>311</w:t>
      </w:r>
    </w:p>
    <w:p>
      <w:pPr>
        <w:pStyle w:val="Style14"/>
        <w:framePr w:wrap="none" w:vAnchor="page" w:hAnchor="page" w:x="2064" w:y="14719"/>
        <w:widowControl w:val="0"/>
        <w:keepNext w:val="0"/>
        <w:keepLines w:val="0"/>
        <w:shd w:val="clear" w:color="auto" w:fill="auto"/>
        <w:bidi w:val="0"/>
        <w:spacing w:before="0" w:after="0" w:line="190" w:lineRule="exact"/>
        <w:ind w:left="5" w:right="3509" w:firstLine="0"/>
      </w:pPr>
      <w:r>
        <w:rPr>
          <w:lang w:val="ru-RU" w:eastAsia="ru-RU" w:bidi="ru-RU"/>
          <w:w w:val="100"/>
          <w:spacing w:val="0"/>
          <w:color w:val="000000"/>
          <w:position w:val="0"/>
        </w:rPr>
        <w:t>ПЕРЕЧЕНЬ СОКРАЩЕНИЙ, ИСПОЛЬЗОВАННЫХ В ДОКЛАДЕ</w:t>
      </w:r>
    </w:p>
    <w:p>
      <w:pPr>
        <w:pStyle w:val="Style14"/>
        <w:framePr w:wrap="none" w:vAnchor="page" w:hAnchor="page" w:x="10963" w:y="14754"/>
        <w:widowControl w:val="0"/>
        <w:keepNext w:val="0"/>
        <w:keepLines w:val="0"/>
        <w:shd w:val="clear" w:color="auto" w:fill="auto"/>
        <w:bidi w:val="0"/>
        <w:jc w:val="left"/>
        <w:spacing w:before="0" w:after="0" w:line="190" w:lineRule="exact"/>
        <w:ind w:left="0" w:right="0" w:firstLine="0"/>
      </w:pPr>
      <w:r>
        <w:rPr>
          <w:lang w:val="ru-RU" w:eastAsia="ru-RU" w:bidi="ru-RU"/>
          <w:w w:val="100"/>
          <w:spacing w:val="0"/>
          <w:color w:val="000000"/>
          <w:position w:val="0"/>
        </w:rPr>
        <w:t>315</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framePr w:wrap="none" w:vAnchor="page" w:hAnchor="page" w:x="4994" w:y="4711"/>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164pt;height:117pt;">
            <v:imagedata r:id="rId5" r:href="rId6"/>
          </v:shape>
        </w:pict>
      </w:r>
    </w:p>
    <w:p>
      <w:pPr>
        <w:pStyle w:val="Style16"/>
        <w:framePr w:w="9346" w:h="3604" w:hRule="exact" w:wrap="none" w:vAnchor="page" w:hAnchor="page" w:x="2013" w:y="8134"/>
        <w:widowControl w:val="0"/>
        <w:keepNext w:val="0"/>
        <w:keepLines w:val="0"/>
        <w:shd w:val="clear" w:color="auto" w:fill="auto"/>
        <w:bidi w:val="0"/>
        <w:spacing w:before="0" w:after="0"/>
        <w:ind w:left="1100" w:right="1080" w:firstLine="0"/>
      </w:pPr>
      <w:r>
        <w:rPr>
          <w:rStyle w:val="CharStyle18"/>
          <w:i/>
          <w:iCs/>
        </w:rPr>
        <w:t>Ежегодный Доклад о деятельности Уполномоченного по правам человека в Российской Федерации за 2017 год под</w:t>
        <w:t xml:space="preserve">готовлен в соответствии с частью 1 статьи 33 Федерального конституционного закона «Об Уполномоченном по правам человека в Российской Федерации»' для направления Президенту Российской Федерации, в Совет Федерации и Государственную Думу Федерального Собрания Российской Федерации, Конституционный Суд Российской Федерации, Верховный Суд Российской Федерации, Генеральному прокурору Российской Федерации и Председателю Следственного комитета Российской Федерации. </w:t>
      </w:r>
      <w:r>
        <w:rPr>
          <w:rStyle w:val="CharStyle18"/>
          <w:vertAlign w:val="superscript"/>
          <w:i/>
          <w:iCs/>
        </w:rPr>
        <w:t>1</w:t>
      </w:r>
    </w:p>
    <w:p>
      <w:pPr>
        <w:pStyle w:val="Style19"/>
        <w:framePr w:w="9346" w:h="940" w:hRule="exact" w:wrap="none" w:vAnchor="page" w:hAnchor="page" w:x="2013" w:y="14964"/>
        <w:widowControl w:val="0"/>
        <w:keepNext w:val="0"/>
        <w:keepLines w:val="0"/>
        <w:shd w:val="clear" w:color="auto" w:fill="auto"/>
        <w:bidi w:val="0"/>
        <w:spacing w:before="0" w:after="0"/>
        <w:ind w:left="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Федеральный конституционный закон от 26 февраля 1997 г. № 1-ФКЗ «Об Уполномоченном по правам человека в Российской Федерации»//СЗ РФ. 1997. № 9. Ст. 1011.</w:t>
      </w:r>
    </w:p>
    <w:p>
      <w:pPr>
        <w:pStyle w:val="Style19"/>
        <w:framePr w:w="9346" w:h="940" w:hRule="exact" w:wrap="none" w:vAnchor="page" w:hAnchor="page" w:x="2013" w:y="14964"/>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Здесь и далее в сносках указывается только источник первоначального опубликования нормативного правового акта; источники последующих изменений в правовой акт можно найти в соответствующих справочно-правовых системах.</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01.7pt;margin-top:236.2pt;width:123.1pt;height:186.95pt;z-index:-251658240;mso-position-horizontal-relative:page;mso-position-vertical-relative:page;z-index:-251658752" fillcolor="#18171B" stroked="f"/>
        </w:pict>
      </w:r>
    </w:p>
    <w:p>
      <w:pPr>
        <w:pStyle w:val="Style21"/>
        <w:framePr w:h="950" w:wrap="around" w:vAnchor="page" w:hAnchor="page" w:x="4794" w:y="4685"/>
        <w:widowControl w:val="0"/>
        <w:shd w:val="clear" w:color="auto" w:fill="auto"/>
        <w:spacing w:line="792" w:lineRule="exact"/>
        <w:ind w:left="0" w:firstLine="0"/>
      </w:pPr>
      <w:r>
        <w:rPr>
          <w:rStyle w:val="CharStyle23"/>
          <w:sz w:val="106"/>
          <w:szCs w:val="106"/>
          <w:position w:val="-24"/>
        </w:rPr>
        <w:t>П</w:t>
      </w:r>
    </w:p>
    <w:p>
      <w:pPr>
        <w:pStyle w:val="Style21"/>
        <w:framePr w:w="9370" w:h="9720" w:hRule="exact" w:wrap="none" w:vAnchor="page" w:hAnchor="page" w:x="2001" w:y="4661"/>
        <w:widowControl w:val="0"/>
        <w:keepNext w:val="0"/>
        <w:keepLines w:val="0"/>
        <w:shd w:val="clear" w:color="auto" w:fill="auto"/>
        <w:bidi w:val="0"/>
        <w:spacing w:before="0" w:after="0"/>
        <w:ind w:left="3538" w:right="0" w:firstLine="0"/>
      </w:pPr>
      <w:r>
        <w:rPr>
          <w:lang w:val="ru-RU" w:eastAsia="ru-RU" w:bidi="ru-RU"/>
          <w:w w:val="100"/>
          <w:spacing w:val="0"/>
          <w:color w:val="000000"/>
          <w:position w:val="0"/>
        </w:rPr>
        <w:t>рава и свободы человека - краеугольный камень</w:t>
        <w:br/>
        <w:t>любого общества. Степень их защищенности опре</w:t>
        <w:t>-</w:t>
        <w:br/>
        <w:t>деляет социальный климат в государстве и уро</w:t>
        <w:t>-</w:t>
      </w:r>
    </w:p>
    <w:p>
      <w:pPr>
        <w:pStyle w:val="Style21"/>
        <w:framePr w:w="9370" w:h="9720" w:hRule="exact" w:wrap="none" w:vAnchor="page" w:hAnchor="page" w:x="2001" w:y="4661"/>
        <w:widowControl w:val="0"/>
        <w:keepNext w:val="0"/>
        <w:keepLines w:val="0"/>
        <w:shd w:val="clear" w:color="auto" w:fill="auto"/>
        <w:bidi w:val="0"/>
        <w:spacing w:before="0" w:after="0"/>
        <w:ind w:left="2746" w:right="0" w:firstLine="0"/>
      </w:pPr>
      <w:r>
        <w:rPr>
          <w:lang w:val="ru-RU" w:eastAsia="ru-RU" w:bidi="ru-RU"/>
          <w:w w:val="100"/>
          <w:spacing w:val="0"/>
          <w:color w:val="000000"/>
          <w:position w:val="0"/>
        </w:rPr>
        <w:t>вень стабильности в обществе. Поэтому решение проблем</w:t>
        <w:br/>
        <w:t>социально-экономического, политического и духовного</w:t>
        <w:br/>
        <w:t>плана в первую очередь связано с устойчивым развитием</w:t>
        <w:br/>
        <w:t>прав и свобод человека и гражданина. На это ориентиру</w:t>
        <w:t>-</w:t>
        <w:br/>
        <w:t>ют Всеобщая декларация прав человека</w:t>
      </w: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и Повестка дня</w:t>
        <w:br/>
        <w:t>в области устойчивого развития на период до 2030 года</w:t>
      </w:r>
      <w:r>
        <w:rPr>
          <w:lang w:val="ru-RU" w:eastAsia="ru-RU" w:bidi="ru-RU"/>
          <w:vertAlign w:val="superscript"/>
          <w:w w:val="100"/>
          <w:spacing w:val="0"/>
          <w:color w:val="000000"/>
          <w:position w:val="0"/>
        </w:rPr>
        <w:t>1 2</w:t>
      </w:r>
      <w:r>
        <w:rPr>
          <w:lang w:val="ru-RU" w:eastAsia="ru-RU" w:bidi="ru-RU"/>
          <w:w w:val="100"/>
          <w:spacing w:val="0"/>
          <w:color w:val="000000"/>
          <w:position w:val="0"/>
        </w:rPr>
        <w:t>,</w:t>
        <w:br/>
        <w:t>Конституция Российской Федерации и российское зако</w:t>
        <w:t>-</w:t>
        <w:br/>
        <w:t>нодательство.</w:t>
      </w:r>
    </w:p>
    <w:p>
      <w:pPr>
        <w:pStyle w:val="Style24"/>
        <w:framePr w:w="9370" w:h="9720" w:hRule="exact" w:wrap="none" w:vAnchor="page" w:hAnchor="page" w:x="2001" w:y="4661"/>
        <w:widowControl w:val="0"/>
        <w:keepNext w:val="0"/>
        <w:keepLines w:val="0"/>
        <w:shd w:val="clear" w:color="auto" w:fill="auto"/>
        <w:bidi w:val="0"/>
        <w:spacing w:before="0" w:after="0"/>
        <w:ind w:left="2746" w:right="0" w:firstLine="440"/>
      </w:pPr>
      <w:r>
        <w:rPr>
          <w:lang w:val="ru-RU" w:eastAsia="ru-RU" w:bidi="ru-RU"/>
          <w:w w:val="100"/>
          <w:spacing w:val="0"/>
          <w:color w:val="000000"/>
          <w:position w:val="0"/>
        </w:rPr>
        <w:t>Глубинные цивилизационные изменения, которые</w:t>
        <w:br/>
        <w:t>с очевидностью происходят в современном мире как на</w:t>
      </w:r>
    </w:p>
    <w:p>
      <w:pPr>
        <w:pStyle w:val="Style24"/>
        <w:framePr w:w="9370" w:h="9720" w:hRule="exact" w:wrap="none" w:vAnchor="page" w:hAnchor="page" w:x="2001" w:y="4661"/>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глобальном, так и на национальном уровнях, в значительной степени зависят от</w:t>
        <w:br/>
        <w:t>сущностного понимания защиты прав и свобод человека и гражданина, вырабо</w:t>
        <w:t>-</w:t>
        <w:br/>
        <w:t>танных всем ходом исторического развития общества и закрепленных в между</w:t>
        <w:t>-</w:t>
        <w:br/>
        <w:t>народных документах и нормах национального права.</w:t>
      </w:r>
    </w:p>
    <w:p>
      <w:pPr>
        <w:pStyle w:val="Style24"/>
        <w:framePr w:w="9370" w:h="9720" w:hRule="exact" w:wrap="none" w:vAnchor="page" w:hAnchor="page" w:x="2001" w:y="4661"/>
        <w:widowControl w:val="0"/>
        <w:keepNext w:val="0"/>
        <w:keepLines w:val="0"/>
        <w:shd w:val="clear" w:color="auto" w:fill="auto"/>
        <w:bidi w:val="0"/>
        <w:spacing w:before="0" w:after="0"/>
        <w:ind w:left="0" w:right="0" w:firstLine="440"/>
      </w:pPr>
      <w:r>
        <w:rPr>
          <w:lang w:val="ru-RU" w:eastAsia="ru-RU" w:bidi="ru-RU"/>
          <w:w w:val="100"/>
          <w:spacing w:val="0"/>
          <w:color w:val="000000"/>
          <w:position w:val="0"/>
        </w:rPr>
        <w:t>При этом положения Всеобщей декларации прав человека для России со</w:t>
        <w:t>храняют свою изначальную ценность и позволяют выстроить нравственные ори</w:t>
        <w:t>ентиры в отношениях уровня «власть - личность», «гражданин - государство». Искажение концептуальных идей этого выдающегося документа человечества, которое мы все чаще наблюдаем со стороны государств, претендующих на осо</w:t>
        <w:t>бую роль в современном мироздании, приводит к использованию темы прав че</w:t>
        <w:t>ловека для узких политических целей, к «размыванию» роли и значения самого понятия «права и свободы», их восприятию как фигуры речи. Ненавистническая риторика и бездоказательные обвинения со стороны ряда зарубежных полити</w:t>
        <w:t>ков, эксплуатирующих тему прав человека, закономерно ведут к разобщению и еще большему нарушению прав, причем не только человека, но и всего народа. Это почти не оставляет места оптимизму и надеждам на удержание от разруше</w:t>
        <w:t>ния социокультурного пространства, где есть место для цивилизованной дискус</w:t>
        <w:t>сии, плюрализма мнений и солидарности.</w:t>
      </w:r>
    </w:p>
    <w:p>
      <w:pPr>
        <w:framePr w:wrap="none" w:vAnchor="page" w:hAnchor="page" w:x="2035" w:y="4725"/>
        <w:widowControl w:val="0"/>
        <w:rPr>
          <w:sz w:val="2"/>
          <w:szCs w:val="2"/>
        </w:rPr>
      </w:pPr>
      <w:r>
        <w:pict>
          <v:shape id="_x0000_s1027" type="#_x0000_t75" style="width:123pt;height:187pt;">
            <v:imagedata r:id="rId7" r:href="rId8"/>
          </v:shape>
        </w:pict>
      </w:r>
    </w:p>
    <w:p>
      <w:pPr>
        <w:pStyle w:val="Style19"/>
        <w:framePr w:w="9365" w:h="211" w:hRule="exact" w:wrap="none" w:vAnchor="page" w:hAnchor="page" w:x="2006" w:y="14786"/>
        <w:tabs>
          <w:tab w:leader="none" w:pos="154" w:val="left"/>
        </w:tabs>
        <w:widowControl w:val="0"/>
        <w:keepNext w:val="0"/>
        <w:keepLines w:val="0"/>
        <w:shd w:val="clear" w:color="auto" w:fill="auto"/>
        <w:bidi w:val="0"/>
        <w:spacing w:before="0" w:after="0" w:line="160" w:lineRule="exact"/>
        <w:ind w:left="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Принята резолюцией 217 А (III) Генеральной Ассамблеи ООН от 10 декабря 1948 г.// РГ. 1995.5 апреля.</w:t>
      </w:r>
    </w:p>
    <w:p>
      <w:pPr>
        <w:pStyle w:val="Style19"/>
        <w:framePr w:w="9365" w:h="863" w:hRule="exact" w:wrap="none" w:vAnchor="page" w:hAnchor="page" w:x="2006" w:y="15029"/>
        <w:tabs>
          <w:tab w:leader="none" w:pos="139" w:val="left"/>
        </w:tabs>
        <w:widowControl w:val="0"/>
        <w:keepNext w:val="0"/>
        <w:keepLines w:val="0"/>
        <w:shd w:val="clear" w:color="auto" w:fill="auto"/>
        <w:bidi w:val="0"/>
        <w:spacing w:before="0" w:after="0" w:line="206" w:lineRule="exact"/>
        <w:ind w:left="0" w:right="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 xml:space="preserve">Декларация «Преобразование нашего мира: Повестка дня в области устойчивого развития на период до 2030 года», принята резолюцией Генеральной Ассамблеи Организации Объединенных Наций от 25 сентября 2015 г. № 70/1 // Официальный сайт ООН. 1Ж1: </w:t>
      </w:r>
      <w:r>
        <w:fldChar w:fldCharType="begin"/>
      </w:r>
      <w:r>
        <w:rPr>
          <w:color w:val="000000"/>
        </w:rPr>
        <w:instrText> HYPERLINK "http://www.un.org/sustainabledevelopment/ru/about/developrnent-agenda/" </w:instrText>
      </w:r>
      <w:r>
        <w:fldChar w:fldCharType="separate"/>
      </w:r>
      <w:r>
        <w:rPr>
          <w:rStyle w:val="Hyperlink"/>
          <w:lang w:val="en-US" w:eastAsia="en-US" w:bidi="en-US"/>
          <w:w w:val="100"/>
          <w:spacing w:val="0"/>
          <w:position w:val="0"/>
        </w:rPr>
        <w:t>http://www.un.org/sustainabledevelopment/ru/about/developrnent-agenda/</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w:t>
        <w:t>щения: 11.02.2018).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7.95pt;margin-top:83.1pt;width:632.65pt;height:8.4pt;z-index:-251658240;mso-position-horizontal-relative:page;mso-position-vertical-relative:page;z-index:-251658751" fillcolor="#0D6CB7" stroked="f"/>
        </w:pict>
      </w:r>
    </w:p>
    <w:p>
      <w:pPr>
        <w:pStyle w:val="Style24"/>
        <w:framePr w:w="9360" w:h="13608" w:hRule="exact" w:wrap="none" w:vAnchor="page" w:hAnchor="page" w:x="2006" w:y="2305"/>
        <w:widowControl w:val="0"/>
        <w:keepNext w:val="0"/>
        <w:keepLines w:val="0"/>
        <w:shd w:val="clear" w:color="auto" w:fill="auto"/>
        <w:bidi w:val="0"/>
        <w:spacing w:before="0" w:after="0"/>
        <w:ind w:left="0" w:right="0" w:firstLine="440"/>
      </w:pPr>
      <w:r>
        <w:rPr>
          <w:lang w:val="ru-RU" w:eastAsia="ru-RU" w:bidi="ru-RU"/>
          <w:w w:val="100"/>
          <w:spacing w:val="0"/>
          <w:color w:val="000000"/>
          <w:position w:val="0"/>
        </w:rPr>
        <w:t>Яркими примерами тому являются попирание права российских спортсменов выступать под Государственным флагом Российской Федерации на зимних Олим</w:t>
        <w:t>пийских играх в Пхенчхане, воспрепятствование российским гражданам реали</w:t>
        <w:t>зовать свои избирательные права в единый день голосования на Украине. Про</w:t>
        <w:t>должается, в нарушение норм международного права, принудительная выдача отдельными странами граждан России для незаконного и необоснованного при</w:t>
        <w:t>влечения их к уголовной ответственности.</w:t>
      </w:r>
    </w:p>
    <w:p>
      <w:pPr>
        <w:pStyle w:val="Style24"/>
        <w:framePr w:w="9360" w:h="13608" w:hRule="exact" w:wrap="none" w:vAnchor="page" w:hAnchor="page" w:x="2006" w:y="2305"/>
        <w:widowControl w:val="0"/>
        <w:keepNext w:val="0"/>
        <w:keepLines w:val="0"/>
        <w:shd w:val="clear" w:color="auto" w:fill="auto"/>
        <w:bidi w:val="0"/>
        <w:spacing w:before="0" w:after="0"/>
        <w:ind w:left="0" w:right="0" w:firstLine="440"/>
      </w:pPr>
      <w:r>
        <w:rPr>
          <w:lang w:val="ru-RU" w:eastAsia="ru-RU" w:bidi="ru-RU"/>
          <w:w w:val="100"/>
          <w:spacing w:val="0"/>
          <w:color w:val="000000"/>
          <w:position w:val="0"/>
        </w:rPr>
        <w:t>Среди всех вызовов и угроз правам человека внешнего характера данная си</w:t>
        <w:t>туация является основной. Она связана с возможными ущемлениями таких базо</w:t>
        <w:t>вых прав, как право на мир, безопасность, жизнь человека, свободу передвиже</w:t>
        <w:t>ния. В таких условиях представляется важным сосредоточиться на консолидации внутренних сил, способных обеспечить соблюдение прав и свобод российских граждан, а также на развитии взаимодействия и сотрудничества с омбудсменами (уполномоченными по правам человека) зарубежных государств, которые, будучи независимыми институтами, как правило, дистанцируются от деструктивных поли</w:t>
        <w:t>тических процессов.</w:t>
      </w:r>
    </w:p>
    <w:p>
      <w:pPr>
        <w:pStyle w:val="Style24"/>
        <w:framePr w:w="9360" w:h="13608" w:hRule="exact" w:wrap="none" w:vAnchor="page" w:hAnchor="page" w:x="2006" w:y="2305"/>
        <w:widowControl w:val="0"/>
        <w:keepNext w:val="0"/>
        <w:keepLines w:val="0"/>
        <w:shd w:val="clear" w:color="auto" w:fill="auto"/>
        <w:bidi w:val="0"/>
        <w:spacing w:before="0" w:after="0"/>
        <w:ind w:left="0" w:right="0" w:firstLine="440"/>
      </w:pPr>
      <w:r>
        <w:rPr>
          <w:lang w:val="ru-RU" w:eastAsia="ru-RU" w:bidi="ru-RU"/>
          <w:w w:val="100"/>
          <w:spacing w:val="0"/>
          <w:color w:val="000000"/>
          <w:position w:val="0"/>
        </w:rPr>
        <w:t>Оставаясь приверженной основополагающим идеям Всеобщей декларации прав человека, Россия шаг за шагом продолжала в 2017 году укреплять правовой каркас прав и свобод человека и гражданина, в том числе и при непосредственном участии института Уполномоченного по правам человека в Российской Федерации.</w:t>
      </w:r>
    </w:p>
    <w:p>
      <w:pPr>
        <w:pStyle w:val="Style24"/>
        <w:framePr w:w="9360" w:h="13608" w:hRule="exact" w:wrap="none" w:vAnchor="page" w:hAnchor="page" w:x="2006" w:y="2305"/>
        <w:widowControl w:val="0"/>
        <w:keepNext w:val="0"/>
        <w:keepLines w:val="0"/>
        <w:shd w:val="clear" w:color="auto" w:fill="auto"/>
        <w:bidi w:val="0"/>
        <w:spacing w:before="0" w:after="0"/>
        <w:ind w:left="0" w:right="0" w:firstLine="440"/>
      </w:pPr>
      <w:r>
        <w:rPr>
          <w:lang w:val="ru-RU" w:eastAsia="ru-RU" w:bidi="ru-RU"/>
          <w:w w:val="100"/>
          <w:spacing w:val="0"/>
          <w:color w:val="000000"/>
          <w:position w:val="0"/>
        </w:rPr>
        <w:t>В новейшей истории России (начиная с 1991 года) сформировано хотя и не идеальное, но достаточно разветвленное и добротное законодательство о правах человека, которое в целом соответствует самым высоким международным стан</w:t>
        <w:t>дартам и постоянно совершенствуется. Следуя этому курсу, в 2017 году были при</w:t>
        <w:t>няты новые законы, благодаря которым введены выплаты за рождение первого ребенка, продлена программа материнского капитала и расширена возможность использования его средств, повысился минимальный размер оплаты труда. Внесе</w:t>
        <w:t>ны поправки в УК РФ, предусматривающие наказание за создание так называемых групп смерти, склоняющих детей и подростков к суициду. В жилищной правовой сфере изданы законы о реновации ветхого жилья в городе Москве и о создании государственного компенсационного фонда долевого строительства, которые продолжили реформирование жилищно-коммунальной сферы. Согласно Закону «о 6 сотках» пенсионеры, инвалиды и ветераны освобождены от земельного на</w:t>
        <w:t>лога на 6 соток. Утвержден текст присяги, произносимой при вступлении в граж</w:t>
        <w:t>данство Российской Федерации, и принят закон об упрощении процедуры полу</w:t>
        <w:t>чения гражданства и вида на жительство для граждан Украины.</w:t>
      </w:r>
    </w:p>
    <w:p>
      <w:pPr>
        <w:pStyle w:val="Style24"/>
        <w:framePr w:w="9360" w:h="13608" w:hRule="exact" w:wrap="none" w:vAnchor="page" w:hAnchor="page" w:x="2006" w:y="2305"/>
        <w:widowControl w:val="0"/>
        <w:keepNext w:val="0"/>
        <w:keepLines w:val="0"/>
        <w:shd w:val="clear" w:color="auto" w:fill="auto"/>
        <w:bidi w:val="0"/>
        <w:spacing w:before="0" w:after="0"/>
        <w:ind w:left="0" w:right="0" w:firstLine="440"/>
      </w:pPr>
      <w:r>
        <w:rPr>
          <w:lang w:val="ru-RU" w:eastAsia="ru-RU" w:bidi="ru-RU"/>
          <w:w w:val="100"/>
          <w:spacing w:val="0"/>
          <w:color w:val="000000"/>
          <w:position w:val="0"/>
        </w:rPr>
        <w:t>В целях укрепления демократических основ государства совершенствовалось законодательство о выборах: введена уголовная ответственность за незаконное получение и выдачу бюллетеней для голосования за других избирателей или за неоднократное голосование, отменены открепительные удостоверения на выбо</w:t>
        <w:t>рах, создан институт наблюдателей от общественных палат.</w:t>
      </w:r>
    </w:p>
    <w:p>
      <w:pPr>
        <w:pStyle w:val="Style24"/>
        <w:framePr w:w="9360" w:h="13608" w:hRule="exact" w:wrap="none" w:vAnchor="page" w:hAnchor="page" w:x="2006" w:y="2305"/>
        <w:widowControl w:val="0"/>
        <w:keepNext w:val="0"/>
        <w:keepLines w:val="0"/>
        <w:shd w:val="clear" w:color="auto" w:fill="auto"/>
        <w:bidi w:val="0"/>
        <w:spacing w:before="0" w:after="0"/>
        <w:ind w:left="0" w:right="0" w:firstLine="440"/>
      </w:pPr>
      <w:r>
        <w:rPr>
          <w:lang w:val="ru-RU" w:eastAsia="ru-RU" w:bidi="ru-RU"/>
          <w:w w:val="100"/>
          <w:spacing w:val="0"/>
          <w:color w:val="000000"/>
          <w:position w:val="0"/>
        </w:rPr>
        <w:t>Вместе с тем многое еще предстоит сделать, чтобы Россия прочно заняла лидирующие мировые позиции, а граждане чувствовали себя по-настоящему благополучными и счастливыми. В своем Послании Федеральному Собранию</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55pt;margin-top:83.05pt;width:551.75pt;height:8.4pt;z-index:-251658240;mso-position-horizontal-relative:page;mso-position-vertical-relative:page;z-index:-251658750" fillcolor="#0D6CB7" stroked="f"/>
        </w:pict>
      </w:r>
      <w:r>
        <w:pict>
          <v:rect style="position:absolute;margin-left:573.15pt;margin-top:83.05pt;width:78.pt;height:8.15pt;z-index:-251658240;mso-position-horizontal-relative:page;mso-position-vertical-relative:page;z-index:-251658749" fillcolor="#0D6DB7" stroked="f"/>
        </w:pict>
      </w:r>
    </w:p>
    <w:p>
      <w:pPr>
        <w:pStyle w:val="Style26"/>
        <w:framePr w:wrap="none" w:vAnchor="page" w:hAnchor="page" w:x="2023" w:y="1140"/>
        <w:widowControl w:val="0"/>
        <w:keepNext w:val="0"/>
        <w:keepLines w:val="0"/>
        <w:shd w:val="clear" w:color="auto" w:fill="auto"/>
        <w:bidi w:val="0"/>
        <w:jc w:val="left"/>
        <w:spacing w:before="0" w:after="0" w:line="280" w:lineRule="exact"/>
        <w:ind w:left="8700" w:right="0" w:firstLine="0"/>
      </w:pPr>
      <w:r>
        <w:rPr>
          <w:lang w:val="ru-RU" w:eastAsia="ru-RU" w:bidi="ru-RU"/>
          <w:w w:val="100"/>
          <w:spacing w:val="0"/>
          <w:color w:val="000000"/>
          <w:position w:val="0"/>
        </w:rPr>
        <w:t>\</w:t>
      </w:r>
    </w:p>
    <w:p>
      <w:pPr>
        <w:pStyle w:val="Style24"/>
        <w:framePr w:w="9365" w:h="12710" w:hRule="exact" w:wrap="none" w:vAnchor="page" w:hAnchor="page" w:x="2023" w:y="2312"/>
        <w:widowControl w:val="0"/>
        <w:keepNext w:val="0"/>
        <w:keepLines w:val="0"/>
        <w:shd w:val="clear" w:color="auto" w:fill="auto"/>
        <w:bidi w:val="0"/>
        <w:spacing w:before="0" w:after="0" w:line="298" w:lineRule="exact"/>
        <w:ind w:left="0" w:right="0" w:firstLine="0"/>
      </w:pPr>
      <w:r>
        <w:rPr>
          <w:lang w:val="ru-RU" w:eastAsia="ru-RU" w:bidi="ru-RU"/>
          <w:w w:val="100"/>
          <w:spacing w:val="0"/>
          <w:color w:val="000000"/>
          <w:position w:val="0"/>
        </w:rPr>
        <w:t>Российской Федерации Президент Российской Федерации В.В. Путин подчеркнул: «Чтобы идти вперед, динамично развиваться, мы должны расширить пространство свободы, причем во всех сферах, укреплять институты демократии, местного са</w:t>
        <w:t>моуправления, структуры гражданского общества, судов, быть страной, открытой миру, новым идеям и инициативам»</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9365" w:h="12710" w:hRule="exact" w:wrap="none" w:vAnchor="page" w:hAnchor="page" w:x="2023" w:y="2312"/>
        <w:widowControl w:val="0"/>
        <w:keepNext w:val="0"/>
        <w:keepLines w:val="0"/>
        <w:shd w:val="clear" w:color="auto" w:fill="auto"/>
        <w:bidi w:val="0"/>
        <w:spacing w:before="0" w:after="0" w:line="298" w:lineRule="exact"/>
        <w:ind w:left="0" w:right="0" w:firstLine="440"/>
      </w:pPr>
      <w:r>
        <w:rPr>
          <w:lang w:val="ru-RU" w:eastAsia="ru-RU" w:bidi="ru-RU"/>
          <w:w w:val="100"/>
          <w:spacing w:val="0"/>
          <w:color w:val="000000"/>
          <w:position w:val="0"/>
        </w:rPr>
        <w:t>Свою лепту в этот процесс призван вносить Уполномоченный по правам чело</w:t>
        <w:t>века в Российской Федерации (далее - Уполномоченный). За время своего суще</w:t>
        <w:t>ствования государственный институт правозащиты помог тысячам граждан вос</w:t>
        <w:t>становить свои права, внес вклад в развитие правового просвещения и борьбу с правовым нигилизмом, в совершенствование законодательства о правах и сво</w:t>
        <w:t>бодах, в укрепление авторитета России на международной арене.</w:t>
      </w:r>
    </w:p>
    <w:p>
      <w:pPr>
        <w:pStyle w:val="Style24"/>
        <w:framePr w:w="9365" w:h="12710" w:hRule="exact" w:wrap="none" w:vAnchor="page" w:hAnchor="page" w:x="2023" w:y="2312"/>
        <w:widowControl w:val="0"/>
        <w:keepNext w:val="0"/>
        <w:keepLines w:val="0"/>
        <w:shd w:val="clear" w:color="auto" w:fill="auto"/>
        <w:bidi w:val="0"/>
        <w:spacing w:before="0" w:after="0" w:line="298" w:lineRule="exact"/>
        <w:ind w:left="0" w:right="0" w:firstLine="440"/>
      </w:pPr>
      <w:r>
        <w:rPr>
          <w:rStyle w:val="CharStyle28"/>
        </w:rPr>
        <w:t xml:space="preserve">20-й ежегодный доклад Уполномоченного </w:t>
      </w:r>
      <w:r>
        <w:rPr>
          <w:lang w:val="ru-RU" w:eastAsia="ru-RU" w:bidi="ru-RU"/>
          <w:w w:val="100"/>
          <w:spacing w:val="0"/>
          <w:color w:val="000000"/>
          <w:position w:val="0"/>
        </w:rPr>
        <w:t>имеет своей целью не только ин</w:t>
        <w:t>формировать Президента Российской Федерации, высшие органы законодатель</w:t>
        <w:t>ной, исполнительной и судебной власти, общество в целом о состоянии прав и свобод человека и гражданина в России в 2017 году, но и предложить пути раз</w:t>
        <w:t>вития этого важнейшего сектора общественной жизни в нашей стране.</w:t>
      </w:r>
    </w:p>
    <w:p>
      <w:pPr>
        <w:pStyle w:val="Style24"/>
        <w:framePr w:w="9365" w:h="12710" w:hRule="exact" w:wrap="none" w:vAnchor="page" w:hAnchor="page" w:x="2023" w:y="2312"/>
        <w:widowControl w:val="0"/>
        <w:keepNext w:val="0"/>
        <w:keepLines w:val="0"/>
        <w:shd w:val="clear" w:color="auto" w:fill="auto"/>
        <w:bidi w:val="0"/>
        <w:spacing w:before="0" w:after="0" w:line="298" w:lineRule="exact"/>
        <w:ind w:left="0" w:right="0" w:firstLine="440"/>
      </w:pPr>
      <w:r>
        <w:rPr>
          <w:lang w:val="ru-RU" w:eastAsia="ru-RU" w:bidi="ru-RU"/>
          <w:w w:val="100"/>
          <w:spacing w:val="0"/>
          <w:color w:val="000000"/>
          <w:position w:val="0"/>
        </w:rPr>
        <w:t>За 2017 год к Уполномоченному поступило 41840 жалоб и других обращений граждан, что на 46% больше, чем в 2015 году. Это всего лишь сухие статистиче</w:t>
        <w:t>ские выкладки, а главным в работе Уполномоченного был «человеческий фактор», стремление сделать все возможное для того, чтобы помочь конкретному человеку, восстановить справедливость и вернуть людям веру в то, что не они для государ</w:t>
        <w:t>ства, но государство - для них. Это позволило заметно увеличить число жалоб, по которым восстановлены права заявителей, по сравнению с 2016 годом в разы.</w:t>
      </w:r>
    </w:p>
    <w:p>
      <w:pPr>
        <w:pStyle w:val="Style24"/>
        <w:framePr w:w="9365" w:h="12710" w:hRule="exact" w:wrap="none" w:vAnchor="page" w:hAnchor="page" w:x="2023" w:y="2312"/>
        <w:widowControl w:val="0"/>
        <w:keepNext w:val="0"/>
        <w:keepLines w:val="0"/>
        <w:shd w:val="clear" w:color="auto" w:fill="auto"/>
        <w:bidi w:val="0"/>
        <w:spacing w:before="0" w:after="0" w:line="298" w:lineRule="exact"/>
        <w:ind w:left="0" w:right="0" w:firstLine="440"/>
      </w:pPr>
      <w:r>
        <w:rPr>
          <w:lang w:val="ru-RU" w:eastAsia="ru-RU" w:bidi="ru-RU"/>
          <w:w w:val="100"/>
          <w:spacing w:val="0"/>
          <w:color w:val="000000"/>
          <w:position w:val="0"/>
        </w:rPr>
        <w:t>В общей сложности удалось оказать помощь в защите прав более чем 250 тыс. граждан.Такие результаты стали возможными благодаря поддержке со стороны го</w:t>
        <w:t>сударственных органов. Без их действенной помощи невозможно было бы решить системные проблемы защиты прав «валютных ипотечников», инвалидов, пенсио</w:t>
        <w:t>неров, многодетных семей, бывших военнослужащих на территории Республики Крым и города Севастополя, граждан России на космодроме Байконур.</w:t>
      </w:r>
    </w:p>
    <w:p>
      <w:pPr>
        <w:pStyle w:val="Style24"/>
        <w:framePr w:w="9365" w:h="12710" w:hRule="exact" w:wrap="none" w:vAnchor="page" w:hAnchor="page" w:x="2023" w:y="2312"/>
        <w:widowControl w:val="0"/>
        <w:keepNext w:val="0"/>
        <w:keepLines w:val="0"/>
        <w:shd w:val="clear" w:color="auto" w:fill="auto"/>
        <w:bidi w:val="0"/>
        <w:spacing w:before="0" w:after="0" w:line="298" w:lineRule="exact"/>
        <w:ind w:left="0" w:right="0" w:firstLine="440"/>
      </w:pPr>
      <w:r>
        <w:rPr>
          <w:lang w:val="ru-RU" w:eastAsia="ru-RU" w:bidi="ru-RU"/>
          <w:w w:val="100"/>
          <w:spacing w:val="0"/>
          <w:color w:val="000000"/>
          <w:position w:val="0"/>
        </w:rPr>
        <w:t>Серьезные положительные результаты дали и новые формы работы с обра</w:t>
        <w:t>щениями граждан, в том числе приемы граждан из отдаленных уголков России в режиме видеоконференц-связи, проведение совместных проверок с правоох</w:t>
        <w:t>ранительными органами, обращение в суды с исками о привлечении должност</w:t>
        <w:t>ных лиц к административной ответственности за нарушение прав граждан.</w:t>
      </w:r>
    </w:p>
    <w:p>
      <w:pPr>
        <w:pStyle w:val="Style24"/>
        <w:framePr w:w="9365" w:h="12710" w:hRule="exact" w:wrap="none" w:vAnchor="page" w:hAnchor="page" w:x="2023" w:y="2312"/>
        <w:widowControl w:val="0"/>
        <w:keepNext w:val="0"/>
        <w:keepLines w:val="0"/>
        <w:shd w:val="clear" w:color="auto" w:fill="auto"/>
        <w:bidi w:val="0"/>
        <w:spacing w:before="0" w:after="0" w:line="298" w:lineRule="exact"/>
        <w:ind w:left="0" w:right="0" w:firstLine="440"/>
      </w:pPr>
      <w:r>
        <w:rPr>
          <w:lang w:val="ru-RU" w:eastAsia="ru-RU" w:bidi="ru-RU"/>
          <w:w w:val="100"/>
          <w:spacing w:val="0"/>
          <w:color w:val="000000"/>
          <w:position w:val="0"/>
        </w:rPr>
        <w:t>Знаковым событием в области международного сотрудничества по защите прав и свобод человека и гражданина стало создание Евразийского альянса омбудсменов, объединившего уполномоченных по правам человека Армении, Кыргызстана, Ирана и России. Данное международное интеграционное объеди</w:t>
        <w:t>нение позволит более эффективно использовать инструментарий Уполномочен</w:t>
        <w:t>ного по защите прав соотечественников за рубежом. Активно развивалась и дву</w:t>
        <w:t>сторонняя правозащитная дипломатия, что позволило защитить интересы многих граждан, попавших в трудную ситуацию за пределами России.</w:t>
      </w:r>
    </w:p>
    <w:p>
      <w:pPr>
        <w:pStyle w:val="Style19"/>
        <w:framePr w:w="9336" w:h="499" w:hRule="exact" w:wrap="none" w:vAnchor="page" w:hAnchor="page" w:x="2028" w:y="15400"/>
        <w:widowControl w:val="0"/>
        <w:keepNext w:val="0"/>
        <w:keepLines w:val="0"/>
        <w:shd w:val="clear" w:color="auto" w:fill="auto"/>
        <w:bidi w:val="0"/>
        <w:spacing w:before="0" w:after="0"/>
        <w:ind w:left="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Официальный сайт Президента Российской Федерации. IIИир:/Лгет1т.ги/еуепТ5/рге51с1еп1/пеуу5/56957 (дата обращения: 28.03.2018).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framePr w:wrap="none" w:vAnchor="page" w:hAnchor="page" w:x="1052" w:y="860"/>
        <w:widowControl w:val="0"/>
      </w:pPr>
    </w:p>
    <w:p>
      <w:pPr>
        <w:pStyle w:val="Style24"/>
        <w:framePr w:w="9370" w:h="13597" w:hRule="exact" w:wrap="none" w:vAnchor="page" w:hAnchor="page" w:x="2016" w:y="2136"/>
        <w:widowControl w:val="0"/>
        <w:keepNext w:val="0"/>
        <w:keepLines w:val="0"/>
        <w:shd w:val="clear" w:color="auto" w:fill="auto"/>
        <w:bidi w:val="0"/>
        <w:spacing w:before="0" w:after="0" w:line="298" w:lineRule="exact"/>
        <w:ind w:left="0" w:right="0" w:firstLine="440"/>
      </w:pPr>
      <w:r>
        <w:rPr>
          <w:lang w:val="ru-RU" w:eastAsia="ru-RU" w:bidi="ru-RU"/>
          <w:w w:val="100"/>
          <w:spacing w:val="0"/>
          <w:color w:val="000000"/>
          <w:position w:val="0"/>
        </w:rPr>
        <w:t>Анализ поступающих обращений свидетельствует о том, что не теряет акту</w:t>
        <w:t>альности проблема недостаточного правового просвещения граждан, особенно молодежи, по вопросам защиты прав и свобод человека и гражданина. В связи с этим значительным событием стало проведение при поддержке Минобрнауки России единого открытого урока «Права человека» для школьников и студентов всей России, а также разработка учебного курса «Права человека» для россий</w:t>
        <w:t>ских вузов. Уверена, что это позволит повысить правовую культуру и уровень зна</w:t>
        <w:t>ний нашей молодежи о правах и средствах их защиты.</w:t>
      </w:r>
    </w:p>
    <w:p>
      <w:pPr>
        <w:pStyle w:val="Style24"/>
        <w:framePr w:w="9370" w:h="13597" w:hRule="exact" w:wrap="none" w:vAnchor="page" w:hAnchor="page" w:x="2016" w:y="2136"/>
        <w:widowControl w:val="0"/>
        <w:keepNext w:val="0"/>
        <w:keepLines w:val="0"/>
        <w:shd w:val="clear" w:color="auto" w:fill="auto"/>
        <w:bidi w:val="0"/>
        <w:spacing w:before="0" w:after="0" w:line="298" w:lineRule="exact"/>
        <w:ind w:left="0" w:right="0" w:firstLine="440"/>
      </w:pPr>
      <w:r>
        <w:rPr>
          <w:lang w:val="ru-RU" w:eastAsia="ru-RU" w:bidi="ru-RU"/>
          <w:w w:val="100"/>
          <w:spacing w:val="0"/>
          <w:color w:val="000000"/>
          <w:position w:val="0"/>
        </w:rPr>
        <w:t>В целях совершенствования законодательства о правах человека и гражда</w:t>
        <w:t>нина в прошедшем году удалось добиться принятия нескольких серьезных ини</w:t>
        <w:t>циатив в области укрепления гарантий жилищных прав граждан при внедрении программы реновации; совершенствования порядка встреч депутатов с избира</w:t>
        <w:t>телями; защиты прав пенсионеров и инвалидов.</w:t>
      </w:r>
    </w:p>
    <w:p>
      <w:pPr>
        <w:pStyle w:val="Style24"/>
        <w:framePr w:w="9370" w:h="13597" w:hRule="exact" w:wrap="none" w:vAnchor="page" w:hAnchor="page" w:x="2016" w:y="2136"/>
        <w:widowControl w:val="0"/>
        <w:keepNext w:val="0"/>
        <w:keepLines w:val="0"/>
        <w:shd w:val="clear" w:color="auto" w:fill="auto"/>
        <w:bidi w:val="0"/>
        <w:spacing w:before="0" w:after="0" w:line="298" w:lineRule="exact"/>
        <w:ind w:left="0" w:right="0" w:firstLine="440"/>
      </w:pPr>
      <w:r>
        <w:rPr>
          <w:lang w:val="ru-RU" w:eastAsia="ru-RU" w:bidi="ru-RU"/>
          <w:w w:val="100"/>
          <w:spacing w:val="0"/>
          <w:color w:val="000000"/>
          <w:position w:val="0"/>
        </w:rPr>
        <w:t>Совместно с Советом Федерации Федерального Собрания Российской Феде</w:t>
        <w:t>рации и Государственной Думой Федерального Собрания Российской Федерации продолжалась законотворческая работа по совершенствованию правового регу</w:t>
        <w:t>лирования статуса института уполномоченных по правам человека в субъектах Российской Федерации, освобождения от наказания тяжело больных граждан и предоставления права отбывания наказания ближе к месту жительства род</w:t>
        <w:t>ственников. Благодаря поддержке парламентариев впервые за время существо</w:t>
        <w:t>вания института Уполномоченного в 2017 году в регламентах Совета Федерации и Государственной Думы был закреплен порядок представления ежегодного до</w:t>
        <w:t>клада о деятельности Уполномоченного.</w:t>
      </w:r>
    </w:p>
    <w:p>
      <w:pPr>
        <w:pStyle w:val="Style24"/>
        <w:framePr w:w="9370" w:h="13597" w:hRule="exact" w:wrap="none" w:vAnchor="page" w:hAnchor="page" w:x="2016" w:y="2136"/>
        <w:widowControl w:val="0"/>
        <w:keepNext w:val="0"/>
        <w:keepLines w:val="0"/>
        <w:shd w:val="clear" w:color="auto" w:fill="auto"/>
        <w:bidi w:val="0"/>
        <w:spacing w:before="0" w:after="0" w:line="298" w:lineRule="exact"/>
        <w:ind w:left="0" w:right="0" w:firstLine="440"/>
      </w:pPr>
      <w:r>
        <w:rPr>
          <w:lang w:val="ru-RU" w:eastAsia="ru-RU" w:bidi="ru-RU"/>
          <w:w w:val="100"/>
          <w:spacing w:val="0"/>
          <w:color w:val="000000"/>
          <w:position w:val="0"/>
        </w:rPr>
        <w:t>Важнейшим направлением работы Уполномоченного было укрепление со</w:t>
        <w:t>зданной во всех субъектах Российской Федерации системы защиты прав челове</w:t>
        <w:t>ка на уровне региональных уполномоченных. Значительным событием в данной области стало проведение семинара-совещания для уполномоченных по правам человека и по правам ребенка в субъектах Российской Федерации в декабре 2017 года, в котором приняли участие руководители органов исполнительной, за</w:t>
        <w:t>конодательной и судебной власти России.</w:t>
      </w:r>
    </w:p>
    <w:p>
      <w:pPr>
        <w:pStyle w:val="Style24"/>
        <w:framePr w:w="9370" w:h="13597" w:hRule="exact" w:wrap="none" w:vAnchor="page" w:hAnchor="page" w:x="2016" w:y="2136"/>
        <w:widowControl w:val="0"/>
        <w:keepNext w:val="0"/>
        <w:keepLines w:val="0"/>
        <w:shd w:val="clear" w:color="auto" w:fill="auto"/>
        <w:bidi w:val="0"/>
        <w:spacing w:before="0" w:after="0" w:line="298" w:lineRule="exact"/>
        <w:ind w:left="0" w:right="0" w:firstLine="440"/>
      </w:pPr>
      <w:r>
        <w:rPr>
          <w:lang w:val="ru-RU" w:eastAsia="ru-RU" w:bidi="ru-RU"/>
          <w:w w:val="100"/>
          <w:spacing w:val="0"/>
          <w:color w:val="000000"/>
          <w:position w:val="0"/>
        </w:rPr>
        <w:t>В 2017 году наблюдался рост обращений по сравнению с 2016 годом о нару</w:t>
        <w:t>шении следующих видов прав: на бесплатную медицинскую помощь, на жилище, на образование и т.д. Так, по данным Фонда «Общественное мнение» о соблю</w:t>
        <w:t>дении прав человека в России, люди больше всего обеспокоены недостаточно эффективным применением права на бесплатную медицинскую помощь, причем в 2017 году его рейтинговый показатель в сравнении с 2016 годом увеличился с 78% в 2016 году до 81% в 2017 году, респонденты также отметили высокую значимость права на жилище и его справедливую оплату, показатель указанно</w:t>
        <w:t>го права также увеличился с 53% в 2016 году до 55% в 2017 году, право на труд и его справедливую оплату демонстрирует увеличение показателя значимости с 48% в 2016 году до 52% в 2017 году. Сохраняют высокие показатели значимо</w:t>
        <w:t>сти культурные права (право на образование, право на свободу творчества и пре</w:t>
        <w:t>подавания). В общем рейтинге прав и свобод человека и гражданина право на бесплатное образование занимает второе место (показатель значимости - 60%). Рейтинг значимости права на справедливый суд в 2017 году значительно вырос по</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55pt;margin-top:74.35pt;width:632.9pt;height:8.4pt;z-index:-251658240;mso-position-horizontal-relative:page;mso-position-vertical-relative:page;z-index:-251658748" fillcolor="#0C6CB7" stroked="f"/>
        </w:pict>
      </w:r>
    </w:p>
    <w:p>
      <w:pPr>
        <w:pStyle w:val="Style24"/>
        <w:framePr w:w="9365" w:h="258" w:hRule="exact" w:wrap="none" w:vAnchor="page" w:hAnchor="page" w:x="2019" w:y="1029"/>
        <w:widowControl w:val="0"/>
        <w:keepNext w:val="0"/>
        <w:keepLines w:val="0"/>
        <w:shd w:val="clear" w:color="auto" w:fill="auto"/>
        <w:bidi w:val="0"/>
        <w:jc w:val="right"/>
        <w:spacing w:before="0" w:after="0" w:line="220" w:lineRule="exact"/>
        <w:ind w:left="0" w:right="260" w:firstLine="0"/>
      </w:pPr>
      <w:r>
        <w:rPr>
          <w:lang w:val="ru-RU" w:eastAsia="ru-RU" w:bidi="ru-RU"/>
          <w:w w:val="100"/>
          <w:spacing w:val="0"/>
          <w:color w:val="000000"/>
          <w:position w:val="0"/>
        </w:rPr>
        <w:t>\-“ч</w:t>
      </w:r>
    </w:p>
    <w:p>
      <w:pPr>
        <w:pStyle w:val="Style24"/>
        <w:framePr w:w="9365" w:h="12302" w:hRule="exact" w:wrap="none" w:vAnchor="page" w:hAnchor="page" w:x="2019" w:y="2129"/>
        <w:widowControl w:val="0"/>
        <w:keepNext w:val="0"/>
        <w:keepLines w:val="0"/>
        <w:shd w:val="clear" w:color="auto" w:fill="auto"/>
        <w:bidi w:val="0"/>
        <w:spacing w:before="0" w:after="0" w:line="302" w:lineRule="exact"/>
        <w:ind w:left="0" w:right="0" w:firstLine="0"/>
      </w:pPr>
      <w:r>
        <w:rPr>
          <w:lang w:val="ru-RU" w:eastAsia="ru-RU" w:bidi="ru-RU"/>
          <w:w w:val="100"/>
          <w:spacing w:val="0"/>
          <w:color w:val="000000"/>
          <w:position w:val="0"/>
        </w:rPr>
        <w:t>сравнению с 2016 годом (с 27% до 36%), достигнув значений, которые он демон</w:t>
        <w:t>стрировал в 2014 году. Об этих и других проблемах граждане пишут в своих пись</w:t>
        <w:t>мах, с этими претензиями к должностным лицам они приходят на личный прием к Уполномоченному.</w:t>
      </w:r>
    </w:p>
    <w:p>
      <w:pPr>
        <w:pStyle w:val="Style24"/>
        <w:framePr w:w="9365" w:h="12302" w:hRule="exact" w:wrap="none" w:vAnchor="page" w:hAnchor="page" w:x="2019" w:y="2129"/>
        <w:widowControl w:val="0"/>
        <w:keepNext w:val="0"/>
        <w:keepLines w:val="0"/>
        <w:shd w:val="clear" w:color="auto" w:fill="auto"/>
        <w:bidi w:val="0"/>
        <w:spacing w:before="0" w:after="0" w:line="302" w:lineRule="exact"/>
        <w:ind w:left="0" w:right="0" w:firstLine="440"/>
      </w:pPr>
      <w:r>
        <w:rPr>
          <w:lang w:val="ru-RU" w:eastAsia="ru-RU" w:bidi="ru-RU"/>
          <w:w w:val="100"/>
          <w:spacing w:val="0"/>
          <w:color w:val="000000"/>
          <w:position w:val="0"/>
        </w:rPr>
        <w:t>В представленном Докладе о деятельности Уполномоченного по правам чело</w:t>
        <w:t>века в Российской Федерации за 2017 год (далее - Доклад) сохраняется преем</w:t>
        <w:t>ственность с докладами прошлых лет. Как и прежде, Доклад содержит информа</w:t>
        <w:t>цию о состоянии и проблемах прав человека в Российской Федерации, о мерах, которые были приняты Уполномоченным и сотрудниками рабочего аппарата Уполномоченного по восстановлению нарушенных прав граждан, по совершен</w:t>
        <w:t>ствованию законодательства Российской Федерации в этой сфере и приведению его в соответствие с общепризнанными принципами и нормами международного права, по правовому просвещению и международному сотрудничеству в области прав человека, по формированию эффективной системы государственной право</w:t>
        <w:t>защиты в субъектах Российской Федерации.</w:t>
      </w:r>
    </w:p>
    <w:p>
      <w:pPr>
        <w:pStyle w:val="Style24"/>
        <w:framePr w:w="9365" w:h="12302" w:hRule="exact" w:wrap="none" w:vAnchor="page" w:hAnchor="page" w:x="2019" w:y="2129"/>
        <w:widowControl w:val="0"/>
        <w:keepNext w:val="0"/>
        <w:keepLines w:val="0"/>
        <w:shd w:val="clear" w:color="auto" w:fill="auto"/>
        <w:bidi w:val="0"/>
        <w:spacing w:before="0" w:after="0" w:line="302" w:lineRule="exact"/>
        <w:ind w:left="0" w:right="0" w:firstLine="440"/>
      </w:pPr>
      <w:r>
        <w:rPr>
          <w:lang w:val="ru-RU" w:eastAsia="ru-RU" w:bidi="ru-RU"/>
          <w:w w:val="100"/>
          <w:spacing w:val="0"/>
          <w:color w:val="000000"/>
          <w:position w:val="0"/>
        </w:rPr>
        <w:t>Доклад состоит из вступительного слова, девяти глав, объединяющих 35 пара</w:t>
        <w:t>графов, а также приложения.</w:t>
      </w:r>
    </w:p>
    <w:p>
      <w:pPr>
        <w:pStyle w:val="Style24"/>
        <w:framePr w:w="9365" w:h="12302" w:hRule="exact" w:wrap="none" w:vAnchor="page" w:hAnchor="page" w:x="2019" w:y="2129"/>
        <w:widowControl w:val="0"/>
        <w:keepNext w:val="0"/>
        <w:keepLines w:val="0"/>
        <w:shd w:val="clear" w:color="auto" w:fill="auto"/>
        <w:bidi w:val="0"/>
        <w:spacing w:before="0" w:after="0" w:line="302" w:lineRule="exact"/>
        <w:ind w:left="0" w:right="0" w:firstLine="440"/>
      </w:pPr>
      <w:r>
        <w:rPr>
          <w:lang w:val="ru-RU" w:eastAsia="ru-RU" w:bidi="ru-RU"/>
          <w:w w:val="100"/>
          <w:spacing w:val="0"/>
          <w:color w:val="000000"/>
          <w:position w:val="0"/>
        </w:rPr>
        <w:t>В 2017 году в Докладе появилась новая глава - «Защита прав отдельных ка</w:t>
        <w:t>тегорий граждан», в которую вошли вопросы защиты прав лиц с ограниченными возможностями (инвалидов), пенсионеров, ветеранов, женщин, несовершеннолет</w:t>
        <w:t>них, военнослужащих и приравненных к ним лиц, соотечественников за рубежом и российских граждан, находящихся за пределами Российской Федерации.</w:t>
      </w:r>
    </w:p>
    <w:p>
      <w:pPr>
        <w:pStyle w:val="Style24"/>
        <w:framePr w:w="9365" w:h="12302" w:hRule="exact" w:wrap="none" w:vAnchor="page" w:hAnchor="page" w:x="2019" w:y="2129"/>
        <w:widowControl w:val="0"/>
        <w:keepNext w:val="0"/>
        <w:keepLines w:val="0"/>
        <w:shd w:val="clear" w:color="auto" w:fill="auto"/>
        <w:bidi w:val="0"/>
        <w:spacing w:before="0" w:after="0" w:line="302" w:lineRule="exact"/>
        <w:ind w:left="0" w:right="0" w:firstLine="440"/>
      </w:pPr>
      <w:r>
        <w:rPr>
          <w:lang w:val="ru-RU" w:eastAsia="ru-RU" w:bidi="ru-RU"/>
          <w:w w:val="100"/>
          <w:spacing w:val="0"/>
          <w:color w:val="000000"/>
          <w:position w:val="0"/>
        </w:rPr>
        <w:t>В самостоятельной главе представлены выработанные практикой формы и ре</w:t>
        <w:t>зультаты взаимодействия Уполномоченного с органами государственной власти, а также с региональными уполномоченными и институтами гражданского обще</w:t>
        <w:t>ства.</w:t>
      </w:r>
    </w:p>
    <w:p>
      <w:pPr>
        <w:pStyle w:val="Style24"/>
        <w:framePr w:w="9365" w:h="12302" w:hRule="exact" w:wrap="none" w:vAnchor="page" w:hAnchor="page" w:x="2019" w:y="2129"/>
        <w:widowControl w:val="0"/>
        <w:keepNext w:val="0"/>
        <w:keepLines w:val="0"/>
        <w:shd w:val="clear" w:color="auto" w:fill="auto"/>
        <w:bidi w:val="0"/>
        <w:spacing w:before="0" w:after="0" w:line="302" w:lineRule="exact"/>
        <w:ind w:left="0" w:right="0" w:firstLine="440"/>
      </w:pPr>
      <w:r>
        <w:rPr>
          <w:lang w:val="ru-RU" w:eastAsia="ru-RU" w:bidi="ru-RU"/>
          <w:w w:val="100"/>
          <w:spacing w:val="0"/>
          <w:color w:val="000000"/>
          <w:position w:val="0"/>
        </w:rPr>
        <w:t>Завершают Доклад рекомендации государственным органам по принятию мер, направленных на совершенствование законодательства и правопримени</w:t>
        <w:t>тельной практики в целях обеспечения безусловной реализации прав и свобод человека и гражданина.</w:t>
      </w:r>
    </w:p>
    <w:p>
      <w:pPr>
        <w:pStyle w:val="Style24"/>
        <w:framePr w:w="9365" w:h="12302" w:hRule="exact" w:wrap="none" w:vAnchor="page" w:hAnchor="page" w:x="2019" w:y="2129"/>
        <w:widowControl w:val="0"/>
        <w:keepNext w:val="0"/>
        <w:keepLines w:val="0"/>
        <w:shd w:val="clear" w:color="auto" w:fill="auto"/>
        <w:bidi w:val="0"/>
        <w:spacing w:before="0" w:after="0" w:line="302" w:lineRule="exact"/>
        <w:ind w:left="0" w:right="0" w:firstLine="440"/>
      </w:pPr>
      <w:r>
        <w:rPr>
          <w:lang w:val="ru-RU" w:eastAsia="ru-RU" w:bidi="ru-RU"/>
          <w:w w:val="100"/>
          <w:spacing w:val="0"/>
          <w:color w:val="000000"/>
          <w:position w:val="0"/>
        </w:rPr>
        <w:t>Приложением к Докладу является «Правозащитная карта России» - информа</w:t>
        <w:t>ционно-просветительский проект (программный ресурс), содержащий статисти</w:t>
        <w:t>ческие сведения, результаты социологических исследований, информацию о де</w:t>
        <w:t>ятельности федерального и региональных уполномоченных, тексты и перечни нормативных правовых актов федерального уровня и уровня субъектов Россий</w:t>
        <w:t>ской Федерации, регламентирующих их деятельность, а также примеры положи</w:t>
        <w:t>тельного разрешения обращений граждан.</w:t>
      </w:r>
    </w:p>
    <w:p>
      <w:pPr>
        <w:pStyle w:val="Style24"/>
        <w:framePr w:w="9365" w:h="12302" w:hRule="exact" w:wrap="none" w:vAnchor="page" w:hAnchor="page" w:x="2019" w:y="2129"/>
        <w:widowControl w:val="0"/>
        <w:keepNext w:val="0"/>
        <w:keepLines w:val="0"/>
        <w:shd w:val="clear" w:color="auto" w:fill="auto"/>
        <w:bidi w:val="0"/>
        <w:spacing w:before="0" w:after="0" w:line="302" w:lineRule="exact"/>
        <w:ind w:left="0" w:right="0" w:firstLine="440"/>
      </w:pPr>
      <w:r>
        <w:rPr>
          <w:lang w:val="ru-RU" w:eastAsia="ru-RU" w:bidi="ru-RU"/>
          <w:w w:val="100"/>
          <w:spacing w:val="0"/>
          <w:color w:val="000000"/>
          <w:position w:val="0"/>
        </w:rPr>
        <w:t>Выражаю свою искреннюю благодарность всем гражданам, а также государ</w:t>
        <w:t>ственным учреждениям и общественным объединениям, оказавшим содействие в подготовке настоящего Доклада.</w:t>
      </w:r>
    </w:p>
    <w:p>
      <w:pPr>
        <w:pStyle w:val="Style31"/>
        <w:framePr w:w="9365" w:h="908" w:hRule="exact" w:wrap="none" w:vAnchor="page" w:hAnchor="page" w:x="2019" w:y="14590"/>
        <w:widowControl w:val="0"/>
        <w:keepNext w:val="0"/>
        <w:keepLines w:val="0"/>
        <w:shd w:val="clear" w:color="auto" w:fill="auto"/>
        <w:bidi w:val="0"/>
        <w:spacing w:before="0" w:after="0"/>
        <w:ind w:left="5280" w:right="0" w:firstLine="0"/>
      </w:pPr>
      <w:r>
        <w:rPr>
          <w:lang w:val="ru-RU" w:eastAsia="ru-RU" w:bidi="ru-RU"/>
          <w:w w:val="100"/>
          <w:spacing w:val="0"/>
          <w:color w:val="000000"/>
          <w:position w:val="0"/>
        </w:rPr>
        <w:t>Уполномоченный по правам человека в Российской Федерации Т. Н. Москал ькова</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491.85pt;margin-top:83.5pt;width:24.25pt;height:17.3pt;z-index:-251658240;mso-position-horizontal-relative:page;mso-position-vertical-relative:page;z-index:-251658747" fillcolor="#3B3B3A" stroked="f"/>
        </w:pict>
      </w:r>
      <w:r>
        <w:pict>
          <v:rect style="position:absolute;margin-left:153.7pt;margin-top:506.35pt;width:45.6pt;height:31.9pt;z-index:-251658240;mso-position-horizontal-relative:page;mso-position-vertical-relative:page;z-index:-251658746" fillcolor="#654B43" stroked="f"/>
        </w:pict>
      </w:r>
      <w:r>
        <w:pict>
          <v:rect style="position:absolute;margin-left:562.4pt;margin-top:192.2pt;width:48.25pt;height:20.65pt;z-index:-251658240;mso-position-horizontal-relative:page;mso-position-vertical-relative:page;z-index:-251658745" fillcolor="#E4E8EB" stroked="f"/>
        </w:pict>
      </w:r>
    </w:p>
    <w:p>
      <w:pPr>
        <w:pStyle w:val="Style31"/>
        <w:framePr w:w="4872" w:h="642" w:hRule="exact" w:wrap="none" w:vAnchor="page" w:hAnchor="page" w:x="1793" w:y="1523"/>
        <w:widowControl w:val="0"/>
        <w:keepNext w:val="0"/>
        <w:keepLines w:val="0"/>
        <w:shd w:val="clear" w:color="auto" w:fill="auto"/>
        <w:bidi w:val="0"/>
        <w:jc w:val="center"/>
        <w:spacing w:before="0" w:after="0" w:line="293" w:lineRule="exact"/>
        <w:ind w:left="0" w:right="0" w:firstLine="0"/>
      </w:pPr>
      <w:r>
        <w:rPr>
          <w:rStyle w:val="CharStyle33"/>
          <w:b/>
          <w:bCs/>
        </w:rPr>
        <w:t>ВИДОВАЯ ХАРАКТЕРИСТИКА ОБРАЩЕНИЙ</w:t>
        <w:br/>
        <w:t>ЗА 2017 ГОД</w:t>
      </w:r>
    </w:p>
    <w:p>
      <w:pPr>
        <w:pStyle w:val="Style14"/>
        <w:framePr w:wrap="none" w:vAnchor="page" w:hAnchor="page" w:x="2273" w:y="2378"/>
        <w:widowControl w:val="0"/>
        <w:keepNext w:val="0"/>
        <w:keepLines w:val="0"/>
        <w:shd w:val="clear" w:color="auto" w:fill="auto"/>
        <w:bidi w:val="0"/>
        <w:jc w:val="left"/>
        <w:spacing w:before="0" w:after="0" w:line="190" w:lineRule="exact"/>
        <w:ind w:left="0" w:right="0" w:firstLine="0"/>
      </w:pPr>
      <w:r>
        <w:rPr>
          <w:lang w:val="ru-RU" w:eastAsia="ru-RU" w:bidi="ru-RU"/>
          <w:w w:val="100"/>
          <w:spacing w:val="0"/>
          <w:color w:val="000000"/>
          <w:position w:val="0"/>
        </w:rPr>
        <w:t>2017</w:t>
      </w:r>
    </w:p>
    <w:p>
      <w:pPr>
        <w:framePr w:wrap="none" w:vAnchor="page" w:hAnchor="page" w:x="1222" w:y="2794"/>
        <w:widowControl w:val="0"/>
        <w:rPr>
          <w:sz w:val="2"/>
          <w:szCs w:val="2"/>
        </w:rPr>
      </w:pPr>
      <w:r>
        <w:pict>
          <v:shape id="_x0000_s1028" type="#_x0000_t75" style="width:106pt;height:71pt;">
            <v:imagedata r:id="rId9" r:href="rId10"/>
          </v:shape>
        </w:pict>
      </w:r>
    </w:p>
    <w:p>
      <w:pPr>
        <w:pStyle w:val="Style34"/>
        <w:framePr w:w="9365" w:h="2409" w:hRule="exact" w:wrap="none" w:vAnchor="page" w:hAnchor="page" w:x="2019" w:y="2122"/>
        <w:widowControl w:val="0"/>
        <w:keepNext w:val="0"/>
        <w:keepLines w:val="0"/>
        <w:shd w:val="clear" w:color="auto" w:fill="auto"/>
        <w:bidi w:val="0"/>
        <w:spacing w:before="0" w:after="0"/>
        <w:ind w:left="1599" w:right="4296" w:firstLine="0"/>
      </w:pPr>
      <w:r>
        <w:rPr>
          <w:lang w:val="ru-RU" w:eastAsia="ru-RU" w:bidi="ru-RU"/>
          <w:w w:val="100"/>
          <w:spacing w:val="0"/>
          <w:color w:val="000000"/>
          <w:position w:val="0"/>
        </w:rPr>
        <w:t>Уголовно-процессуальное законодательство</w:t>
      </w:r>
    </w:p>
    <w:p>
      <w:pPr>
        <w:pStyle w:val="Style34"/>
        <w:numPr>
          <w:ilvl w:val="0"/>
          <w:numId w:val="1"/>
        </w:numPr>
        <w:framePr w:w="9365" w:h="2409" w:hRule="exact" w:wrap="none" w:vAnchor="page" w:hAnchor="page" w:x="2019" w:y="2122"/>
        <w:tabs>
          <w:tab w:leader="none" w:pos="1871" w:val="left"/>
        </w:tabs>
        <w:widowControl w:val="0"/>
        <w:keepNext w:val="0"/>
        <w:keepLines w:val="0"/>
        <w:shd w:val="clear" w:color="auto" w:fill="auto"/>
        <w:bidi w:val="0"/>
        <w:spacing w:before="0" w:after="0"/>
        <w:ind w:left="1599" w:right="4296" w:firstLine="0"/>
      </w:pPr>
      <w:r>
        <w:rPr>
          <w:lang w:val="ru-RU" w:eastAsia="ru-RU" w:bidi="ru-RU"/>
          <w:w w:val="100"/>
          <w:spacing w:val="0"/>
          <w:color w:val="000000"/>
          <w:position w:val="0"/>
        </w:rPr>
        <w:t>Жилищно-коммунальное хозяйство</w:t>
      </w:r>
    </w:p>
    <w:p>
      <w:pPr>
        <w:pStyle w:val="Style34"/>
        <w:numPr>
          <w:ilvl w:val="0"/>
          <w:numId w:val="1"/>
        </w:numPr>
        <w:framePr w:w="9365" w:h="2409" w:hRule="exact" w:wrap="none" w:vAnchor="page" w:hAnchor="page" w:x="2019" w:y="2122"/>
        <w:tabs>
          <w:tab w:leader="none" w:pos="1871" w:val="left"/>
        </w:tabs>
        <w:widowControl w:val="0"/>
        <w:keepNext w:val="0"/>
        <w:keepLines w:val="0"/>
        <w:shd w:val="clear" w:color="auto" w:fill="auto"/>
        <w:bidi w:val="0"/>
        <w:spacing w:before="0" w:after="0"/>
        <w:ind w:left="1599" w:right="4296" w:firstLine="0"/>
      </w:pPr>
      <w:r>
        <w:rPr>
          <w:lang w:val="ru-RU" w:eastAsia="ru-RU" w:bidi="ru-RU"/>
          <w:w w:val="100"/>
          <w:spacing w:val="0"/>
          <w:color w:val="000000"/>
          <w:position w:val="0"/>
        </w:rPr>
        <w:t>Уголовно-исполнительное законодательство</w:t>
      </w:r>
    </w:p>
    <w:p>
      <w:pPr>
        <w:pStyle w:val="Style34"/>
        <w:numPr>
          <w:ilvl w:val="0"/>
          <w:numId w:val="1"/>
        </w:numPr>
        <w:framePr w:w="9365" w:h="2409" w:hRule="exact" w:wrap="none" w:vAnchor="page" w:hAnchor="page" w:x="2019" w:y="2122"/>
        <w:tabs>
          <w:tab w:leader="none" w:pos="1871" w:val="left"/>
        </w:tabs>
        <w:widowControl w:val="0"/>
        <w:keepNext w:val="0"/>
        <w:keepLines w:val="0"/>
        <w:shd w:val="clear" w:color="auto" w:fill="auto"/>
        <w:bidi w:val="0"/>
        <w:spacing w:before="0" w:after="0"/>
        <w:ind w:left="1599" w:right="4296" w:firstLine="0"/>
      </w:pPr>
      <w:r>
        <w:rPr>
          <w:lang w:val="ru-RU" w:eastAsia="ru-RU" w:bidi="ru-RU"/>
          <w:w w:val="100"/>
          <w:spacing w:val="0"/>
          <w:color w:val="000000"/>
          <w:position w:val="0"/>
        </w:rPr>
        <w:t>Социальное страхование и социальное обеспечение</w:t>
      </w:r>
    </w:p>
    <w:p>
      <w:pPr>
        <w:pStyle w:val="Style34"/>
        <w:numPr>
          <w:ilvl w:val="0"/>
          <w:numId w:val="1"/>
        </w:numPr>
        <w:framePr w:w="9365" w:h="2409" w:hRule="exact" w:wrap="none" w:vAnchor="page" w:hAnchor="page" w:x="2019" w:y="2122"/>
        <w:tabs>
          <w:tab w:leader="none" w:pos="1871" w:val="left"/>
        </w:tabs>
        <w:widowControl w:val="0"/>
        <w:keepNext w:val="0"/>
        <w:keepLines w:val="0"/>
        <w:shd w:val="clear" w:color="auto" w:fill="auto"/>
        <w:bidi w:val="0"/>
        <w:spacing w:before="0" w:after="0"/>
        <w:ind w:left="1599" w:right="4296" w:firstLine="0"/>
      </w:pPr>
      <w:r>
        <w:rPr>
          <w:lang w:val="ru-RU" w:eastAsia="ru-RU" w:bidi="ru-RU"/>
          <w:w w:val="100"/>
          <w:spacing w:val="0"/>
          <w:color w:val="000000"/>
          <w:position w:val="0"/>
        </w:rPr>
        <w:t>Гражданское законодательство</w:t>
      </w:r>
    </w:p>
    <w:p>
      <w:pPr>
        <w:pStyle w:val="Style34"/>
        <w:numPr>
          <w:ilvl w:val="0"/>
          <w:numId w:val="1"/>
        </w:numPr>
        <w:framePr w:w="9365" w:h="2409" w:hRule="exact" w:wrap="none" w:vAnchor="page" w:hAnchor="page" w:x="2019" w:y="2122"/>
        <w:tabs>
          <w:tab w:leader="none" w:pos="1871" w:val="left"/>
        </w:tabs>
        <w:widowControl w:val="0"/>
        <w:keepNext w:val="0"/>
        <w:keepLines w:val="0"/>
        <w:shd w:val="clear" w:color="auto" w:fill="auto"/>
        <w:bidi w:val="0"/>
        <w:spacing w:before="0" w:after="0"/>
        <w:ind w:left="1599" w:right="4296" w:firstLine="0"/>
      </w:pPr>
      <w:r>
        <w:rPr>
          <w:lang w:val="ru-RU" w:eastAsia="ru-RU" w:bidi="ru-RU"/>
          <w:w w:val="100"/>
          <w:spacing w:val="0"/>
          <w:color w:val="000000"/>
          <w:position w:val="0"/>
        </w:rPr>
        <w:t>Миграция</w:t>
      </w:r>
    </w:p>
    <w:p>
      <w:pPr>
        <w:pStyle w:val="Style34"/>
        <w:framePr w:w="9365" w:h="2409" w:hRule="exact" w:wrap="none" w:vAnchor="page" w:hAnchor="page" w:x="2019" w:y="2122"/>
        <w:widowControl w:val="0"/>
        <w:keepNext w:val="0"/>
        <w:keepLines w:val="0"/>
        <w:shd w:val="clear" w:color="auto" w:fill="auto"/>
        <w:bidi w:val="0"/>
        <w:spacing w:before="0" w:after="0"/>
        <w:ind w:left="1599" w:right="4296" w:firstLine="0"/>
      </w:pPr>
      <w:r>
        <w:rPr>
          <w:rStyle w:val="CharStyle40"/>
        </w:rPr>
        <w:t xml:space="preserve">а </w:t>
      </w:r>
      <w:r>
        <w:rPr>
          <w:lang w:val="ru-RU" w:eastAsia="ru-RU" w:bidi="ru-RU"/>
          <w:w w:val="100"/>
          <w:spacing w:val="0"/>
          <w:color w:val="000000"/>
          <w:position w:val="0"/>
        </w:rPr>
        <w:t>Законодательство об обороне</w:t>
      </w:r>
    </w:p>
    <w:p>
      <w:pPr>
        <w:framePr w:wrap="none" w:vAnchor="page" w:hAnchor="page" w:x="7088" w:y="1066"/>
        <w:widowControl w:val="0"/>
        <w:rPr>
          <w:sz w:val="2"/>
          <w:szCs w:val="2"/>
        </w:rPr>
      </w:pPr>
      <w:r>
        <w:pict>
          <v:shape id="_x0000_s1029" type="#_x0000_t75" style="width:259pt;height:173pt;">
            <v:imagedata r:id="rId11" r:href="rId12"/>
          </v:shape>
        </w:pict>
      </w:r>
    </w:p>
    <w:p>
      <w:pPr>
        <w:pStyle w:val="Style41"/>
        <w:framePr w:wrap="none" w:vAnchor="page" w:hAnchor="page" w:x="2019" w:y="4642"/>
        <w:widowControl w:val="0"/>
        <w:keepNext w:val="0"/>
        <w:keepLines w:val="0"/>
        <w:shd w:val="clear" w:color="auto" w:fill="auto"/>
        <w:bidi w:val="0"/>
        <w:jc w:val="left"/>
        <w:spacing w:before="0" w:after="0" w:line="140" w:lineRule="exact"/>
        <w:ind w:left="1740" w:right="0" w:firstLine="0"/>
      </w:pPr>
      <w:r>
        <w:rPr>
          <w:lang w:val="ru-RU" w:eastAsia="ru-RU" w:bidi="ru-RU"/>
          <w:w w:val="100"/>
          <w:spacing w:val="0"/>
          <w:color w:val="000000"/>
          <w:position w:val="0"/>
        </w:rPr>
        <w:t>Труд</w:t>
      </w:r>
    </w:p>
    <w:p>
      <w:pPr>
        <w:framePr w:wrap="none" w:vAnchor="page" w:hAnchor="page" w:x="8499" w:y="9591"/>
        <w:widowControl w:val="0"/>
        <w:rPr>
          <w:sz w:val="2"/>
          <w:szCs w:val="2"/>
        </w:rPr>
      </w:pPr>
      <w:r>
        <w:pict>
          <v:shape id="_x0000_s1030" type="#_x0000_t75" style="width:183pt;height:143pt;">
            <v:imagedata r:id="rId13" r:href="rId14"/>
          </v:shape>
        </w:pict>
      </w:r>
    </w:p>
    <w:p>
      <w:pPr>
        <w:pStyle w:val="Style43"/>
        <w:numPr>
          <w:ilvl w:val="0"/>
          <w:numId w:val="3"/>
        </w:numPr>
        <w:framePr w:w="3192" w:h="403" w:hRule="exact" w:wrap="none" w:vAnchor="page" w:hAnchor="page" w:x="4313" w:y="13404"/>
        <w:tabs>
          <w:tab w:leader="none" w:pos="110" w:val="left"/>
        </w:tabs>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право на бесплатную медицинскую помощь</w:t>
      </w:r>
    </w:p>
    <w:p>
      <w:pPr>
        <w:pStyle w:val="Style43"/>
        <w:numPr>
          <w:ilvl w:val="0"/>
          <w:numId w:val="5"/>
        </w:numPr>
        <w:framePr w:w="3192" w:h="370" w:hRule="exact" w:wrap="none" w:vAnchor="page" w:hAnchor="page" w:x="4313" w:y="13812"/>
        <w:tabs>
          <w:tab w:leader="none" w:pos="110" w:val="left"/>
        </w:tabs>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право на бесплашое образование</w:t>
      </w:r>
    </w:p>
    <w:p>
      <w:pPr>
        <w:pStyle w:val="Style43"/>
        <w:numPr>
          <w:ilvl w:val="0"/>
          <w:numId w:val="7"/>
        </w:numPr>
        <w:framePr w:w="3192" w:h="370" w:hRule="exact" w:wrap="none" w:vAnchor="page" w:hAnchor="page" w:x="4313" w:y="14176"/>
        <w:tabs>
          <w:tab w:leader="none" w:pos="115" w:val="left"/>
        </w:tabs>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право на жилище и его справедливую оплату</w:t>
      </w:r>
    </w:p>
    <w:p>
      <w:pPr>
        <w:pStyle w:val="Style43"/>
        <w:numPr>
          <w:ilvl w:val="0"/>
          <w:numId w:val="9"/>
        </w:numPr>
        <w:framePr w:w="3192" w:h="370" w:hRule="exact" w:wrap="none" w:vAnchor="page" w:hAnchor="page" w:x="4313" w:y="14555"/>
        <w:tabs>
          <w:tab w:leader="none" w:pos="115" w:val="left"/>
        </w:tabs>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право на труд и его справедливую оплату</w:t>
      </w:r>
    </w:p>
    <w:p>
      <w:pPr>
        <w:pStyle w:val="Style43"/>
        <w:numPr>
          <w:ilvl w:val="0"/>
          <w:numId w:val="11"/>
        </w:numPr>
        <w:framePr w:w="3192" w:h="370" w:hRule="exact" w:wrap="none" w:vAnchor="page" w:hAnchor="page" w:x="4313" w:y="14920"/>
        <w:tabs>
          <w:tab w:leader="none" w:pos="110" w:val="left"/>
        </w:tabs>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личная свобода и неприкосновенность</w:t>
      </w:r>
    </w:p>
    <w:p>
      <w:pPr>
        <w:pStyle w:val="Style43"/>
        <w:numPr>
          <w:ilvl w:val="0"/>
          <w:numId w:val="13"/>
        </w:numPr>
        <w:framePr w:w="3192" w:h="370" w:hRule="exact" w:wrap="none" w:vAnchor="page" w:hAnchor="page" w:x="4313" w:y="15295"/>
        <w:tabs>
          <w:tab w:leader="none" w:pos="115" w:val="left"/>
        </w:tabs>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право на социальное обеспечение</w:t>
      </w:r>
    </w:p>
    <w:p>
      <w:pPr>
        <w:pStyle w:val="Style43"/>
        <w:numPr>
          <w:ilvl w:val="0"/>
          <w:numId w:val="15"/>
        </w:numPr>
        <w:framePr w:w="3192" w:h="307" w:hRule="exact" w:wrap="none" w:vAnchor="page" w:hAnchor="page" w:x="4313" w:y="15837"/>
        <w:tabs>
          <w:tab w:leader="none" w:pos="115" w:val="left"/>
        </w:tabs>
        <w:widowControl w:val="0"/>
        <w:keepNext w:val="0"/>
        <w:keepLines w:val="0"/>
        <w:shd w:val="clear" w:color="auto" w:fill="auto"/>
        <w:bidi w:val="0"/>
        <w:jc w:val="left"/>
        <w:spacing w:before="0" w:after="0" w:line="154" w:lineRule="exact"/>
        <w:ind w:left="140" w:right="0"/>
      </w:pPr>
      <w:r>
        <w:rPr>
          <w:lang w:val="ru-RU" w:eastAsia="ru-RU" w:bidi="ru-RU"/>
          <w:w w:val="100"/>
          <w:spacing w:val="0"/>
          <w:color w:val="000000"/>
          <w:position w:val="0"/>
        </w:rPr>
        <w:t>право на справедливый суд, равенство перед законом</w:t>
      </w:r>
    </w:p>
    <w:p>
      <w:pPr>
        <w:pStyle w:val="Style41"/>
        <w:numPr>
          <w:ilvl w:val="0"/>
          <w:numId w:val="17"/>
        </w:numPr>
        <w:framePr w:w="3192" w:h="923" w:hRule="exact" w:wrap="none" w:vAnchor="page" w:hAnchor="page" w:x="4313" w:y="16207"/>
        <w:tabs>
          <w:tab w:leader="none" w:pos="115" w:val="left"/>
        </w:tabs>
        <w:widowControl w:val="0"/>
        <w:keepNext w:val="0"/>
        <w:keepLines w:val="0"/>
        <w:shd w:val="clear" w:color="auto" w:fill="auto"/>
        <w:bidi w:val="0"/>
        <w:jc w:val="left"/>
        <w:spacing w:before="0" w:after="0" w:line="154" w:lineRule="exact"/>
        <w:ind w:left="0" w:right="0" w:firstLine="0"/>
      </w:pPr>
      <w:r>
        <w:rPr>
          <w:lang w:val="ru-RU" w:eastAsia="ru-RU" w:bidi="ru-RU"/>
          <w:w w:val="100"/>
          <w:spacing w:val="0"/>
          <w:color w:val="000000"/>
          <w:position w:val="0"/>
        </w:rPr>
        <w:t>право на неприкосновенность собственности жилища</w:t>
      </w:r>
    </w:p>
    <w:p>
      <w:pPr>
        <w:pStyle w:val="Style41"/>
        <w:numPr>
          <w:ilvl w:val="0"/>
          <w:numId w:val="17"/>
        </w:numPr>
        <w:framePr w:w="3192" w:h="923" w:hRule="exact" w:wrap="none" w:vAnchor="page" w:hAnchor="page" w:x="4313" w:y="16207"/>
        <w:tabs>
          <w:tab w:leader="none" w:pos="115" w:val="left"/>
        </w:tabs>
        <w:widowControl w:val="0"/>
        <w:keepNext w:val="0"/>
        <w:keepLines w:val="0"/>
        <w:shd w:val="clear" w:color="auto" w:fill="auto"/>
        <w:bidi w:val="0"/>
        <w:jc w:val="both"/>
        <w:spacing w:before="0" w:after="206" w:line="140" w:lineRule="exact"/>
        <w:ind w:left="0" w:right="0" w:firstLine="0"/>
      </w:pPr>
      <w:r>
        <w:rPr>
          <w:lang w:val="ru-RU" w:eastAsia="ru-RU" w:bidi="ru-RU"/>
          <w:w w:val="100"/>
          <w:spacing w:val="0"/>
          <w:color w:val="000000"/>
          <w:position w:val="0"/>
        </w:rPr>
        <w:t>право иметь землю в частной собственности</w:t>
      </w:r>
    </w:p>
    <w:p>
      <w:pPr>
        <w:pStyle w:val="Style41"/>
        <w:numPr>
          <w:ilvl w:val="0"/>
          <w:numId w:val="17"/>
        </w:numPr>
        <w:framePr w:w="3192" w:h="923" w:hRule="exact" w:wrap="none" w:vAnchor="page" w:hAnchor="page" w:x="4313" w:y="16207"/>
        <w:tabs>
          <w:tab w:leader="none" w:pos="115" w:val="left"/>
        </w:tabs>
        <w:widowControl w:val="0"/>
        <w:keepNext w:val="0"/>
        <w:keepLines w:val="0"/>
        <w:shd w:val="clear" w:color="auto" w:fill="auto"/>
        <w:bidi w:val="0"/>
        <w:jc w:val="both"/>
        <w:spacing w:before="0" w:after="0" w:line="140" w:lineRule="exact"/>
        <w:ind w:left="0" w:right="0" w:firstLine="0"/>
      </w:pPr>
      <w:r>
        <w:rPr>
          <w:lang w:val="ru-RU" w:eastAsia="ru-RU" w:bidi="ru-RU"/>
          <w:w w:val="100"/>
          <w:spacing w:val="0"/>
          <w:color w:val="000000"/>
          <w:position w:val="0"/>
        </w:rPr>
        <w:t>свобода слова</w:t>
      </w:r>
    </w:p>
    <w:p>
      <w:pPr>
        <w:framePr w:wrap="none" w:vAnchor="page" w:hAnchor="page" w:x="6238" w:y="9743"/>
        <w:widowControl w:val="0"/>
      </w:pPr>
    </w:p>
    <w:p>
      <w:pPr>
        <w:pStyle w:val="Style47"/>
        <w:framePr w:w="3739" w:h="1070" w:hRule="exact" w:wrap="none" w:vAnchor="page" w:hAnchor="page" w:x="8499" w:y="4909"/>
        <w:widowControl w:val="0"/>
        <w:keepNext w:val="0"/>
        <w:keepLines w:val="0"/>
        <w:shd w:val="clear" w:color="auto" w:fill="auto"/>
        <w:bidi w:val="0"/>
        <w:jc w:val="left"/>
        <w:spacing w:before="0" w:after="0" w:line="320" w:lineRule="exact"/>
        <w:ind w:left="0" w:right="0" w:firstLine="0"/>
      </w:pPr>
      <w:r>
        <w:rPr>
          <w:lang w:val="ru-RU" w:eastAsia="ru-RU" w:bidi="ru-RU"/>
          <w:w w:val="100"/>
          <w:spacing w:val="0"/>
          <w:color w:val="000000"/>
          <w:position w:val="0"/>
        </w:rPr>
        <w:t>СОЦОПРОС</w:t>
      </w:r>
    </w:p>
    <w:p>
      <w:pPr>
        <w:pStyle w:val="Style49"/>
        <w:framePr w:w="3739" w:h="1070" w:hRule="exact" w:wrap="none" w:vAnchor="page" w:hAnchor="page" w:x="8499" w:y="4909"/>
        <w:widowControl w:val="0"/>
        <w:keepNext w:val="0"/>
        <w:keepLines w:val="0"/>
        <w:shd w:val="clear" w:color="auto" w:fill="auto"/>
        <w:bidi w:val="0"/>
        <w:jc w:val="left"/>
        <w:spacing w:before="0" w:after="0"/>
        <w:ind w:left="0" w:right="0" w:firstLine="0"/>
      </w:pPr>
      <w:r>
        <w:rPr>
          <w:lang w:val="ru-RU" w:eastAsia="ru-RU" w:bidi="ru-RU"/>
          <w:w w:val="100"/>
          <w:spacing w:val="0"/>
          <w:color w:val="000000"/>
          <w:position w:val="0"/>
        </w:rPr>
        <w:t>Улучшилась ли ситуация с правами человека в России?</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r>
        <w:pict>
          <v:shape id="_x0000_s1031" type="#_x0000_t75" style="position:absolute;margin-left:53.85pt;margin-top:247.4pt;width:561.75pt;height:594.75pt;z-index:-251658744;mso-wrap-distance-left:5.pt;mso-wrap-distance-right:5.pt;mso-position-horizontal-relative:page;mso-position-vertical-relative:page" wrapcoords="0 0">
            <v:imagedata r:id="rId15" r:href="rId16"/>
            <w10:wrap anchorx="page" anchory="page"/>
          </v:shape>
        </w:pict>
      </w:r>
    </w:p>
    <w:p>
      <w:pPr>
        <w:pStyle w:val="Style51"/>
        <w:framePr w:w="7891" w:h="4387" w:hRule="exact" w:wrap="none" w:vAnchor="page" w:hAnchor="page" w:x="2673" w:y="5358"/>
        <w:widowControl w:val="0"/>
        <w:keepNext w:val="0"/>
        <w:keepLines w:val="0"/>
        <w:shd w:val="clear" w:color="auto" w:fill="auto"/>
        <w:bidi w:val="0"/>
        <w:spacing w:before="0" w:after="0"/>
        <w:ind w:left="0" w:right="120" w:firstLine="0"/>
      </w:pPr>
      <w:r>
        <w:rPr>
          <w:rStyle w:val="CharStyle53"/>
          <w:b/>
          <w:bCs/>
        </w:rPr>
        <w:t>ПРАВА И СВОБОДЫ</w:t>
        <w:br/>
        <w:t>ЧЕЛОВЕКА И ГРАЖДАНИНА:</w:t>
        <w:br/>
        <w:t>ОБЩЕСТВЕННОЕ ВОСПРИЯТИЕ</w:t>
        <w:br/>
        <w:t>МОНИТОРИНГ ОБРАЩЕНИЙ</w:t>
        <w:br/>
        <w:t>И РЕЗУЛЬТАТЫ</w:t>
        <w:br/>
        <w:t>ИХ РАССМОТРЕНИЯ</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54"/>
        <w:numPr>
          <w:ilvl w:val="0"/>
          <w:numId w:val="19"/>
        </w:numPr>
        <w:framePr w:w="9370" w:h="10332" w:hRule="exact" w:wrap="none" w:vAnchor="page" w:hAnchor="page" w:x="2014" w:y="4473"/>
        <w:tabs>
          <w:tab w:leader="none" w:pos="845" w:val="left"/>
        </w:tabs>
        <w:widowControl w:val="0"/>
        <w:keepNext w:val="0"/>
        <w:keepLines w:val="0"/>
        <w:shd w:val="clear" w:color="auto" w:fill="auto"/>
        <w:bidi w:val="0"/>
        <w:jc w:val="left"/>
        <w:spacing w:before="0" w:after="244"/>
        <w:ind w:left="900" w:right="1620"/>
      </w:pPr>
      <w:bookmarkStart w:id="0" w:name="bookmark0"/>
      <w:r>
        <w:rPr>
          <w:rStyle w:val="CharStyle56"/>
          <w:b/>
          <w:bCs/>
        </w:rPr>
        <w:t>Права и свободы в общественном восприятии</w:t>
      </w:r>
      <w:bookmarkEnd w:id="0"/>
    </w:p>
    <w:p>
      <w:pPr>
        <w:pStyle w:val="Style24"/>
        <w:framePr w:w="9370" w:h="10332" w:hRule="exact" w:wrap="none" w:vAnchor="page" w:hAnchor="page" w:x="2014" w:y="4473"/>
        <w:widowControl w:val="0"/>
        <w:keepNext w:val="0"/>
        <w:keepLines w:val="0"/>
        <w:shd w:val="clear" w:color="auto" w:fill="auto"/>
        <w:bidi w:val="0"/>
        <w:spacing w:before="0" w:after="0" w:line="317" w:lineRule="exact"/>
        <w:ind w:left="0" w:right="0" w:firstLine="440"/>
      </w:pPr>
      <w:r>
        <w:rPr>
          <w:lang w:val="ru-RU" w:eastAsia="ru-RU" w:bidi="ru-RU"/>
          <w:w w:val="100"/>
          <w:spacing w:val="0"/>
          <w:color w:val="000000"/>
          <w:position w:val="0"/>
        </w:rPr>
        <w:t>Общественное мнение - один из индикаторов соблюдения прав и свобод че</w:t>
        <w:t>ловека и критериев оценки эффективности их защиты. Фондом «Общественное мнение» (далее - ФОМ) по обращению Уполномоченного в 2017 году были про</w:t>
        <w:t>должены исследования общественного мнения</w:t>
      </w:r>
      <w:r>
        <w:rPr>
          <w:lang w:val="ru-RU" w:eastAsia="ru-RU" w:bidi="ru-RU"/>
          <w:vertAlign w:val="superscript"/>
          <w:w w:val="100"/>
          <w:spacing w:val="0"/>
          <w:color w:val="000000"/>
          <w:position w:val="0"/>
        </w:rPr>
        <w:t>1</w:t>
      </w:r>
      <w:r>
        <w:rPr>
          <w:lang w:val="ru-RU" w:eastAsia="ru-RU" w:bidi="ru-RU"/>
          <w:w w:val="100"/>
          <w:spacing w:val="0"/>
          <w:color w:val="000000"/>
          <w:position w:val="0"/>
        </w:rPr>
        <w:t>, позволяющие определить вос</w:t>
        <w:t>приятие гражданами Российской Федерации уровня соблюдения и защищенности их прав и свобод.</w:t>
      </w:r>
    </w:p>
    <w:p>
      <w:pPr>
        <w:pStyle w:val="Style24"/>
        <w:framePr w:w="9370" w:h="10332" w:hRule="exact" w:wrap="none" w:vAnchor="page" w:hAnchor="page" w:x="2014" w:y="4473"/>
        <w:widowControl w:val="0"/>
        <w:keepNext w:val="0"/>
        <w:keepLines w:val="0"/>
        <w:shd w:val="clear" w:color="auto" w:fill="auto"/>
        <w:bidi w:val="0"/>
        <w:spacing w:before="0" w:after="0" w:line="317" w:lineRule="exact"/>
        <w:ind w:left="0" w:right="0" w:firstLine="440"/>
      </w:pPr>
      <w:r>
        <w:rPr>
          <w:lang w:val="ru-RU" w:eastAsia="ru-RU" w:bidi="ru-RU"/>
          <w:w w:val="100"/>
          <w:spacing w:val="0"/>
          <w:color w:val="000000"/>
          <w:position w:val="0"/>
        </w:rPr>
        <w:t>Результаты социологических опросов в сфере соблюдения прав человека в 2017 году демонстрируют положительную динамику. Из общего числа опрошен</w:t>
        <w:t>ных большинство (41%) указали, что права человека в современной России соблю</w:t>
        <w:t>даются, а 39% респондентов отрицательно ответили на этот вопрос. В 2016 году, напротив, большинство опрошенных - 46% оценивали ситуацию с правами чело</w:t>
        <w:t>века скептически, и только 39% разделяли мнение о соблюдении прав человека в России.</w:t>
      </w:r>
    </w:p>
    <w:p>
      <w:pPr>
        <w:pStyle w:val="Style24"/>
        <w:framePr w:w="9370" w:h="10332" w:hRule="exact" w:wrap="none" w:vAnchor="page" w:hAnchor="page" w:x="2014" w:y="4473"/>
        <w:widowControl w:val="0"/>
        <w:keepNext w:val="0"/>
        <w:keepLines w:val="0"/>
        <w:shd w:val="clear" w:color="auto" w:fill="auto"/>
        <w:bidi w:val="0"/>
        <w:spacing w:before="0" w:after="0" w:line="317" w:lineRule="exact"/>
        <w:ind w:left="0" w:right="0" w:firstLine="440"/>
      </w:pPr>
      <w:r>
        <w:rPr>
          <w:lang w:val="ru-RU" w:eastAsia="ru-RU" w:bidi="ru-RU"/>
          <w:w w:val="100"/>
          <w:spacing w:val="0"/>
          <w:color w:val="000000"/>
          <w:position w:val="0"/>
        </w:rPr>
        <w:t>В 2017 году позитивно ситуацию с состоянием прав человека оценили жители Северного Кавказа, в частности, 49% опрошенных указали, что права человека со</w:t>
        <w:t>блюдаются, 35% - нет, Южного федерального округа - 43% и 35% соответственно и Северо-Западного федерального округа - 42% и 35%.</w:t>
      </w:r>
    </w:p>
    <w:p>
      <w:pPr>
        <w:pStyle w:val="Style24"/>
        <w:framePr w:w="9370" w:h="10332" w:hRule="exact" w:wrap="none" w:vAnchor="page" w:hAnchor="page" w:x="2014" w:y="4473"/>
        <w:widowControl w:val="0"/>
        <w:keepNext w:val="0"/>
        <w:keepLines w:val="0"/>
        <w:shd w:val="clear" w:color="auto" w:fill="auto"/>
        <w:bidi w:val="0"/>
        <w:spacing w:before="0" w:after="0" w:line="317" w:lineRule="exact"/>
        <w:ind w:left="0" w:right="0" w:firstLine="440"/>
      </w:pPr>
      <w:r>
        <w:rPr>
          <w:lang w:val="ru-RU" w:eastAsia="ru-RU" w:bidi="ru-RU"/>
          <w:w w:val="100"/>
          <w:spacing w:val="0"/>
          <w:color w:val="000000"/>
          <w:position w:val="0"/>
        </w:rPr>
        <w:t>Вместе с тем отрицательные значения преобладают в Центральном федераль</w:t>
        <w:t>ном округе - только 38% респондентов указали, что права человека соблюдают</w:t>
        <w:t>ся, а 42% - нет, в Сибирском федеральном округе - 39% и 43% соответственно и Дальневосточном федеральном округе - 40% и 43%. У каждого пятого (20%) от</w:t>
        <w:t>вет на этот вопрос вызвал затруднения.</w:t>
      </w:r>
    </w:p>
    <w:p>
      <w:pPr>
        <w:pStyle w:val="Style24"/>
        <w:framePr w:w="9370" w:h="10332" w:hRule="exact" w:wrap="none" w:vAnchor="page" w:hAnchor="page" w:x="2014" w:y="4473"/>
        <w:widowControl w:val="0"/>
        <w:keepNext w:val="0"/>
        <w:keepLines w:val="0"/>
        <w:shd w:val="clear" w:color="auto" w:fill="auto"/>
        <w:bidi w:val="0"/>
        <w:spacing w:before="0" w:after="0" w:line="317" w:lineRule="exact"/>
        <w:ind w:left="0" w:right="0" w:firstLine="440"/>
      </w:pPr>
      <w:r>
        <w:rPr>
          <w:lang w:val="ru-RU" w:eastAsia="ru-RU" w:bidi="ru-RU"/>
          <w:w w:val="100"/>
          <w:spacing w:val="0"/>
          <w:color w:val="000000"/>
          <w:position w:val="0"/>
        </w:rPr>
        <w:t>При этом, как и в 2016 году, преобладающее большинство респондентов (51%) полагают, что ситуация с правами человека в России за последние несколько лет остается неизменной, и занимают нейтральную позицию.</w:t>
      </w:r>
    </w:p>
    <w:p>
      <w:pPr>
        <w:pStyle w:val="Style24"/>
        <w:framePr w:w="9370" w:h="10332" w:hRule="exact" w:wrap="none" w:vAnchor="page" w:hAnchor="page" w:x="2014" w:y="4473"/>
        <w:widowControl w:val="0"/>
        <w:keepNext w:val="0"/>
        <w:keepLines w:val="0"/>
        <w:shd w:val="clear" w:color="auto" w:fill="auto"/>
        <w:bidi w:val="0"/>
        <w:spacing w:before="0" w:after="0" w:line="317" w:lineRule="exact"/>
        <w:ind w:left="0" w:right="0" w:firstLine="440"/>
      </w:pPr>
      <w:r>
        <w:rPr>
          <w:lang w:val="ru-RU" w:eastAsia="ru-RU" w:bidi="ru-RU"/>
          <w:w w:val="100"/>
          <w:spacing w:val="0"/>
          <w:color w:val="000000"/>
          <w:position w:val="0"/>
        </w:rPr>
        <w:t xml:space="preserve">По результатам социологического исследования был построен </w:t>
      </w:r>
      <w:r>
        <w:rPr>
          <w:rStyle w:val="CharStyle28"/>
        </w:rPr>
        <w:t>рейтинг значи</w:t>
        <w:t xml:space="preserve">мости прав и свобод человека и гражданина </w:t>
      </w:r>
      <w:r>
        <w:rPr>
          <w:lang w:val="ru-RU" w:eastAsia="ru-RU" w:bidi="ru-RU"/>
          <w:w w:val="100"/>
          <w:spacing w:val="0"/>
          <w:color w:val="000000"/>
          <w:position w:val="0"/>
        </w:rPr>
        <w:t>(далее также - рейтинг), который представлен на рис. 1.</w:t>
      </w:r>
    </w:p>
    <w:p>
      <w:pPr>
        <w:pStyle w:val="Style19"/>
        <w:framePr w:w="9346" w:h="721" w:hRule="exact" w:wrap="none" w:vAnchor="page" w:hAnchor="page" w:x="2024" w:y="15179"/>
        <w:tabs>
          <w:tab w:leader="none" w:pos="154" w:val="left"/>
        </w:tabs>
        <w:widowControl w:val="0"/>
        <w:keepNext w:val="0"/>
        <w:keepLines w:val="0"/>
        <w:shd w:val="clear" w:color="auto" w:fill="auto"/>
        <w:bidi w:val="0"/>
        <w:spacing w:before="0" w:after="0"/>
        <w:ind w:left="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20 ноября - 12 декабря 2017 г. в каждом из 85 субъектов Российской Федерации Фондом «Общественное мнение» опрашивалось от 500 до 800 респондентов 18 лет и старше, объем выборки - 60 500, статистическая погрешность не более 1%.</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57"/>
        <w:framePr w:wrap="none" w:vAnchor="page" w:hAnchor="page" w:x="1508" w:y="1657"/>
        <w:widowControl w:val="0"/>
        <w:keepNext w:val="0"/>
        <w:keepLines w:val="0"/>
        <w:shd w:val="clear" w:color="auto" w:fill="000000"/>
        <w:bidi w:val="0"/>
        <w:jc w:val="left"/>
        <w:spacing w:before="0" w:after="0" w:line="150" w:lineRule="exact"/>
        <w:ind w:left="0" w:right="0" w:firstLine="0"/>
      </w:pPr>
      <w:r>
        <w:rPr>
          <w:rStyle w:val="CharStyle59"/>
        </w:rPr>
        <w:t>ДОКЛАД УПОЛНОМОЧЕННОГО ПО ПРАВАМ ЧЕЛОВЕКА В РОССИЙСКОЙ ФЕДЕРАЦИИ I 2017</w:t>
      </w:r>
    </w:p>
    <w:p>
      <w:pPr>
        <w:framePr w:wrap="none" w:vAnchor="page" w:hAnchor="page" w:x="2934" w:y="2406"/>
        <w:widowControl w:val="0"/>
        <w:rPr>
          <w:sz w:val="2"/>
          <w:szCs w:val="2"/>
        </w:rPr>
      </w:pPr>
      <w:r>
        <w:pict>
          <v:shape id="_x0000_s1032" type="#_x0000_t75" style="width:372pt;height:219pt;">
            <v:imagedata r:id="rId17" r:href="rId18"/>
          </v:shape>
        </w:pict>
      </w:r>
    </w:p>
    <w:p>
      <w:pPr>
        <w:pStyle w:val="Style60"/>
        <w:framePr w:w="6432" w:h="778" w:hRule="exact" w:wrap="none" w:vAnchor="page" w:hAnchor="page" w:x="3433" w:y="6769"/>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Представление Доклада о деятельности Уполномоченного по правам</w:t>
        <w:br/>
        <w:t>человека в Российской Федерации за 2016 год Президенту</w:t>
        <w:br/>
        <w:t>Российской Федерации В. В. Путину. Май 201</w:t>
      </w:r>
      <w:r>
        <w:rPr>
          <w:rStyle w:val="CharStyle62"/>
          <w:i w:val="0"/>
          <w:iCs w:val="0"/>
        </w:rPr>
        <w:t xml:space="preserve">7 </w:t>
      </w:r>
      <w:r>
        <w:rPr>
          <w:lang w:val="ru-RU" w:eastAsia="ru-RU" w:bidi="ru-RU"/>
          <w:w w:val="100"/>
          <w:spacing w:val="0"/>
          <w:color w:val="000000"/>
          <w:position w:val="0"/>
        </w:rPr>
        <w:t>года</w:t>
      </w:r>
    </w:p>
    <w:p>
      <w:pPr>
        <w:pStyle w:val="Style24"/>
        <w:framePr w:w="9365" w:h="7209" w:hRule="exact" w:wrap="none" w:vAnchor="page" w:hAnchor="page" w:x="2017" w:y="7617"/>
        <w:widowControl w:val="0"/>
        <w:keepNext w:val="0"/>
        <w:keepLines w:val="0"/>
        <w:shd w:val="clear" w:color="auto" w:fill="auto"/>
        <w:bidi w:val="0"/>
        <w:spacing w:before="0" w:after="0"/>
        <w:ind w:left="0" w:right="0" w:firstLine="440"/>
      </w:pPr>
      <w:r>
        <w:rPr>
          <w:lang w:val="ru-RU" w:eastAsia="ru-RU" w:bidi="ru-RU"/>
          <w:w w:val="100"/>
          <w:spacing w:val="0"/>
          <w:color w:val="000000"/>
          <w:position w:val="0"/>
        </w:rPr>
        <w:t>В ходе опроса респонденты в числе наиболее значимых прав чаще всего на</w:t>
        <w:t xml:space="preserve">зывали </w:t>
      </w:r>
      <w:r>
        <w:rPr>
          <w:rStyle w:val="CharStyle28"/>
        </w:rPr>
        <w:t xml:space="preserve">право на бесплатную медицинскую помощь, </w:t>
      </w:r>
      <w:r>
        <w:rPr>
          <w:lang w:val="ru-RU" w:eastAsia="ru-RU" w:bidi="ru-RU"/>
          <w:w w:val="100"/>
          <w:spacing w:val="0"/>
          <w:color w:val="000000"/>
          <w:position w:val="0"/>
        </w:rPr>
        <w:t>напрямую связанное с каче</w:t>
        <w:t>ством жизни. Согласно данным Федеральной службы государственной статистики (далее - Росстат), по сравнению с 2005 годом количество организаций системы здравоохранения, осуществляющих медицинское обслуживание госпитализи</w:t>
        <w:t>рованных пациентов, - больничных организаций в России сократилось на 43% (с 9479 в 2005 году до 5357 в 2016 году)</w:t>
      </w:r>
      <w:r>
        <w:rPr>
          <w:lang w:val="ru-RU" w:eastAsia="ru-RU" w:bidi="ru-RU"/>
          <w:vertAlign w:val="superscript"/>
          <w:w w:val="100"/>
          <w:spacing w:val="0"/>
          <w:color w:val="000000"/>
          <w:position w:val="0"/>
        </w:rPr>
        <w:t>1</w:t>
      </w:r>
      <w:r>
        <w:rPr>
          <w:lang w:val="ru-RU" w:eastAsia="ru-RU" w:bidi="ru-RU"/>
          <w:w w:val="100"/>
          <w:spacing w:val="0"/>
          <w:color w:val="000000"/>
          <w:position w:val="0"/>
        </w:rPr>
        <w:t>. Возможно, это является одной из при</w:t>
        <w:t>чин, по которым защита прав на бесплатную медицинскую помощь четвертый год занимает первое место в рейтинге, причем в 2017 году показатель его значимости по России в сравнении с 2016 годом увеличился с 78% до 81%.</w:t>
      </w:r>
    </w:p>
    <w:p>
      <w:pPr>
        <w:pStyle w:val="Style24"/>
        <w:framePr w:w="9365" w:h="7209" w:hRule="exact" w:wrap="none" w:vAnchor="page" w:hAnchor="page" w:x="2017" w:y="7617"/>
        <w:widowControl w:val="0"/>
        <w:keepNext w:val="0"/>
        <w:keepLines w:val="0"/>
        <w:shd w:val="clear" w:color="auto" w:fill="auto"/>
        <w:bidi w:val="0"/>
        <w:spacing w:before="0" w:after="0"/>
        <w:ind w:left="0" w:right="0" w:firstLine="440"/>
      </w:pPr>
      <w:r>
        <w:rPr>
          <w:lang w:val="ru-RU" w:eastAsia="ru-RU" w:bidi="ru-RU"/>
          <w:w w:val="100"/>
          <w:spacing w:val="0"/>
          <w:color w:val="000000"/>
          <w:position w:val="0"/>
        </w:rPr>
        <w:t>Не до конца решенными остаются проблемы защиты прав на бесплатную ме</w:t>
        <w:t>дицинскую помощь в Чувашской Республике (93%), Республике Марий Эл (91%), Нижегородской (91%), Новгородской областях (90%), Республике Алтай (90%). Наи</w:t>
        <w:t>больший процент респондентов, указавших на злободневность темы охраны здоро</w:t>
        <w:t>вья, наблюдается среди лиц старше 60 лет (86%), а также среди лиц, проживающих в городах с населением менее 50 тыс. человек и поселках городского типа (83%).</w:t>
      </w:r>
    </w:p>
    <w:p>
      <w:pPr>
        <w:pStyle w:val="Style24"/>
        <w:framePr w:w="9365" w:h="7209" w:hRule="exact" w:wrap="none" w:vAnchor="page" w:hAnchor="page" w:x="2017" w:y="7617"/>
        <w:widowControl w:val="0"/>
        <w:keepNext w:val="0"/>
        <w:keepLines w:val="0"/>
        <w:shd w:val="clear" w:color="auto" w:fill="auto"/>
        <w:bidi w:val="0"/>
        <w:spacing w:before="0" w:after="0"/>
        <w:ind w:left="0" w:right="0" w:firstLine="440"/>
      </w:pPr>
      <w:r>
        <w:rPr>
          <w:lang w:val="ru-RU" w:eastAsia="ru-RU" w:bidi="ru-RU"/>
          <w:w w:val="100"/>
          <w:spacing w:val="0"/>
          <w:color w:val="000000"/>
          <w:position w:val="0"/>
        </w:rPr>
        <w:t>Сложность сложившейся ситуации подтверждается статистикой обращений граждан к Уполномоченному, согласно которой число заявлений, поступивших по вопросам охраны здоровья и предоставления медицинской помощи, после сниже</w:t>
        <w:t>ния в 2015 году значительно увеличилось в 2016 и 2017 годах и превышает пока</w:t>
        <w:t>затели, имевшие место до снижения, более чем на треть</w:t>
      </w:r>
      <w:r>
        <w:rPr>
          <w:lang w:val="ru-RU" w:eastAsia="ru-RU" w:bidi="ru-RU"/>
          <w:vertAlign w:val="superscript"/>
          <w:w w:val="100"/>
          <w:spacing w:val="0"/>
          <w:color w:val="000000"/>
          <w:position w:val="0"/>
        </w:rPr>
        <w:t>1 2</w:t>
      </w:r>
      <w:r>
        <w:rPr>
          <w:lang w:val="ru-RU" w:eastAsia="ru-RU" w:bidi="ru-RU"/>
          <w:w w:val="100"/>
          <w:spacing w:val="0"/>
          <w:color w:val="000000"/>
          <w:position w:val="0"/>
        </w:rPr>
        <w:t>.</w:t>
      </w:r>
    </w:p>
    <w:p>
      <w:pPr>
        <w:pStyle w:val="Style24"/>
        <w:framePr w:w="9365" w:h="7209" w:hRule="exact" w:wrap="none" w:vAnchor="page" w:hAnchor="page" w:x="2017" w:y="7617"/>
        <w:widowControl w:val="0"/>
        <w:keepNext w:val="0"/>
        <w:keepLines w:val="0"/>
        <w:shd w:val="clear" w:color="auto" w:fill="auto"/>
        <w:bidi w:val="0"/>
        <w:spacing w:before="0" w:after="0"/>
        <w:ind w:left="0" w:right="0" w:firstLine="440"/>
      </w:pPr>
      <w:r>
        <w:rPr>
          <w:lang w:val="ru-RU" w:eastAsia="ru-RU" w:bidi="ru-RU"/>
          <w:w w:val="100"/>
          <w:spacing w:val="0"/>
          <w:color w:val="000000"/>
          <w:position w:val="0"/>
        </w:rPr>
        <w:t xml:space="preserve">С высоким уровнем значимости воспринимается </w:t>
      </w:r>
      <w:r>
        <w:rPr>
          <w:rStyle w:val="CharStyle28"/>
        </w:rPr>
        <w:t>право на бесплатное образова</w:t>
        <w:t xml:space="preserve">ние, </w:t>
      </w:r>
      <w:r>
        <w:rPr>
          <w:lang w:val="ru-RU" w:eastAsia="ru-RU" w:bidi="ru-RU"/>
          <w:w w:val="100"/>
          <w:spacing w:val="0"/>
          <w:color w:val="000000"/>
          <w:position w:val="0"/>
        </w:rPr>
        <w:t>которое занимает второе место (60%) рейтинга. Наибольшая доля респонден-</w:t>
      </w:r>
    </w:p>
    <w:p>
      <w:pPr>
        <w:pStyle w:val="Style19"/>
        <w:framePr w:w="9278" w:h="417" w:hRule="exact" w:wrap="none" w:vAnchor="page" w:hAnchor="page" w:x="2017" w:y="15218"/>
        <w:tabs>
          <w:tab w:leader="none" w:pos="158" w:val="left"/>
        </w:tabs>
        <w:widowControl w:val="0"/>
        <w:keepNext w:val="0"/>
        <w:keepLines w:val="0"/>
        <w:shd w:val="clear" w:color="auto" w:fill="auto"/>
        <w:bidi w:val="0"/>
        <w:spacing w:before="0" w:after="0" w:line="197" w:lineRule="exact"/>
        <w:ind w:left="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Здравоохранение в России - 2017 г.// Официальный сайт Росстата. иРЦ: Ь«р:/Л^ш.дкв.гиЛгее_с1осЛ1ос_2017/рп1. гбгауо.гаг (дата обращения: 07.02.2018).</w:t>
      </w:r>
    </w:p>
    <w:p>
      <w:pPr>
        <w:pStyle w:val="Style19"/>
        <w:framePr w:w="9278" w:h="202" w:hRule="exact" w:wrap="none" w:vAnchor="page" w:hAnchor="page" w:x="2017" w:y="15683"/>
        <w:tabs>
          <w:tab w:leader="none" w:pos="154" w:val="left"/>
        </w:tabs>
        <w:widowControl w:val="0"/>
        <w:keepNext w:val="0"/>
        <w:keepLines w:val="0"/>
        <w:shd w:val="clear" w:color="auto" w:fill="auto"/>
        <w:bidi w:val="0"/>
        <w:spacing w:before="0" w:after="0" w:line="160" w:lineRule="exact"/>
        <w:ind w:left="0" w:right="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См. параграф 1.2.</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113" w:y="1657"/>
        <w:widowControl w:val="0"/>
        <w:keepNext w:val="0"/>
        <w:keepLines w:val="0"/>
        <w:shd w:val="clear" w:color="auto" w:fill="000000"/>
        <w:bidi w:val="0"/>
        <w:jc w:val="left"/>
        <w:spacing w:before="0" w:after="0" w:line="140" w:lineRule="exact"/>
        <w:ind w:left="0" w:right="0" w:firstLine="0"/>
      </w:pPr>
      <w:r>
        <w:rPr>
          <w:rStyle w:val="CharStyle63"/>
        </w:rPr>
        <w:t>ДОКЛАД УПОЛНОМОЧЕННОГО ПО ПРАВАМ ЧЕЛОВЕКА В РОССИЙСКОЙ ФЕДЕРАЦИИ</w:t>
      </w:r>
    </w:p>
    <w:p>
      <w:pPr>
        <w:pStyle w:val="Style64"/>
        <w:framePr w:wrap="none" w:vAnchor="page" w:hAnchor="page" w:x="11299" w:y="1652"/>
        <w:widowControl w:val="0"/>
        <w:keepNext w:val="0"/>
        <w:keepLines w:val="0"/>
        <w:shd w:val="clear" w:color="auto" w:fill="000000"/>
        <w:bidi w:val="0"/>
        <w:jc w:val="left"/>
        <w:spacing w:before="0" w:after="0" w:line="150" w:lineRule="exact"/>
        <w:ind w:left="0" w:right="0" w:firstLine="0"/>
      </w:pPr>
      <w:r>
        <w:rPr>
          <w:rStyle w:val="CharStyle66"/>
        </w:rPr>
        <w:t>2</w:t>
      </w:r>
      <w:r>
        <w:rPr>
          <w:rStyle w:val="CharStyle67"/>
        </w:rPr>
        <w:t xml:space="preserve"> </w:t>
      </w:r>
      <w:r>
        <w:rPr>
          <w:rStyle w:val="CharStyle66"/>
        </w:rPr>
        <w:t>0</w:t>
      </w:r>
      <w:r>
        <w:rPr>
          <w:rStyle w:val="CharStyle67"/>
        </w:rPr>
        <w:t xml:space="preserve"> </w:t>
      </w:r>
      <w:r>
        <w:rPr>
          <w:rStyle w:val="CharStyle66"/>
        </w:rPr>
        <w:t>17</w:t>
      </w:r>
    </w:p>
    <w:p>
      <w:pPr>
        <w:framePr w:wrap="none" w:vAnchor="page" w:hAnchor="page" w:x="2203" w:y="2497"/>
        <w:widowControl w:val="0"/>
        <w:rPr>
          <w:sz w:val="2"/>
          <w:szCs w:val="2"/>
        </w:rPr>
      </w:pPr>
      <w:r>
        <w:pict>
          <v:shape id="_x0000_s1033" type="#_x0000_t75" style="width:200pt;height:201pt;">
            <v:imagedata r:id="rId19" r:href="rId20"/>
          </v:shape>
        </w:pict>
      </w:r>
    </w:p>
    <w:p>
      <w:pPr>
        <w:pStyle w:val="Style68"/>
        <w:framePr w:w="4526" w:h="3931" w:hRule="exact" w:wrap="none" w:vAnchor="page" w:hAnchor="page" w:x="6446" w:y="2593"/>
        <w:widowControl w:val="0"/>
        <w:keepNext w:val="0"/>
        <w:keepLines w:val="0"/>
        <w:shd w:val="clear" w:color="auto" w:fill="auto"/>
        <w:bidi w:val="0"/>
        <w:jc w:val="left"/>
        <w:spacing w:before="0" w:after="0"/>
        <w:ind w:left="240" w:right="740" w:firstLine="0"/>
      </w:pPr>
      <w:r>
        <w:rPr>
          <w:lang w:val="ru-RU" w:eastAsia="ru-RU" w:bidi="ru-RU"/>
          <w:w w:val="100"/>
          <w:spacing w:val="0"/>
          <w:color w:val="000000"/>
          <w:position w:val="0"/>
        </w:rPr>
        <w:t>право на бесплатную медицинскую помощь право на бесплатное образование</w:t>
      </w:r>
    </w:p>
    <w:p>
      <w:pPr>
        <w:pStyle w:val="Style68"/>
        <w:numPr>
          <w:ilvl w:val="0"/>
          <w:numId w:val="21"/>
        </w:numPr>
        <w:framePr w:w="4526" w:h="3931" w:hRule="exact" w:wrap="none" w:vAnchor="page" w:hAnchor="page" w:x="6446" w:y="2593"/>
        <w:tabs>
          <w:tab w:leader="none" w:pos="216" w:val="left"/>
        </w:tabs>
        <w:widowControl w:val="0"/>
        <w:keepNext w:val="0"/>
        <w:keepLines w:val="0"/>
        <w:shd w:val="clear" w:color="auto" w:fill="auto"/>
        <w:bidi w:val="0"/>
        <w:jc w:val="left"/>
        <w:spacing w:before="0" w:after="0"/>
        <w:ind w:left="240" w:right="740"/>
      </w:pPr>
      <w:r>
        <w:rPr>
          <w:lang w:val="ru-RU" w:eastAsia="ru-RU" w:bidi="ru-RU"/>
          <w:w w:val="100"/>
          <w:spacing w:val="0"/>
          <w:color w:val="000000"/>
          <w:position w:val="0"/>
        </w:rPr>
        <w:t>право на жилище и его справедливую оплату право на труд и его справедливую оплату</w:t>
      </w:r>
    </w:p>
    <w:p>
      <w:pPr>
        <w:pStyle w:val="Style68"/>
        <w:numPr>
          <w:ilvl w:val="0"/>
          <w:numId w:val="21"/>
        </w:numPr>
        <w:framePr w:w="4526" w:h="3931" w:hRule="exact" w:wrap="none" w:vAnchor="page" w:hAnchor="page" w:x="6446" w:y="2593"/>
        <w:tabs>
          <w:tab w:leader="none" w:pos="206" w:val="left"/>
        </w:tabs>
        <w:widowControl w:val="0"/>
        <w:keepNext w:val="0"/>
        <w:keepLines w:val="0"/>
        <w:shd w:val="clear" w:color="auto" w:fill="auto"/>
        <w:bidi w:val="0"/>
        <w:jc w:val="both"/>
        <w:spacing w:before="0" w:after="0"/>
        <w:ind w:left="0" w:right="0" w:firstLine="0"/>
      </w:pPr>
      <w:r>
        <w:rPr>
          <w:lang w:val="ru-RU" w:eastAsia="ru-RU" w:bidi="ru-RU"/>
          <w:w w:val="100"/>
          <w:spacing w:val="0"/>
          <w:color w:val="000000"/>
          <w:position w:val="0"/>
        </w:rPr>
        <w:t>личная свобода и неприкосновенность</w:t>
      </w:r>
    </w:p>
    <w:p>
      <w:pPr>
        <w:pStyle w:val="Style68"/>
        <w:numPr>
          <w:ilvl w:val="0"/>
          <w:numId w:val="21"/>
        </w:numPr>
        <w:framePr w:w="4526" w:h="3931" w:hRule="exact" w:wrap="none" w:vAnchor="page" w:hAnchor="page" w:x="6446" w:y="2593"/>
        <w:tabs>
          <w:tab w:leader="none" w:pos="216" w:val="left"/>
        </w:tabs>
        <w:widowControl w:val="0"/>
        <w:keepNext w:val="0"/>
        <w:keepLines w:val="0"/>
        <w:shd w:val="clear" w:color="auto" w:fill="auto"/>
        <w:bidi w:val="0"/>
        <w:jc w:val="both"/>
        <w:spacing w:before="0" w:after="0"/>
        <w:ind w:left="0" w:right="0" w:firstLine="0"/>
      </w:pPr>
      <w:r>
        <w:rPr>
          <w:lang w:val="ru-RU" w:eastAsia="ru-RU" w:bidi="ru-RU"/>
          <w:w w:val="100"/>
          <w:spacing w:val="0"/>
          <w:color w:val="000000"/>
          <w:position w:val="0"/>
        </w:rPr>
        <w:t>право на социальное обеспечение</w:t>
      </w:r>
    </w:p>
    <w:p>
      <w:pPr>
        <w:pStyle w:val="Style68"/>
        <w:framePr w:w="4526" w:h="3931" w:hRule="exact" w:wrap="none" w:vAnchor="page" w:hAnchor="page" w:x="6446" w:y="2593"/>
        <w:widowControl w:val="0"/>
        <w:keepNext w:val="0"/>
        <w:keepLines w:val="0"/>
        <w:shd w:val="clear" w:color="auto" w:fill="auto"/>
        <w:bidi w:val="0"/>
        <w:jc w:val="both"/>
        <w:spacing w:before="0" w:after="0"/>
        <w:ind w:left="0" w:right="0" w:firstLine="0"/>
      </w:pPr>
      <w:r>
        <w:rPr>
          <w:rStyle w:val="CharStyle70"/>
        </w:rPr>
        <w:t xml:space="preserve">■ </w:t>
      </w:r>
      <w:r>
        <w:rPr>
          <w:lang w:val="ru-RU" w:eastAsia="ru-RU" w:bidi="ru-RU"/>
          <w:w w:val="100"/>
          <w:spacing w:val="0"/>
          <w:color w:val="000000"/>
          <w:position w:val="0"/>
        </w:rPr>
        <w:t>право на справедливый суд, равенство перед законом</w:t>
      </w:r>
    </w:p>
    <w:p>
      <w:pPr>
        <w:framePr w:wrap="none" w:vAnchor="page" w:hAnchor="page" w:x="2217" w:y="6596"/>
        <w:widowControl w:val="0"/>
        <w:rPr>
          <w:sz w:val="2"/>
          <w:szCs w:val="2"/>
        </w:rPr>
      </w:pPr>
      <w:r>
        <w:pict>
          <v:shape id="_x0000_s1034" type="#_x0000_t75" style="width:219pt;height:430pt;">
            <v:imagedata r:id="rId21" r:href="rId22"/>
          </v:shape>
        </w:pict>
      </w:r>
    </w:p>
    <w:p>
      <w:pPr>
        <w:pStyle w:val="Style68"/>
        <w:framePr w:w="4363" w:h="8281" w:hRule="exact" w:wrap="none" w:vAnchor="page" w:hAnchor="page" w:x="6662" w:y="6457"/>
        <w:widowControl w:val="0"/>
        <w:keepNext w:val="0"/>
        <w:keepLines w:val="0"/>
        <w:shd w:val="clear" w:color="auto" w:fill="auto"/>
        <w:bidi w:val="0"/>
        <w:jc w:val="left"/>
        <w:spacing w:before="0" w:after="0"/>
        <w:ind w:left="0" w:right="0" w:firstLine="0"/>
      </w:pPr>
      <w:r>
        <w:rPr>
          <w:lang w:val="ru-RU" w:eastAsia="ru-RU" w:bidi="ru-RU"/>
          <w:w w:val="100"/>
          <w:spacing w:val="0"/>
          <w:color w:val="000000"/>
          <w:position w:val="0"/>
        </w:rPr>
        <w:t>право на неприкосновенность собственности и жилища право иметь землю в частной собственности свобода слова</w:t>
      </w:r>
    </w:p>
    <w:p>
      <w:pPr>
        <w:pStyle w:val="Style68"/>
        <w:framePr w:w="4363" w:h="8281" w:hRule="exact" w:wrap="none" w:vAnchor="page" w:hAnchor="page" w:x="6662" w:y="6457"/>
        <w:widowControl w:val="0"/>
        <w:keepNext w:val="0"/>
        <w:keepLines w:val="0"/>
        <w:shd w:val="clear" w:color="auto" w:fill="auto"/>
        <w:bidi w:val="0"/>
        <w:jc w:val="left"/>
        <w:spacing w:before="0" w:after="0"/>
        <w:ind w:left="0" w:right="0" w:firstLine="0"/>
      </w:pPr>
      <w:r>
        <w:rPr>
          <w:lang w:val="ru-RU" w:eastAsia="ru-RU" w:bidi="ru-RU"/>
          <w:w w:val="100"/>
          <w:spacing w:val="0"/>
          <w:color w:val="000000"/>
          <w:position w:val="0"/>
        </w:rPr>
        <w:t>право на благоприятную окружающую среду</w:t>
      </w:r>
    </w:p>
    <w:p>
      <w:pPr>
        <w:pStyle w:val="Style68"/>
        <w:framePr w:w="4363" w:h="8281" w:hRule="exact" w:wrap="none" w:vAnchor="page" w:hAnchor="page" w:x="6662" w:y="6457"/>
        <w:widowControl w:val="0"/>
        <w:keepNext w:val="0"/>
        <w:keepLines w:val="0"/>
        <w:shd w:val="clear" w:color="auto" w:fill="auto"/>
        <w:bidi w:val="0"/>
        <w:jc w:val="left"/>
        <w:spacing w:before="0" w:after="0"/>
        <w:ind w:left="0" w:right="0" w:firstLine="0"/>
      </w:pPr>
      <w:r>
        <w:rPr>
          <w:lang w:val="ru-RU" w:eastAsia="ru-RU" w:bidi="ru-RU"/>
          <w:w w:val="100"/>
          <w:spacing w:val="0"/>
          <w:color w:val="000000"/>
          <w:position w:val="0"/>
        </w:rPr>
        <w:t>право на личную и семейную тайну</w:t>
      </w:r>
    </w:p>
    <w:p>
      <w:pPr>
        <w:pStyle w:val="Style68"/>
        <w:framePr w:w="4363" w:h="8281" w:hRule="exact" w:wrap="none" w:vAnchor="page" w:hAnchor="page" w:x="6662" w:y="6457"/>
        <w:widowControl w:val="0"/>
        <w:keepNext w:val="0"/>
        <w:keepLines w:val="0"/>
        <w:shd w:val="clear" w:color="auto" w:fill="auto"/>
        <w:bidi w:val="0"/>
        <w:jc w:val="left"/>
        <w:spacing w:before="0" w:after="0" w:line="206" w:lineRule="exact"/>
        <w:ind w:left="0" w:right="0" w:firstLine="0"/>
      </w:pPr>
      <w:r>
        <w:rPr>
          <w:lang w:val="ru-RU" w:eastAsia="ru-RU" w:bidi="ru-RU"/>
          <w:w w:val="100"/>
          <w:spacing w:val="0"/>
          <w:color w:val="000000"/>
          <w:position w:val="0"/>
        </w:rPr>
        <w:t>право на получение квалифицированной юридической помощи</w:t>
      </w:r>
    </w:p>
    <w:p>
      <w:pPr>
        <w:pStyle w:val="Style68"/>
        <w:framePr w:w="4363" w:h="8281" w:hRule="exact" w:wrap="none" w:vAnchor="page" w:hAnchor="page" w:x="6662" w:y="6457"/>
        <w:widowControl w:val="0"/>
        <w:keepNext w:val="0"/>
        <w:keepLines w:val="0"/>
        <w:shd w:val="clear" w:color="auto" w:fill="auto"/>
        <w:bidi w:val="0"/>
        <w:jc w:val="left"/>
        <w:spacing w:before="0" w:after="0" w:line="557" w:lineRule="exact"/>
        <w:ind w:left="0" w:right="0" w:firstLine="0"/>
      </w:pPr>
      <w:r>
        <w:rPr>
          <w:lang w:val="ru-RU" w:eastAsia="ru-RU" w:bidi="ru-RU"/>
          <w:w w:val="100"/>
          <w:spacing w:val="0"/>
          <w:color w:val="000000"/>
          <w:position w:val="0"/>
        </w:rPr>
        <w:t>свобода передвижения и выбора места проживания</w:t>
      </w:r>
    </w:p>
    <w:p>
      <w:pPr>
        <w:pStyle w:val="Style68"/>
        <w:framePr w:w="4363" w:h="8281" w:hRule="exact" w:wrap="none" w:vAnchor="page" w:hAnchor="page" w:x="6662" w:y="6457"/>
        <w:widowControl w:val="0"/>
        <w:keepNext w:val="0"/>
        <w:keepLines w:val="0"/>
        <w:shd w:val="clear" w:color="auto" w:fill="auto"/>
        <w:bidi w:val="0"/>
        <w:jc w:val="left"/>
        <w:spacing w:before="0" w:after="0" w:line="557" w:lineRule="exact"/>
        <w:ind w:left="0" w:right="0" w:firstLine="0"/>
      </w:pPr>
      <w:r>
        <w:rPr>
          <w:lang w:val="ru-RU" w:eastAsia="ru-RU" w:bidi="ru-RU"/>
          <w:w w:val="100"/>
          <w:spacing w:val="0"/>
          <w:color w:val="000000"/>
          <w:position w:val="0"/>
        </w:rPr>
        <w:t>свобода совести, право иметь любые убеждения</w:t>
      </w:r>
    </w:p>
    <w:p>
      <w:pPr>
        <w:pStyle w:val="Style68"/>
        <w:framePr w:w="4363" w:h="8281" w:hRule="exact" w:wrap="none" w:vAnchor="page" w:hAnchor="page" w:x="6662" w:y="6457"/>
        <w:widowControl w:val="0"/>
        <w:keepNext w:val="0"/>
        <w:keepLines w:val="0"/>
        <w:shd w:val="clear" w:color="auto" w:fill="auto"/>
        <w:bidi w:val="0"/>
        <w:jc w:val="left"/>
        <w:spacing w:before="0" w:after="0" w:line="557" w:lineRule="exact"/>
        <w:ind w:left="0" w:right="0" w:firstLine="0"/>
      </w:pPr>
      <w:r>
        <w:rPr>
          <w:lang w:val="ru-RU" w:eastAsia="ru-RU" w:bidi="ru-RU"/>
          <w:w w:val="100"/>
          <w:spacing w:val="0"/>
          <w:color w:val="000000"/>
          <w:position w:val="0"/>
        </w:rPr>
        <w:t>свобода предпринимательства</w:t>
      </w:r>
    </w:p>
    <w:p>
      <w:pPr>
        <w:pStyle w:val="Style68"/>
        <w:framePr w:w="4363" w:h="8281" w:hRule="exact" w:wrap="none" w:vAnchor="page" w:hAnchor="page" w:x="6662" w:y="6457"/>
        <w:widowControl w:val="0"/>
        <w:keepNext w:val="0"/>
        <w:keepLines w:val="0"/>
        <w:shd w:val="clear" w:color="auto" w:fill="auto"/>
        <w:bidi w:val="0"/>
        <w:jc w:val="left"/>
        <w:spacing w:before="0" w:after="60" w:line="211" w:lineRule="exact"/>
        <w:ind w:left="0" w:right="0" w:firstLine="0"/>
      </w:pPr>
      <w:r>
        <w:rPr>
          <w:lang w:val="ru-RU" w:eastAsia="ru-RU" w:bidi="ru-RU"/>
          <w:w w:val="100"/>
          <w:spacing w:val="0"/>
          <w:color w:val="000000"/>
          <w:position w:val="0"/>
        </w:rPr>
        <w:t>право на участие в управлении обществом и государством</w:t>
      </w:r>
    </w:p>
    <w:p>
      <w:pPr>
        <w:pStyle w:val="Style68"/>
        <w:framePr w:w="4363" w:h="8281" w:hRule="exact" w:wrap="none" w:vAnchor="page" w:hAnchor="page" w:x="6662" w:y="6457"/>
        <w:widowControl w:val="0"/>
        <w:keepNext w:val="0"/>
        <w:keepLines w:val="0"/>
        <w:shd w:val="clear" w:color="auto" w:fill="auto"/>
        <w:bidi w:val="0"/>
        <w:jc w:val="left"/>
        <w:spacing w:before="0" w:after="64" w:line="211" w:lineRule="exact"/>
        <w:ind w:left="0" w:right="0" w:firstLine="0"/>
      </w:pPr>
      <w:r>
        <w:rPr>
          <w:lang w:val="ru-RU" w:eastAsia="ru-RU" w:bidi="ru-RU"/>
          <w:w w:val="100"/>
          <w:spacing w:val="0"/>
          <w:color w:val="000000"/>
          <w:position w:val="0"/>
        </w:rPr>
        <w:t>право направлять индивидуальные и коллективные обращения в госорганы</w:t>
      </w:r>
    </w:p>
    <w:p>
      <w:pPr>
        <w:pStyle w:val="Style68"/>
        <w:framePr w:w="4363" w:h="8281" w:hRule="exact" w:wrap="none" w:vAnchor="page" w:hAnchor="page" w:x="6662" w:y="6457"/>
        <w:widowControl w:val="0"/>
        <w:keepNext w:val="0"/>
        <w:keepLines w:val="0"/>
        <w:shd w:val="clear" w:color="auto" w:fill="auto"/>
        <w:bidi w:val="0"/>
        <w:jc w:val="left"/>
        <w:spacing w:before="0" w:after="89" w:line="206" w:lineRule="exact"/>
        <w:ind w:left="0" w:right="0" w:firstLine="0"/>
      </w:pPr>
      <w:r>
        <w:rPr>
          <w:lang w:val="ru-RU" w:eastAsia="ru-RU" w:bidi="ru-RU"/>
          <w:w w:val="100"/>
          <w:spacing w:val="0"/>
          <w:color w:val="000000"/>
          <w:position w:val="0"/>
        </w:rPr>
        <w:t>право самостоятельно определять и указывать свою национальность</w:t>
      </w:r>
    </w:p>
    <w:p>
      <w:pPr>
        <w:pStyle w:val="Style68"/>
        <w:framePr w:w="4363" w:h="8281" w:hRule="exact" w:wrap="none" w:vAnchor="page" w:hAnchor="page" w:x="6662" w:y="6457"/>
        <w:widowControl w:val="0"/>
        <w:keepNext w:val="0"/>
        <w:keepLines w:val="0"/>
        <w:shd w:val="clear" w:color="auto" w:fill="auto"/>
        <w:bidi w:val="0"/>
        <w:jc w:val="left"/>
        <w:spacing w:before="0" w:after="287" w:line="170" w:lineRule="exact"/>
        <w:ind w:left="0" w:right="0" w:firstLine="0"/>
      </w:pPr>
      <w:r>
        <w:rPr>
          <w:lang w:val="ru-RU" w:eastAsia="ru-RU" w:bidi="ru-RU"/>
          <w:w w:val="100"/>
          <w:spacing w:val="0"/>
          <w:color w:val="000000"/>
          <w:position w:val="0"/>
        </w:rPr>
        <w:t>свобода творчества и преподавания</w:t>
      </w:r>
    </w:p>
    <w:p>
      <w:pPr>
        <w:pStyle w:val="Style68"/>
        <w:framePr w:w="4363" w:h="8281" w:hRule="exact" w:wrap="none" w:vAnchor="page" w:hAnchor="page" w:x="6662" w:y="6457"/>
        <w:widowControl w:val="0"/>
        <w:keepNext w:val="0"/>
        <w:keepLines w:val="0"/>
        <w:shd w:val="clear" w:color="auto" w:fill="auto"/>
        <w:bidi w:val="0"/>
        <w:jc w:val="left"/>
        <w:spacing w:before="0" w:after="93" w:line="211" w:lineRule="exact"/>
        <w:ind w:left="0" w:right="0" w:firstLine="0"/>
      </w:pPr>
      <w:r>
        <w:rPr>
          <w:lang w:val="ru-RU" w:eastAsia="ru-RU" w:bidi="ru-RU"/>
          <w:w w:val="100"/>
          <w:spacing w:val="0"/>
          <w:color w:val="000000"/>
          <w:position w:val="0"/>
        </w:rPr>
        <w:t>свобода собраний, манифестаций (митингов, демонстраций)</w:t>
      </w:r>
    </w:p>
    <w:p>
      <w:pPr>
        <w:pStyle w:val="Style68"/>
        <w:framePr w:w="4363" w:h="8281" w:hRule="exact" w:wrap="none" w:vAnchor="page" w:hAnchor="page" w:x="6662" w:y="6457"/>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свобода создания и деятельности объединений</w:t>
      </w:r>
    </w:p>
    <w:p>
      <w:pPr>
        <w:pStyle w:val="Style71"/>
        <w:framePr w:w="4901" w:h="538" w:hRule="exact" w:wrap="none" w:vAnchor="page" w:hAnchor="page" w:x="4238" w:y="15380"/>
        <w:widowControl w:val="0"/>
        <w:keepNext w:val="0"/>
        <w:keepLines w:val="0"/>
        <w:shd w:val="clear" w:color="auto" w:fill="auto"/>
        <w:bidi w:val="0"/>
        <w:spacing w:before="0" w:after="0"/>
        <w:ind w:left="0" w:right="20" w:firstLine="0"/>
      </w:pPr>
      <w:r>
        <w:rPr>
          <w:lang w:val="ru-RU" w:eastAsia="ru-RU" w:bidi="ru-RU"/>
          <w:w w:val="100"/>
          <w:spacing w:val="0"/>
          <w:color w:val="000000"/>
          <w:position w:val="0"/>
        </w:rPr>
        <w:t>Рис. 1. Рейтинг прав и свобод человека и гражданина</w:t>
        <w:br/>
        <w:t>в 201</w:t>
      </w:r>
      <w:r>
        <w:rPr>
          <w:rStyle w:val="CharStyle73"/>
          <w:i w:val="0"/>
          <w:iCs w:val="0"/>
        </w:rPr>
        <w:t xml:space="preserve">7 </w:t>
      </w:r>
      <w:r>
        <w:rPr>
          <w:lang w:val="ru-RU" w:eastAsia="ru-RU" w:bidi="ru-RU"/>
          <w:w w:val="100"/>
          <w:spacing w:val="0"/>
          <w:color w:val="000000"/>
          <w:position w:val="0"/>
        </w:rPr>
        <w:t>году</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framePr w:wrap="none" w:vAnchor="page" w:hAnchor="page" w:x="10687" w:y="1041"/>
        <w:widowControl w:val="0"/>
      </w:pPr>
    </w:p>
    <w:p>
      <w:pPr>
        <w:framePr w:wrap="none" w:vAnchor="page" w:hAnchor="page" w:x="11964" w:y="865"/>
        <w:widowControl w:val="0"/>
        <w:rPr>
          <w:sz w:val="2"/>
          <w:szCs w:val="2"/>
        </w:rPr>
      </w:pPr>
      <w:r>
        <w:pict>
          <v:shape id="_x0000_s1035" type="#_x0000_t75" style="width:20pt;height:28pt;">
            <v:imagedata r:id="rId23" r:href="rId24"/>
          </v:shape>
        </w:pict>
      </w:r>
    </w:p>
    <w:p>
      <w:pPr>
        <w:pStyle w:val="Style74"/>
        <w:framePr w:wrap="none" w:vAnchor="page" w:hAnchor="page" w:x="1509" w:y="1662"/>
        <w:widowControl w:val="0"/>
        <w:keepNext w:val="0"/>
        <w:keepLines w:val="0"/>
        <w:shd w:val="clear" w:color="auto" w:fill="000000"/>
        <w:bidi w:val="0"/>
        <w:jc w:val="left"/>
        <w:spacing w:before="0" w:after="0" w:line="140" w:lineRule="exact"/>
        <w:ind w:left="0" w:right="0" w:firstLine="0"/>
      </w:pPr>
      <w:r>
        <w:rPr>
          <w:rStyle w:val="CharStyle76"/>
        </w:rPr>
        <w:t>ДОКЛАД УПОЛНОМОЧЕННОГО ПО ПРАВАМ ЧЕЛОВЕКА В РОССИЙСКОЙ ФЕДЕРАЦИИ I 2017</w:t>
      </w:r>
    </w:p>
    <w:p>
      <w:pPr>
        <w:pStyle w:val="Style24"/>
        <w:framePr w:w="10853" w:h="11351" w:hRule="exact" w:wrap="none" w:vAnchor="page" w:hAnchor="page" w:x="1509" w:y="2293"/>
        <w:widowControl w:val="0"/>
        <w:keepNext w:val="0"/>
        <w:keepLines w:val="0"/>
        <w:shd w:val="clear" w:color="auto" w:fill="auto"/>
        <w:bidi w:val="0"/>
        <w:spacing w:before="0" w:after="0" w:line="322" w:lineRule="exact"/>
        <w:ind w:left="540" w:right="1020" w:firstLine="0"/>
      </w:pPr>
      <w:r>
        <w:rPr>
          <w:lang w:val="ru-RU" w:eastAsia="ru-RU" w:bidi="ru-RU"/>
          <w:w w:val="100"/>
          <w:spacing w:val="0"/>
          <w:color w:val="000000"/>
          <w:position w:val="0"/>
        </w:rPr>
        <w:t>тов, обеспокоенных защитой названного права, наблюдается в Ханты-Мансийском автономном округе - Югре (77%), Республике Алтай (76%), Липецкой области (74%), Республике Марий Эл (72%), Астраханской области (72%). При этом особую акту</w:t>
        <w:t>альность право на бесплатное образование имеет для молодежи 18-30 лет (68%), а также лиц среднего возраста 31-45 лет (66%). Доступность образования воспри</w:t>
        <w:t>нимается респондентами не только как культурное, но и как социальное явление, потому что образование оценивается как инвестиция в будущее и запрос на благо</w:t>
        <w:t>получие, возможность обеспечить себя финансово, достичь определенного уровня жизни,установленного современными социальными стандартами.</w:t>
      </w:r>
    </w:p>
    <w:p>
      <w:pPr>
        <w:pStyle w:val="Style24"/>
        <w:framePr w:w="10853" w:h="11351" w:hRule="exact" w:wrap="none" w:vAnchor="page" w:hAnchor="page" w:x="1509" w:y="2293"/>
        <w:widowControl w:val="0"/>
        <w:keepNext w:val="0"/>
        <w:keepLines w:val="0"/>
        <w:shd w:val="clear" w:color="auto" w:fill="auto"/>
        <w:bidi w:val="0"/>
        <w:spacing w:before="0" w:after="0" w:line="322" w:lineRule="exact"/>
        <w:ind w:left="540" w:right="1020" w:firstLine="400"/>
      </w:pPr>
      <w:r>
        <w:rPr>
          <w:lang w:val="ru-RU" w:eastAsia="ru-RU" w:bidi="ru-RU"/>
          <w:w w:val="100"/>
          <w:spacing w:val="0"/>
          <w:color w:val="000000"/>
          <w:position w:val="0"/>
        </w:rPr>
        <w:t>Традиционно большое значение для граждан Российской Федерации сохраня</w:t>
        <w:t xml:space="preserve">ется за </w:t>
      </w:r>
      <w:r>
        <w:rPr>
          <w:rStyle w:val="CharStyle28"/>
        </w:rPr>
        <w:t xml:space="preserve">правом на жилище и его справедливую оплату, </w:t>
      </w:r>
      <w:r>
        <w:rPr>
          <w:lang w:val="ru-RU" w:eastAsia="ru-RU" w:bidi="ru-RU"/>
          <w:w w:val="100"/>
          <w:spacing w:val="0"/>
          <w:color w:val="000000"/>
          <w:position w:val="0"/>
        </w:rPr>
        <w:t>которое заняло третье ме</w:t>
        <w:t>сто в общем рейтинге прав и свобод. При этом показатель значимости увеличился с 53% в 2016 году до 55% в 2017 году. Верхние значения по праву данной катего</w:t>
        <w:t>рии отмечаются в Волгоградской области (76%), Ханты-Мансийском автономном округе - Югре (74%), Хабаровском крае (72%), Республике Башкортостан (70%), Тульской области (70%). Как и право на бесплатную медицинскую помощь, право на жилище всеми респондентами вне зависимости от их социально-демографиче</w:t>
        <w:t>ских характеристик оценивается в качестве одного из наиболее значимых, однако чаще всего эту проблему поднимают жители городов-миллионников (60%), а также городов с численностью населения от 250 тыс. до 500 тыс. человек (60%).</w:t>
      </w:r>
    </w:p>
    <w:p>
      <w:pPr>
        <w:pStyle w:val="Style24"/>
        <w:framePr w:w="10853" w:h="11351" w:hRule="exact" w:wrap="none" w:vAnchor="page" w:hAnchor="page" w:x="1509" w:y="2293"/>
        <w:widowControl w:val="0"/>
        <w:keepNext w:val="0"/>
        <w:keepLines w:val="0"/>
        <w:shd w:val="clear" w:color="auto" w:fill="auto"/>
        <w:bidi w:val="0"/>
        <w:spacing w:before="0" w:after="0" w:line="322" w:lineRule="exact"/>
        <w:ind w:left="540" w:right="1020" w:firstLine="400"/>
      </w:pPr>
      <w:r>
        <w:rPr>
          <w:lang w:val="ru-RU" w:eastAsia="ru-RU" w:bidi="ru-RU"/>
          <w:w w:val="100"/>
          <w:spacing w:val="0"/>
          <w:color w:val="000000"/>
          <w:position w:val="0"/>
        </w:rPr>
        <w:t>По итогам другого опроса</w:t>
      </w:r>
      <w:r>
        <w:rPr>
          <w:lang w:val="ru-RU" w:eastAsia="ru-RU" w:bidi="ru-RU"/>
          <w:vertAlign w:val="superscript"/>
          <w:w w:val="100"/>
          <w:spacing w:val="0"/>
          <w:color w:val="000000"/>
          <w:position w:val="0"/>
        </w:rPr>
        <w:t>1</w:t>
      </w:r>
      <w:r>
        <w:rPr>
          <w:lang w:val="ru-RU" w:eastAsia="ru-RU" w:bidi="ru-RU"/>
          <w:w w:val="100"/>
          <w:spacing w:val="0"/>
          <w:color w:val="000000"/>
          <w:position w:val="0"/>
        </w:rPr>
        <w:t>, высокие цены на ЖКХ респондентами отмече</w:t>
        <w:t>ны в Камчатском (71,8%) и Ставропольском краях (68,8%), Ханты-Мансийском автономном округе - Югре (68,3%), Мурманской (68%), Нижегородской (66,8%), Липецкой (65,8%) и Воронежской областях (62,3%). Согласно данным Росста</w:t>
        <w:t>та, 8,7% домохозяйств в стране имели финансовые трудности, не позволившие внести установленные платежи за жилищно-коммунальные услуги во II квартале 2017 года (в процентах ко всем домохозяйствам)</w:t>
      </w:r>
      <w:r>
        <w:rPr>
          <w:lang w:val="ru-RU" w:eastAsia="ru-RU" w:bidi="ru-RU"/>
          <w:vertAlign w:val="superscript"/>
          <w:w w:val="100"/>
          <w:spacing w:val="0"/>
          <w:color w:val="000000"/>
          <w:position w:val="0"/>
        </w:rPr>
        <w:t>1 2 3 *</w:t>
      </w:r>
      <w:r>
        <w:rPr>
          <w:lang w:val="ru-RU" w:eastAsia="ru-RU" w:bidi="ru-RU"/>
          <w:w w:val="100"/>
          <w:spacing w:val="0"/>
          <w:color w:val="000000"/>
          <w:position w:val="0"/>
        </w:rPr>
        <w:t>. Только 4,9% семей получили жилые помещения из 2542,4 тыс. семей, состоящих на учете в качестве нуждаю</w:t>
        <w:t>щихся в жилых помещениях</w:t>
      </w:r>
      <w:r>
        <w:rPr>
          <w:lang w:val="ru-RU" w:eastAsia="ru-RU" w:bidi="ru-RU"/>
          <w:vertAlign w:val="superscript"/>
          <w:w w:val="100"/>
          <w:spacing w:val="0"/>
          <w:color w:val="000000"/>
          <w:position w:val="0"/>
        </w:rPr>
        <w:t>5</w:t>
      </w:r>
      <w:r>
        <w:rPr>
          <w:lang w:val="ru-RU" w:eastAsia="ru-RU" w:bidi="ru-RU"/>
          <w:w w:val="100"/>
          <w:spacing w:val="0"/>
          <w:color w:val="000000"/>
          <w:position w:val="0"/>
        </w:rPr>
        <w:t>.</w:t>
      </w:r>
    </w:p>
    <w:p>
      <w:pPr>
        <w:pStyle w:val="Style24"/>
        <w:framePr w:w="10853" w:h="11351" w:hRule="exact" w:wrap="none" w:vAnchor="page" w:hAnchor="page" w:x="1509" w:y="2293"/>
        <w:widowControl w:val="0"/>
        <w:keepNext w:val="0"/>
        <w:keepLines w:val="0"/>
        <w:shd w:val="clear" w:color="auto" w:fill="auto"/>
        <w:bidi w:val="0"/>
        <w:spacing w:before="0" w:after="0" w:line="322" w:lineRule="exact"/>
        <w:ind w:left="540" w:right="1020" w:firstLine="400"/>
      </w:pPr>
      <w:r>
        <w:rPr>
          <w:lang w:val="ru-RU" w:eastAsia="ru-RU" w:bidi="ru-RU"/>
          <w:w w:val="100"/>
          <w:spacing w:val="0"/>
          <w:color w:val="000000"/>
          <w:position w:val="0"/>
        </w:rPr>
        <w:t xml:space="preserve">Аналогичная картина наблюдается в отношении трудовых прав. Сохраняя в 2017 году четвертое положение в рейтинге аналогично 2016 году, </w:t>
      </w:r>
      <w:r>
        <w:rPr>
          <w:rStyle w:val="CharStyle28"/>
        </w:rPr>
        <w:t xml:space="preserve">право на труд и его справедливую оплату </w:t>
      </w:r>
      <w:r>
        <w:rPr>
          <w:lang w:val="ru-RU" w:eastAsia="ru-RU" w:bidi="ru-RU"/>
          <w:w w:val="100"/>
          <w:spacing w:val="0"/>
          <w:color w:val="000000"/>
          <w:position w:val="0"/>
        </w:rPr>
        <w:t>демонстрирует увеличение показателя с 48% в 2016 году до 52% в 2017 году. Активно по данному вопросу высказались ре</w:t>
        <w:t>спонденты Волгоградской области (76%), Хабаровского края (69%), Чувашской Республики (67%), Ханты-Мансийского автономного округа - Югры (67%), Астра-</w:t>
      </w:r>
    </w:p>
    <w:p>
      <w:pPr>
        <w:pStyle w:val="Style19"/>
        <w:framePr w:w="9365" w:h="461" w:hRule="exact" w:wrap="none" w:vAnchor="page" w:hAnchor="page" w:x="2018" w:y="14026"/>
        <w:tabs>
          <w:tab w:leader="none" w:pos="694" w:val="left"/>
        </w:tabs>
        <w:widowControl w:val="0"/>
        <w:keepNext w:val="0"/>
        <w:keepLines w:val="0"/>
        <w:shd w:val="clear" w:color="auto" w:fill="auto"/>
        <w:bidi w:val="0"/>
        <w:jc w:val="left"/>
        <w:spacing w:before="0" w:after="0" w:line="216" w:lineRule="exact"/>
        <w:ind w:left="540" w:right="102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В марте - апреле 2017 г. в каждом из 85 субъектов Российской Федерации ФОМ опрашивались респонденты 18 лет и старше, объем выборки - 60 500, статистическая погрешность не более 1%.</w:t>
      </w:r>
    </w:p>
    <w:p>
      <w:pPr>
        <w:pStyle w:val="Style19"/>
        <w:framePr w:w="9365" w:h="883" w:hRule="exact" w:wrap="none" w:vAnchor="page" w:hAnchor="page" w:x="2018" w:y="14517"/>
        <w:tabs>
          <w:tab w:leader="none" w:pos="684" w:val="left"/>
        </w:tabs>
        <w:widowControl w:val="0"/>
        <w:keepNext w:val="0"/>
        <w:keepLines w:val="0"/>
        <w:shd w:val="clear" w:color="auto" w:fill="auto"/>
        <w:bidi w:val="0"/>
        <w:spacing w:before="0" w:after="0"/>
        <w:ind w:left="540" w:right="102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 xml:space="preserve">Доходы, расходы и потребление домашних хозяйств в 2017 году (по итогам выборочного обследования бюджетов домашних хозяйств). Бюллетень 2017 г. I! квартал (размещено 18.10.2017) // Официальный сайт Росстата. </w:t>
      </w:r>
      <w:r>
        <w:rPr>
          <w:lang w:val="en-US" w:eastAsia="en-US" w:bidi="en-US"/>
          <w:w w:val="100"/>
          <w:spacing w:val="0"/>
          <w:color w:val="000000"/>
          <w:position w:val="0"/>
        </w:rPr>
        <w:t xml:space="preserve">URL: http:// </w:t>
      </w:r>
      <w:r>
        <w:fldChar w:fldCharType="begin"/>
      </w:r>
      <w:r>
        <w:rPr>
          <w:color w:val="000000"/>
        </w:rPr>
        <w:instrText> HYPERLINK "http://www.gks.ru/wps/wcm/connect/rosstat_main/rosstat/ru/statistics/pubUcations/catalog/doc_1140096812812" </w:instrText>
      </w:r>
      <w:r>
        <w:fldChar w:fldCharType="separate"/>
      </w:r>
      <w:r>
        <w:rPr>
          <w:rStyle w:val="Hyperlink"/>
          <w:lang w:val="en-US" w:eastAsia="en-US" w:bidi="en-US"/>
          <w:w w:val="100"/>
          <w:spacing w:val="0"/>
          <w:position w:val="0"/>
        </w:rPr>
        <w:t>www.gks.ru/wps/wcm/connect/rosstat_main/rosstat/ru/statistics/pubUcations/catalog/doc_1140096812812</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w:t>
        <w:t>ния: 07.02.2018).</w:t>
      </w:r>
    </w:p>
    <w:p>
      <w:pPr>
        <w:pStyle w:val="Style19"/>
        <w:framePr w:w="9365" w:h="221" w:hRule="exact" w:wrap="none" w:vAnchor="page" w:hAnchor="page" w:x="2018" w:y="15424"/>
        <w:tabs>
          <w:tab w:leader="none" w:pos="694" w:val="left"/>
        </w:tabs>
        <w:widowControl w:val="0"/>
        <w:keepNext w:val="0"/>
        <w:keepLines w:val="0"/>
        <w:shd w:val="clear" w:color="auto" w:fill="auto"/>
        <w:bidi w:val="0"/>
        <w:spacing w:before="0" w:after="0"/>
        <w:ind w:left="540" w:right="0" w:firstLine="0"/>
      </w:pPr>
      <w:r>
        <w:rPr>
          <w:lang w:val="ru-RU" w:eastAsia="ru-RU" w:bidi="ru-RU"/>
          <w:vertAlign w:val="superscript"/>
          <w:w w:val="100"/>
          <w:spacing w:val="0"/>
          <w:color w:val="000000"/>
          <w:position w:val="0"/>
        </w:rPr>
        <w:t>3</w:t>
      </w:r>
      <w:r>
        <w:rPr>
          <w:lang w:val="ru-RU" w:eastAsia="ru-RU" w:bidi="ru-RU"/>
          <w:w w:val="100"/>
          <w:spacing w:val="0"/>
          <w:color w:val="000000"/>
          <w:position w:val="0"/>
        </w:rPr>
        <w:tab/>
        <w:t xml:space="preserve">Социальное положение и уровень жизни населения России - 2017 год // Официальный сайт Росстата. </w:t>
      </w:r>
      <w:r>
        <w:rPr>
          <w:lang w:val="en-US" w:eastAsia="en-US" w:bidi="en-US"/>
          <w:w w:val="100"/>
          <w:spacing w:val="0"/>
          <w:color w:val="000000"/>
          <w:position w:val="0"/>
        </w:rPr>
        <w:t>URL: http://</w:t>
      </w:r>
    </w:p>
    <w:p>
      <w:pPr>
        <w:pStyle w:val="Style19"/>
        <w:framePr w:w="9365" w:h="250" w:hRule="exact" w:wrap="none" w:vAnchor="page" w:hAnchor="page" w:x="2018" w:y="15645"/>
        <w:tabs>
          <w:tab w:leader="none" w:pos="694" w:val="left"/>
        </w:tabs>
        <w:widowControl w:val="0"/>
        <w:keepNext w:val="0"/>
        <w:keepLines w:val="0"/>
        <w:shd w:val="clear" w:color="auto" w:fill="auto"/>
        <w:bidi w:val="0"/>
        <w:spacing w:before="0" w:after="0"/>
        <w:ind w:left="540" w:right="0" w:firstLine="0"/>
      </w:pPr>
      <w:r>
        <w:fldChar w:fldCharType="begin"/>
      </w:r>
      <w:r>
        <w:rPr>
          <w:color w:val="000000"/>
        </w:rPr>
        <w:instrText> HYPERLINK "http://www.gks.ru/free_doc/doc_2017/pril_soc-pol2017.rar" </w:instrText>
      </w:r>
      <w:r>
        <w:fldChar w:fldCharType="separate"/>
      </w:r>
      <w:r>
        <w:rPr>
          <w:rStyle w:val="Hyperlink"/>
          <w:lang w:val="en-US" w:eastAsia="en-US" w:bidi="en-US"/>
          <w:w w:val="100"/>
          <w:spacing w:val="0"/>
          <w:position w:val="0"/>
        </w:rPr>
        <w:t>www.gks.ru/free_doc/doc_2017/pril_soc-pol2017.rar</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07.02.2018).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47.15pt;margin-top:78.5pt;width:622.3pt;height:8.9pt;z-index:-251658240;mso-position-horizontal-relative:page;mso-position-vertical-relative:page;z-index:-251658743" fillcolor="#0C6CB6" stroked="f"/>
        </w:pict>
      </w:r>
    </w:p>
    <w:p>
      <w:pPr>
        <w:pStyle w:val="Style41"/>
        <w:framePr w:w="10781" w:h="182" w:hRule="exact" w:wrap="none" w:vAnchor="page" w:hAnchor="page" w:x="1179" w:y="1571"/>
        <w:widowControl w:val="0"/>
        <w:keepNext w:val="0"/>
        <w:keepLines w:val="0"/>
        <w:shd w:val="clear" w:color="auto" w:fill="000000"/>
        <w:bidi w:val="0"/>
        <w:jc w:val="right"/>
        <w:spacing w:before="0" w:after="0" w:line="140" w:lineRule="exact"/>
        <w:ind w:left="504" w:right="605" w:firstLine="0"/>
      </w:pPr>
      <w:r>
        <w:rPr>
          <w:rStyle w:val="CharStyle63"/>
        </w:rPr>
        <w:t>ДОКЛАД УПОЛНОМОЧЕННОГО ПО ПРАВАМ ЧЕЛОВЕКА В РОССИЙСКОЙ ФЕДЕРАЦИИ</w:t>
      </w:r>
    </w:p>
    <w:p>
      <w:pPr>
        <w:pStyle w:val="Style77"/>
        <w:framePr w:wrap="none" w:vAnchor="page" w:hAnchor="page" w:x="11878" w:y="1566"/>
        <w:widowControl w:val="0"/>
        <w:keepNext w:val="0"/>
        <w:keepLines w:val="0"/>
        <w:shd w:val="clear" w:color="auto" w:fill="000000"/>
        <w:bidi w:val="0"/>
        <w:jc w:val="left"/>
        <w:spacing w:before="0" w:after="0" w:line="150" w:lineRule="exact"/>
        <w:ind w:left="0" w:right="0" w:firstLine="0"/>
      </w:pPr>
      <w:r>
        <w:rPr>
          <w:rStyle w:val="CharStyle79"/>
        </w:rPr>
        <w:t>2</w:t>
      </w:r>
      <w:r>
        <w:rPr>
          <w:rStyle w:val="CharStyle80"/>
        </w:rPr>
        <w:t xml:space="preserve"> </w:t>
      </w:r>
      <w:r>
        <w:rPr>
          <w:rStyle w:val="CharStyle79"/>
        </w:rPr>
        <w:t>0</w:t>
      </w:r>
      <w:r>
        <w:rPr>
          <w:rStyle w:val="CharStyle80"/>
        </w:rPr>
        <w:t xml:space="preserve"> </w:t>
      </w:r>
      <w:r>
        <w:rPr>
          <w:rStyle w:val="CharStyle79"/>
        </w:rPr>
        <w:t>17</w:t>
      </w:r>
    </w:p>
    <w:p>
      <w:pPr>
        <w:pStyle w:val="Style24"/>
        <w:framePr w:w="10781" w:h="12945" w:hRule="exact" w:wrap="none" w:vAnchor="page" w:hAnchor="page" w:x="1179" w:y="2207"/>
        <w:widowControl w:val="0"/>
        <w:keepNext w:val="0"/>
        <w:keepLines w:val="0"/>
        <w:shd w:val="clear" w:color="auto" w:fill="auto"/>
        <w:bidi w:val="0"/>
        <w:spacing w:before="0" w:after="0" w:line="322" w:lineRule="exact"/>
        <w:ind w:left="1460" w:right="0" w:firstLine="0"/>
      </w:pPr>
      <w:r>
        <w:rPr>
          <w:lang w:val="ru-RU" w:eastAsia="ru-RU" w:bidi="ru-RU"/>
          <w:w w:val="100"/>
          <w:spacing w:val="0"/>
          <w:color w:val="000000"/>
          <w:position w:val="0"/>
        </w:rPr>
        <w:t>ханской области (65%). Основная доля респондентов - это лица в возрасте 31- 60 лет (57%), однако высоки показатели значимости права на труд и среди молоде</w:t>
        <w:t>жи 18-30 лет (55%). Особую обеспокоенность низким уровнем заработной платы отмечают респонденты в Республике Ингушетия (63,6%), Алтайском крае (61,9%), Кабардино-Балкарской Республике (59,8%), Республике Мордовия (59,5%), Став</w:t>
        <w:t>ропольском крае (57,6%). Наибольшую тревогу в связи с низким уровнем пенсий, стипендий и пособий выразили жители Республики Дагестан (45,8%), Камчатского края (44,2%), Курской (40,8%), Ростовской областей (40,8%), Кабардино-Балкар</w:t>
        <w:t>ской Республики (39,4%), Брянской области (39,4%). Кроме того, в сфере проблем с занятостью населения и безработицей высокий уровень негативных оценок от</w:t>
        <w:t>мечен в Карачаево-Черкесской Республике (53,6%), Республике Калмыкия (53,4%), Республике Ингушетия (51,5%), Республике Мордовия (47,4%), Волгоградской об</w:t>
        <w:t>ласти (47,4%), Алтайском крае (41,5%) и Республике Алтай (40,0%).</w:t>
      </w:r>
    </w:p>
    <w:p>
      <w:pPr>
        <w:pStyle w:val="Style24"/>
        <w:framePr w:w="10781" w:h="12945" w:hRule="exact" w:wrap="none" w:vAnchor="page" w:hAnchor="page" w:x="1179" w:y="2207"/>
        <w:widowControl w:val="0"/>
        <w:keepNext w:val="0"/>
        <w:keepLines w:val="0"/>
        <w:shd w:val="clear" w:color="auto" w:fill="auto"/>
        <w:bidi w:val="0"/>
        <w:spacing w:before="0" w:after="0" w:line="322" w:lineRule="exact"/>
        <w:ind w:left="1460" w:right="0" w:firstLine="400"/>
      </w:pPr>
      <w:r>
        <w:rPr>
          <w:rStyle w:val="CharStyle28"/>
        </w:rPr>
        <w:t xml:space="preserve">Право на свободу и личную неприкосновенность </w:t>
      </w:r>
      <w:r>
        <w:rPr>
          <w:lang w:val="ru-RU" w:eastAsia="ru-RU" w:bidi="ru-RU"/>
          <w:w w:val="100"/>
          <w:spacing w:val="0"/>
          <w:color w:val="000000"/>
          <w:position w:val="0"/>
        </w:rPr>
        <w:t>отметил 51% опрошенных лиц. Как и в 2016 году, за ним сохраняется пятое место в рейтинге. Наиболее вы</w:t>
        <w:t>сокие показатели значимости прав на свободу и личную неприкосновенность от</w:t>
        <w:t>мечены среди жителей города Севастополя (79%), Волгоградской области (78%), Кабардино-Балкарской Республики (75%), Приморского края (73%), Республики Адыгея (67%) и Республики Калмыкия (65%). Как следует из обращений граждан, поступающих Уполномоченному, особо остро проблемы, связанные с реализаци</w:t>
        <w:t>ей названного права, проявляются в ходе содержания лиц в учреждениях уголов</w:t>
        <w:t>но-исполнительной системы, включая следственные изоляторы</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0781" w:h="12945" w:hRule="exact" w:wrap="none" w:vAnchor="page" w:hAnchor="page" w:x="1179" w:y="2207"/>
        <w:widowControl w:val="0"/>
        <w:keepNext w:val="0"/>
        <w:keepLines w:val="0"/>
        <w:shd w:val="clear" w:color="auto" w:fill="auto"/>
        <w:bidi w:val="0"/>
        <w:spacing w:before="0" w:after="0" w:line="322" w:lineRule="exact"/>
        <w:ind w:left="1460" w:right="0" w:firstLine="400"/>
      </w:pPr>
      <w:r>
        <w:rPr>
          <w:lang w:val="ru-RU" w:eastAsia="ru-RU" w:bidi="ru-RU"/>
          <w:w w:val="100"/>
          <w:spacing w:val="0"/>
          <w:color w:val="000000"/>
          <w:position w:val="0"/>
        </w:rPr>
        <w:t xml:space="preserve">Шестое место в рейтинге занимает </w:t>
      </w:r>
      <w:r>
        <w:rPr>
          <w:rStyle w:val="CharStyle28"/>
        </w:rPr>
        <w:t>право на социальное обеспечение, пенси</w:t>
        <w:t xml:space="preserve">онные выплаты и социальное страхование </w:t>
      </w:r>
      <w:r>
        <w:rPr>
          <w:lang w:val="ru-RU" w:eastAsia="ru-RU" w:bidi="ru-RU"/>
          <w:w w:val="100"/>
          <w:spacing w:val="0"/>
          <w:color w:val="000000"/>
          <w:position w:val="0"/>
        </w:rPr>
        <w:t>(выплаты и пособия по возрасту, в слу</w:t>
        <w:t>чае болезни, инвалидности, потери кормильца, в связи с рождением и воспита</w:t>
        <w:t>нием детей, а также предоставление социальных услуг организациями). В целом по России названное право упомянули 46% опрошенных лиц, причем особенно большое значение оно приобретает среди неработающих пенсионеров (60%). Наибольшая доля респондентов, отнесших указанное право к числу значимых, на</w:t>
        <w:t>блюдается в Хабаровском крае (64%), Липецкой (62%), Орловской, Курской обла</w:t>
        <w:t>стях (59%), Республике Башкортостан (57%).</w:t>
      </w:r>
    </w:p>
    <w:p>
      <w:pPr>
        <w:pStyle w:val="Style24"/>
        <w:framePr w:w="10781" w:h="12945" w:hRule="exact" w:wrap="none" w:vAnchor="page" w:hAnchor="page" w:x="1179" w:y="2207"/>
        <w:widowControl w:val="0"/>
        <w:keepNext w:val="0"/>
        <w:keepLines w:val="0"/>
        <w:shd w:val="clear" w:color="auto" w:fill="auto"/>
        <w:bidi w:val="0"/>
        <w:spacing w:before="0" w:after="0" w:line="322" w:lineRule="exact"/>
        <w:ind w:left="1460" w:right="0" w:firstLine="400"/>
      </w:pPr>
      <w:r>
        <w:rPr>
          <w:lang w:val="ru-RU" w:eastAsia="ru-RU" w:bidi="ru-RU"/>
          <w:w w:val="100"/>
          <w:spacing w:val="0"/>
          <w:color w:val="000000"/>
          <w:position w:val="0"/>
        </w:rPr>
        <w:t>Значительно вырос в 2017 году по сравнению с 2016 годом показатель зна</w:t>
        <w:t xml:space="preserve">чимости </w:t>
      </w:r>
      <w:r>
        <w:rPr>
          <w:rStyle w:val="CharStyle28"/>
        </w:rPr>
        <w:t xml:space="preserve">права на справедливый суд </w:t>
      </w:r>
      <w:r>
        <w:rPr>
          <w:lang w:val="ru-RU" w:eastAsia="ru-RU" w:bidi="ru-RU"/>
          <w:w w:val="100"/>
          <w:spacing w:val="0"/>
          <w:color w:val="000000"/>
          <w:position w:val="0"/>
        </w:rPr>
        <w:t>(с 27% до 36%). В 2017 году он достиг зна</w:t>
        <w:t>чений, которые имели место в 2014 году. Подъем социального спроса почти на 10% обеспечил данному праву седьмую позицию в общем рейтинге прав и свобод человека и гражданина. Причинами динамики, свидетельствующей о повышении интереса граждан к обеспечению справедливого судебного разбирательства, слу</w:t>
        <w:t>жат как рост правовой активности граждан, участвующих в судопроизводстве, так и неудовлетворенность выносимыми судебными решениями. В ходе рассмотрения жалоб граждан Уполномоченный чаще всего сталкивается с нарушениями процес-</w:t>
      </w:r>
    </w:p>
    <w:p>
      <w:pPr>
        <w:pStyle w:val="Style19"/>
        <w:framePr w:wrap="none" w:vAnchor="page" w:hAnchor="page" w:x="2595" w:y="15563"/>
        <w:widowControl w:val="0"/>
        <w:keepNext w:val="0"/>
        <w:keepLines w:val="0"/>
        <w:shd w:val="clear" w:color="auto" w:fill="auto"/>
        <w:bidi w:val="0"/>
        <w:jc w:val="left"/>
        <w:spacing w:before="0" w:after="0" w:line="160" w:lineRule="exact"/>
        <w:ind w:left="144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См. параграф 4.3.</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81"/>
        <w:framePr w:wrap="none" w:vAnchor="page" w:hAnchor="page" w:x="1189" w:y="1748"/>
        <w:tabs>
          <w:tab w:leader="none" w:pos="10186" w:val="left"/>
        </w:tabs>
        <w:widowControl w:val="0"/>
        <w:keepNext w:val="0"/>
        <w:keepLines w:val="0"/>
        <w:shd w:val="clear" w:color="auto" w:fill="000000"/>
        <w:bidi w:val="0"/>
        <w:spacing w:before="0" w:after="0" w:line="140" w:lineRule="exact"/>
        <w:ind w:left="0" w:right="0" w:firstLine="0"/>
      </w:pPr>
      <w:r>
        <w:rPr>
          <w:rStyle w:val="CharStyle83"/>
        </w:rPr>
        <w:t>ДОКЛАД УПОЛНОМОЧЕННОГО ПО ПРАВАМ ЧЕЛОВЕКА В РОССИЙСКОЙ ФЕДЕРАЦИИ |</w:t>
        <w:tab/>
        <w:t>2017</w:t>
      </w:r>
    </w:p>
    <w:p>
      <w:pPr>
        <w:pStyle w:val="Style24"/>
        <w:framePr w:w="10762" w:h="11716" w:hRule="exact" w:wrap="none" w:vAnchor="page" w:hAnchor="page" w:x="1189" w:y="2379"/>
        <w:widowControl w:val="0"/>
        <w:keepNext w:val="0"/>
        <w:keepLines w:val="0"/>
        <w:shd w:val="clear" w:color="auto" w:fill="auto"/>
        <w:bidi w:val="0"/>
        <w:spacing w:before="0" w:after="0" w:line="322" w:lineRule="exact"/>
        <w:ind w:left="560" w:right="940" w:firstLine="0"/>
      </w:pPr>
      <w:r>
        <w:rPr>
          <w:lang w:val="ru-RU" w:eastAsia="ru-RU" w:bidi="ru-RU"/>
          <w:w w:val="100"/>
          <w:spacing w:val="0"/>
          <w:color w:val="000000"/>
          <w:position w:val="0"/>
        </w:rPr>
        <w:t>суальных прав в рамках уголовного судопроизводства. На протяжении многих лет обращения по вопросам уголовно-процессуального законодательства из обще</w:t>
        <w:t>го объема корреспонденции, поступающей к Уполномоченному, имеют наиболь</w:t>
        <w:t>ший удельный вес</w:t>
      </w:r>
      <w:r>
        <w:rPr>
          <w:lang w:val="ru-RU" w:eastAsia="ru-RU" w:bidi="ru-RU"/>
          <w:vertAlign w:val="superscript"/>
          <w:w w:val="100"/>
          <w:spacing w:val="0"/>
          <w:color w:val="000000"/>
          <w:position w:val="0"/>
        </w:rPr>
        <w:t>1</w:t>
      </w:r>
      <w:r>
        <w:rPr>
          <w:lang w:val="ru-RU" w:eastAsia="ru-RU" w:bidi="ru-RU"/>
          <w:w w:val="100"/>
          <w:spacing w:val="0"/>
          <w:color w:val="000000"/>
          <w:position w:val="0"/>
        </w:rPr>
        <w:t>. Максимальные показатели значимости права на справедли</w:t>
        <w:t>вый суд в 2017 году зафиксированы в Нижегородской области (59%), Республике Крым (51%), Воронежской области (47%), Ставропольском крае (46%), городе Мо</w:t>
        <w:t>скве (46%), Кемеровской, Тверской, Свердловской областях (46%).</w:t>
      </w:r>
    </w:p>
    <w:p>
      <w:pPr>
        <w:pStyle w:val="Style24"/>
        <w:framePr w:w="10762" w:h="11716" w:hRule="exact" w:wrap="none" w:vAnchor="page" w:hAnchor="page" w:x="1189" w:y="2379"/>
        <w:widowControl w:val="0"/>
        <w:keepNext w:val="0"/>
        <w:keepLines w:val="0"/>
        <w:shd w:val="clear" w:color="auto" w:fill="auto"/>
        <w:bidi w:val="0"/>
        <w:spacing w:before="0" w:after="0" w:line="322" w:lineRule="exact"/>
        <w:ind w:left="560" w:right="940" w:firstLine="380"/>
      </w:pPr>
      <w:r>
        <w:rPr>
          <w:lang w:val="ru-RU" w:eastAsia="ru-RU" w:bidi="ru-RU"/>
          <w:w w:val="100"/>
          <w:spacing w:val="0"/>
          <w:color w:val="000000"/>
          <w:position w:val="0"/>
        </w:rPr>
        <w:t xml:space="preserve">Восьмую позицию в общем рейтинге занимает конституционное </w:t>
      </w:r>
      <w:r>
        <w:rPr>
          <w:rStyle w:val="CharStyle28"/>
        </w:rPr>
        <w:t>право на не</w:t>
        <w:t xml:space="preserve">прикосновенность жилища, </w:t>
      </w:r>
      <w:r>
        <w:rPr>
          <w:lang w:val="ru-RU" w:eastAsia="ru-RU" w:bidi="ru-RU"/>
          <w:w w:val="100"/>
          <w:spacing w:val="0"/>
          <w:color w:val="000000"/>
          <w:position w:val="0"/>
        </w:rPr>
        <w:t>на его защиту от проникновения против воли прожи</w:t>
        <w:t xml:space="preserve">вающих в нем лиц, а также смежный с ним гражданско-правовой институт </w:t>
      </w:r>
      <w:r>
        <w:rPr>
          <w:rStyle w:val="CharStyle28"/>
        </w:rPr>
        <w:t>непри</w:t>
        <w:t xml:space="preserve">косновенности собственности. </w:t>
      </w:r>
      <w:r>
        <w:rPr>
          <w:lang w:val="ru-RU" w:eastAsia="ru-RU" w:bidi="ru-RU"/>
          <w:w w:val="100"/>
          <w:spacing w:val="0"/>
          <w:color w:val="000000"/>
          <w:position w:val="0"/>
        </w:rPr>
        <w:t>В целом по России на значимость названного права указали 33% опрошенных, среди которых активнее всего по данному вопросу вы</w:t>
        <w:t>сказались жители Новосибирской (48%), Ярославской областей (46%), Алтайско</w:t>
        <w:t>го (45%), Приморского краев (43%), Ростовской области (43%). Особенно высока доля заявителей, отметивших актуальность защиты названного права, среди пред</w:t>
        <w:t>принимателей - 38%.</w:t>
      </w:r>
    </w:p>
    <w:p>
      <w:pPr>
        <w:pStyle w:val="Style24"/>
        <w:framePr w:w="10762" w:h="11716" w:hRule="exact" w:wrap="none" w:vAnchor="page" w:hAnchor="page" w:x="1189" w:y="2379"/>
        <w:widowControl w:val="0"/>
        <w:keepNext w:val="0"/>
        <w:keepLines w:val="0"/>
        <w:shd w:val="clear" w:color="auto" w:fill="auto"/>
        <w:bidi w:val="0"/>
        <w:spacing w:before="0" w:after="0" w:line="322" w:lineRule="exact"/>
        <w:ind w:left="560" w:right="940" w:firstLine="380"/>
      </w:pPr>
      <w:r>
        <w:rPr>
          <w:lang w:val="ru-RU" w:eastAsia="ru-RU" w:bidi="ru-RU"/>
          <w:w w:val="100"/>
          <w:spacing w:val="0"/>
          <w:color w:val="000000"/>
          <w:position w:val="0"/>
        </w:rPr>
        <w:t xml:space="preserve">Девятое место в общем рейтинге респонденты отвели </w:t>
      </w:r>
      <w:r>
        <w:rPr>
          <w:rStyle w:val="CharStyle28"/>
        </w:rPr>
        <w:t xml:space="preserve">праву иметь в частной собственности землю </w:t>
      </w:r>
      <w:r>
        <w:rPr>
          <w:lang w:val="ru-RU" w:eastAsia="ru-RU" w:bidi="ru-RU"/>
          <w:w w:val="100"/>
          <w:spacing w:val="0"/>
          <w:color w:val="000000"/>
          <w:position w:val="0"/>
        </w:rPr>
        <w:t>(27%), из которых наибольший показатель зафиксирован в Республике Мордовия (47%), Республике Алтай (44%), городе Севастополе (43%), Республике Бурятия (42%). В разрезе социально-демографических групп макси</w:t>
        <w:t>мальные показатели значимости названного права наблюдаются среди ферме</w:t>
        <w:t>ров - 58%.</w:t>
      </w:r>
    </w:p>
    <w:p>
      <w:pPr>
        <w:pStyle w:val="Style24"/>
        <w:framePr w:w="10762" w:h="11716" w:hRule="exact" w:wrap="none" w:vAnchor="page" w:hAnchor="page" w:x="1189" w:y="2379"/>
        <w:widowControl w:val="0"/>
        <w:keepNext w:val="0"/>
        <w:keepLines w:val="0"/>
        <w:shd w:val="clear" w:color="auto" w:fill="auto"/>
        <w:bidi w:val="0"/>
        <w:spacing w:before="0" w:after="0" w:line="322" w:lineRule="exact"/>
        <w:ind w:left="560" w:right="940" w:firstLine="380"/>
      </w:pPr>
      <w:r>
        <w:rPr>
          <w:rStyle w:val="CharStyle28"/>
        </w:rPr>
        <w:t xml:space="preserve">Свобода слова </w:t>
      </w:r>
      <w:r>
        <w:rPr>
          <w:lang w:val="ru-RU" w:eastAsia="ru-RU" w:bidi="ru-RU"/>
          <w:w w:val="100"/>
          <w:spacing w:val="0"/>
          <w:color w:val="000000"/>
          <w:position w:val="0"/>
        </w:rPr>
        <w:t>в общем рейтинге занимает 10-е место и 23% по Российской Федерации. Высокую значимость этого права отмечают жители Чеченской Респу</w:t>
        <w:t>блики (50%), Мурманской области (39%), Республики Дагестан (36%), Калужской области, города Санкт-Петербурга (34%). При этом максимальная доля придержи</w:t>
        <w:t>вающихся такой позиции наблюдается среди лиц в возрасте от 18 до 30 лет (30%). Приведенные показатели соотносятся с данными Росстата, в соответствии с кото</w:t>
        <w:t>рыми указанная возрастная группа включает наиболее активных пользователей сети Интернет</w:t>
      </w:r>
      <w:r>
        <w:rPr>
          <w:lang w:val="ru-RU" w:eastAsia="ru-RU" w:bidi="ru-RU"/>
          <w:vertAlign w:val="superscript"/>
          <w:w w:val="100"/>
          <w:spacing w:val="0"/>
          <w:color w:val="000000"/>
          <w:position w:val="0"/>
        </w:rPr>
        <w:t>1 2 3 *</w:t>
      </w:r>
      <w:r>
        <w:rPr>
          <w:lang w:val="ru-RU" w:eastAsia="ru-RU" w:bidi="ru-RU"/>
          <w:w w:val="100"/>
          <w:spacing w:val="0"/>
          <w:color w:val="000000"/>
          <w:position w:val="0"/>
        </w:rPr>
        <w:t>.</w:t>
      </w:r>
    </w:p>
    <w:p>
      <w:pPr>
        <w:pStyle w:val="Style24"/>
        <w:framePr w:w="10762" w:h="11716" w:hRule="exact" w:wrap="none" w:vAnchor="page" w:hAnchor="page" w:x="1189" w:y="2379"/>
        <w:widowControl w:val="0"/>
        <w:keepNext w:val="0"/>
        <w:keepLines w:val="0"/>
        <w:shd w:val="clear" w:color="auto" w:fill="auto"/>
        <w:bidi w:val="0"/>
        <w:spacing w:before="0" w:after="0" w:line="322" w:lineRule="exact"/>
        <w:ind w:left="560" w:right="940" w:firstLine="380"/>
      </w:pPr>
      <w:r>
        <w:rPr>
          <w:lang w:val="ru-RU" w:eastAsia="ru-RU" w:bidi="ru-RU"/>
          <w:w w:val="100"/>
          <w:spacing w:val="0"/>
          <w:color w:val="000000"/>
          <w:position w:val="0"/>
        </w:rPr>
        <w:t xml:space="preserve">В целом каждый пятый (21%) респондент, а среди населения городов-милли- онников - 28%, в ряду социально значимых прав отметили </w:t>
      </w:r>
      <w:r>
        <w:rPr>
          <w:rStyle w:val="CharStyle28"/>
        </w:rPr>
        <w:t>право на благоприят</w:t>
        <w:t xml:space="preserve">ную окружающую среду. </w:t>
      </w:r>
      <w:r>
        <w:rPr>
          <w:lang w:val="ru-RU" w:eastAsia="ru-RU" w:bidi="ru-RU"/>
          <w:w w:val="100"/>
          <w:spacing w:val="0"/>
          <w:color w:val="000000"/>
          <w:position w:val="0"/>
        </w:rPr>
        <w:t>В 2017 году в рамках проведения в России Года эколо</w:t>
        <w:t>гии прошли тематические социологические опросы на предмет обеспокоенности граждан по вопросу экологической безопасности и комфорта. Еженедельный сбор информации, проведенный в августе 2017 года</w:t>
      </w:r>
      <w:r>
        <w:rPr>
          <w:lang w:val="ru-RU" w:eastAsia="ru-RU" w:bidi="ru-RU"/>
          <w:vertAlign w:val="superscript"/>
          <w:w w:val="100"/>
          <w:spacing w:val="0"/>
          <w:color w:val="000000"/>
          <w:position w:val="0"/>
        </w:rPr>
        <w:t>5</w:t>
      </w:r>
      <w:r>
        <w:rPr>
          <w:lang w:val="ru-RU" w:eastAsia="ru-RU" w:bidi="ru-RU"/>
          <w:w w:val="100"/>
          <w:spacing w:val="0"/>
          <w:color w:val="000000"/>
          <w:position w:val="0"/>
        </w:rPr>
        <w:t>, показал, что больше всего</w:t>
      </w:r>
    </w:p>
    <w:p>
      <w:pPr>
        <w:pStyle w:val="Style19"/>
        <w:framePr w:w="9370" w:h="192" w:hRule="exact" w:wrap="none" w:vAnchor="page" w:hAnchor="page" w:x="1693" w:y="14492"/>
        <w:tabs>
          <w:tab w:leader="none" w:pos="689" w:val="left"/>
        </w:tabs>
        <w:widowControl w:val="0"/>
        <w:keepNext w:val="0"/>
        <w:keepLines w:val="0"/>
        <w:shd w:val="clear" w:color="auto" w:fill="auto"/>
        <w:bidi w:val="0"/>
        <w:spacing w:before="0" w:after="0" w:line="160" w:lineRule="exact"/>
        <w:ind w:left="54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См. параграф 4.1.</w:t>
      </w:r>
    </w:p>
    <w:p>
      <w:pPr>
        <w:pStyle w:val="Style19"/>
        <w:framePr w:w="9370" w:h="595" w:hRule="exact" w:wrap="none" w:vAnchor="page" w:hAnchor="page" w:x="1693" w:y="14723"/>
        <w:tabs>
          <w:tab w:leader="none" w:pos="698" w:val="left"/>
        </w:tabs>
        <w:widowControl w:val="0"/>
        <w:keepNext w:val="0"/>
        <w:keepLines w:val="0"/>
        <w:shd w:val="clear" w:color="auto" w:fill="auto"/>
        <w:bidi w:val="0"/>
        <w:spacing w:before="0" w:after="0" w:line="197" w:lineRule="exact"/>
        <w:ind w:left="540" w:right="92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Распределение населения, использовавшего сеть Интернет, по возрастным группам по Российской Федерации (ок</w:t>
        <w:t xml:space="preserve">тябрь - ноябрь 2016 года) // Официальный сайт Росстата. иРЬ: </w:t>
      </w:r>
      <w:r>
        <w:fldChar w:fldCharType="begin"/>
      </w:r>
      <w:r>
        <w:rPr>
          <w:color w:val="000000"/>
        </w:rPr>
        <w:instrText> HYPERLINK "http://www.gks.ru/free_doc/new_site/business/it/fed_" </w:instrText>
      </w:r>
      <w:r>
        <w:fldChar w:fldCharType="separate"/>
      </w:r>
      <w:r>
        <w:rPr>
          <w:rStyle w:val="Hyperlink"/>
          <w:lang w:val="en-US" w:eastAsia="en-US" w:bidi="en-US"/>
          <w:w w:val="100"/>
          <w:spacing w:val="0"/>
          <w:position w:val="0"/>
        </w:rPr>
        <w:t>http://www.gks.ru/free_doc/new_site/business/it/fed_</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паЫ-сгос/тбех.М:т1 (дата обращения: 30.01.2018).</w:t>
      </w:r>
    </w:p>
    <w:p>
      <w:pPr>
        <w:pStyle w:val="Style19"/>
        <w:framePr w:w="9370" w:h="197" w:hRule="exact" w:wrap="none" w:vAnchor="page" w:hAnchor="page" w:x="1693" w:y="15352"/>
        <w:tabs>
          <w:tab w:leader="none" w:pos="698" w:val="left"/>
        </w:tabs>
        <w:widowControl w:val="0"/>
        <w:keepNext w:val="0"/>
        <w:keepLines w:val="0"/>
        <w:shd w:val="clear" w:color="auto" w:fill="auto"/>
        <w:bidi w:val="0"/>
        <w:spacing w:before="0" w:after="0" w:line="197" w:lineRule="exact"/>
        <w:ind w:left="540" w:right="0" w:firstLine="0"/>
      </w:pPr>
      <w:r>
        <w:rPr>
          <w:lang w:val="ru-RU" w:eastAsia="ru-RU" w:bidi="ru-RU"/>
          <w:vertAlign w:val="superscript"/>
          <w:w w:val="100"/>
          <w:spacing w:val="0"/>
          <w:color w:val="000000"/>
          <w:position w:val="0"/>
        </w:rPr>
        <w:t>3</w:t>
      </w:r>
      <w:r>
        <w:rPr>
          <w:lang w:val="ru-RU" w:eastAsia="ru-RU" w:bidi="ru-RU"/>
          <w:w w:val="100"/>
          <w:spacing w:val="0"/>
          <w:color w:val="000000"/>
          <w:position w:val="0"/>
        </w:rPr>
        <w:tab/>
        <w:t>Еженедельный опрос «ФОМнибус» 19-20 августа 2017 г., проводимый в 53 субъектах Российской Федерации</w:t>
      </w:r>
    </w:p>
    <w:p>
      <w:pPr>
        <w:pStyle w:val="Style19"/>
        <w:framePr w:w="9370" w:h="196" w:hRule="exact" w:wrap="none" w:vAnchor="page" w:hAnchor="page" w:x="1693" w:y="15554"/>
        <w:tabs>
          <w:tab w:leader="none" w:pos="698" w:val="left"/>
        </w:tabs>
        <w:widowControl w:val="0"/>
        <w:keepNext w:val="0"/>
        <w:keepLines w:val="0"/>
        <w:shd w:val="clear" w:color="auto" w:fill="auto"/>
        <w:bidi w:val="0"/>
        <w:spacing w:before="0" w:after="0" w:line="197" w:lineRule="exact"/>
        <w:ind w:left="540" w:right="0" w:firstLine="0"/>
      </w:pPr>
      <w:r>
        <w:rPr>
          <w:lang w:val="ru-RU" w:eastAsia="ru-RU" w:bidi="ru-RU"/>
          <w:w w:val="100"/>
          <w:spacing w:val="0"/>
          <w:color w:val="000000"/>
          <w:position w:val="0"/>
        </w:rPr>
        <w:t>в 104 населенных пунктах, опрошено 1500 респондентов. Статистическая погрешность не превышает 3,6% // Сайт</w:t>
      </w:r>
    </w:p>
    <w:p>
      <w:pPr>
        <w:pStyle w:val="Style19"/>
        <w:framePr w:w="9370" w:h="225" w:hRule="exact" w:wrap="none" w:vAnchor="page" w:hAnchor="page" w:x="1693" w:y="15751"/>
        <w:tabs>
          <w:tab w:leader="none" w:pos="698" w:val="left"/>
        </w:tabs>
        <w:widowControl w:val="0"/>
        <w:keepNext w:val="0"/>
        <w:keepLines w:val="0"/>
        <w:shd w:val="clear" w:color="auto" w:fill="auto"/>
        <w:bidi w:val="0"/>
        <w:spacing w:before="0" w:after="0" w:line="197" w:lineRule="exact"/>
        <w:ind w:left="540" w:right="0" w:firstLine="0"/>
      </w:pPr>
      <w:r>
        <w:rPr>
          <w:lang w:val="ru-RU" w:eastAsia="ru-RU" w:bidi="ru-RU"/>
          <w:w w:val="100"/>
          <w:spacing w:val="0"/>
          <w:color w:val="000000"/>
          <w:position w:val="0"/>
        </w:rPr>
        <w:t xml:space="preserve">ФОМ. </w:t>
      </w:r>
      <w:r>
        <w:rPr>
          <w:rStyle w:val="CharStyle84"/>
        </w:rPr>
        <w:t>111*1-:</w:t>
      </w:r>
      <w:r>
        <w:rPr>
          <w:lang w:val="ru-RU" w:eastAsia="ru-RU" w:bidi="ru-RU"/>
          <w:w w:val="100"/>
          <w:spacing w:val="0"/>
          <w:color w:val="000000"/>
          <w:position w:val="0"/>
        </w:rPr>
        <w:t xml:space="preserve"> </w:t>
      </w:r>
      <w:r>
        <w:fldChar w:fldCharType="begin"/>
      </w:r>
      <w:r>
        <w:rPr>
          <w:color w:val="000000"/>
        </w:rPr>
        <w:instrText> HYPERLINK "http://fom.ru/obraz-zhizni/13693" </w:instrText>
      </w:r>
      <w:r>
        <w:fldChar w:fldCharType="separate"/>
      </w:r>
      <w:r>
        <w:rPr>
          <w:rStyle w:val="Hyperlink"/>
          <w:lang w:val="en-US" w:eastAsia="en-US" w:bidi="en-US"/>
          <w:w w:val="100"/>
          <w:spacing w:val="0"/>
          <w:position w:val="0"/>
        </w:rPr>
        <w:t>http://fom.ru/obraz-zhizni/13693</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12.03.2018).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189" w:y="1552"/>
        <w:widowControl w:val="0"/>
        <w:keepNext w:val="0"/>
        <w:keepLines w:val="0"/>
        <w:shd w:val="clear" w:color="auto" w:fill="000000"/>
        <w:bidi w:val="0"/>
        <w:jc w:val="left"/>
        <w:spacing w:before="0" w:after="0" w:line="140" w:lineRule="exact"/>
        <w:ind w:left="0" w:right="0" w:firstLine="0"/>
      </w:pPr>
      <w:r>
        <w:rPr>
          <w:rStyle w:val="CharStyle63"/>
        </w:rPr>
        <w:t xml:space="preserve">ДОКЛАД УПОЛНОМОЧЕННОГО ПО ПРАВАМ ЧЕЛОВЕКА В РОССИЙСКОЙ ФЕДЕРАЦИИ </w:t>
      </w:r>
      <w:r>
        <w:rPr>
          <w:rStyle w:val="CharStyle85"/>
        </w:rPr>
        <w:t xml:space="preserve">I </w:t>
      </w:r>
      <w:r>
        <w:rPr>
          <w:rStyle w:val="CharStyle63"/>
        </w:rPr>
        <w:t>2017</w:t>
      </w:r>
    </w:p>
    <w:p>
      <w:pPr>
        <w:pStyle w:val="Style24"/>
        <w:framePr w:w="10762" w:h="12959" w:hRule="exact" w:wrap="none" w:vAnchor="page" w:hAnchor="page" w:x="1189" w:y="2207"/>
        <w:widowControl w:val="0"/>
        <w:keepNext w:val="0"/>
        <w:keepLines w:val="0"/>
        <w:shd w:val="clear" w:color="auto" w:fill="auto"/>
        <w:bidi w:val="0"/>
        <w:spacing w:before="0" w:after="0" w:line="322" w:lineRule="exact"/>
        <w:ind w:left="940" w:right="540" w:firstLine="0"/>
      </w:pPr>
      <w:r>
        <w:rPr>
          <w:lang w:val="ru-RU" w:eastAsia="ru-RU" w:bidi="ru-RU"/>
          <w:w w:val="100"/>
          <w:spacing w:val="0"/>
          <w:color w:val="000000"/>
          <w:position w:val="0"/>
        </w:rPr>
        <w:t>людей беспокоят мусор на улицах, стихийные свалки и бытовые отходы (26%), загрязнение водоемов, плохая питьевая вода (16%), воздействие промышленных предприятий на окружающую среду, отсутствие очистных сооружений (12%), со</w:t>
        <w:t>стояние воздуха и уровень его загрязнения (11%), большое количество машин, близость автомагистралей, выхлопные газы, а также вырубка и уничтожение ле</w:t>
        <w:t>сов, нехватка зеленых насаждений (8%), климатические изменения, пожары, на</w:t>
        <w:t>воднения (7%).</w:t>
      </w:r>
    </w:p>
    <w:p>
      <w:pPr>
        <w:pStyle w:val="Style24"/>
        <w:framePr w:w="10762" w:h="12959" w:hRule="exact" w:wrap="none" w:vAnchor="page" w:hAnchor="page" w:x="1189" w:y="2207"/>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 xml:space="preserve">Не последнее место в рейтинге заняло </w:t>
      </w:r>
      <w:r>
        <w:rPr>
          <w:rStyle w:val="CharStyle28"/>
        </w:rPr>
        <w:t xml:space="preserve">право на личную и семейную тайну, </w:t>
      </w:r>
      <w:r>
        <w:rPr>
          <w:lang w:val="ru-RU" w:eastAsia="ru-RU" w:bidi="ru-RU"/>
          <w:w w:val="100"/>
          <w:spacing w:val="0"/>
          <w:color w:val="000000"/>
          <w:position w:val="0"/>
        </w:rPr>
        <w:t>в пользу которого высказалась пятая часть респондентов (20%). В регионах страны об этом праве чаще говорили жители Новосибирской области (34%), Камчатско</w:t>
        <w:t>го края (31%), Псковской (30%) и Магаданской областей (29%). Обращает на себя внимание тот факт, что серьезную озабоченность реализацией названного права выражает молодежь. Среди социально-демографических групп наибольшая доля граждан, отметивших право на личную и семейную тайну в качестве значимого, лица в возрасте 18-30 лет.</w:t>
      </w:r>
    </w:p>
    <w:p>
      <w:pPr>
        <w:pStyle w:val="Style24"/>
        <w:framePr w:w="10762" w:h="12959" w:hRule="exact" w:wrap="none" w:vAnchor="page" w:hAnchor="page" w:x="1189" w:y="2207"/>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Результаты проведенных в течение года социологических исследований сви</w:t>
        <w:t xml:space="preserve">детельствуют, что высокой степенью важности для населения обладают </w:t>
      </w:r>
      <w:r>
        <w:rPr>
          <w:rStyle w:val="CharStyle28"/>
        </w:rPr>
        <w:t>социаль</w:t>
        <w:t xml:space="preserve">но-экономические и культурные права. </w:t>
      </w:r>
      <w:r>
        <w:rPr>
          <w:lang w:val="ru-RU" w:eastAsia="ru-RU" w:bidi="ru-RU"/>
          <w:w w:val="100"/>
          <w:spacing w:val="0"/>
          <w:color w:val="000000"/>
          <w:position w:val="0"/>
        </w:rPr>
        <w:t>Граждане не в полной мере удовлетво</w:t>
        <w:t>рены гарантиями реализации и защиты прав в социальной сфере, что особенно затрагивает область охраны здоровья и медицинской помощи, образования, жи</w:t>
        <w:t>лищных и трудовых отношений. Это подтверждается статистикой поступающих к Уполномоченному обращений, среди которых жалобы на нарушения социальных прав составляют почти 1/3 долю от общего числа обращений</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0762" w:h="12959" w:hRule="exact" w:wrap="none" w:vAnchor="page" w:hAnchor="page" w:x="1189" w:y="2207"/>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Меньшую значимость, как показывают результаты опроса, для населения име</w:t>
        <w:t xml:space="preserve">ют </w:t>
      </w:r>
      <w:r>
        <w:rPr>
          <w:rStyle w:val="CharStyle28"/>
        </w:rPr>
        <w:t xml:space="preserve">политические права: </w:t>
      </w:r>
      <w:r>
        <w:rPr>
          <w:lang w:val="ru-RU" w:eastAsia="ru-RU" w:bidi="ru-RU"/>
          <w:w w:val="100"/>
          <w:spacing w:val="0"/>
          <w:color w:val="000000"/>
          <w:position w:val="0"/>
        </w:rPr>
        <w:t>4% - право на участие в управлении обществом и госу</w:t>
        <w:t>дарством, 3% - право направлять индивидуальные и коллективные обращения в государственные органы, 2% - свобода собраний, манифестаций (митингов, де</w:t>
        <w:t>монстраций), 1% - свобода создания и деятельности объединений (профсоюзов, партий, общественных организаций).</w:t>
      </w:r>
    </w:p>
    <w:p>
      <w:pPr>
        <w:pStyle w:val="Style24"/>
        <w:framePr w:w="10762" w:h="12959" w:hRule="exact" w:wrap="none" w:vAnchor="page" w:hAnchor="page" w:x="1189" w:y="2207"/>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Практическое значение общего рейтинга заключается в возможности мони</w:t>
        <w:t>торинга за стабильностью в стране через выявление сфер общественной жизни, ситуация в которых социально напряжена. Числовые показатели, отображающие значимость соблюдения конкретных прав человека, позволяют определить, в ка</w:t>
        <w:t>ких регионах есть уровень социальной напряженности и в какой области прав, где он стабилен, а где изменчив и по каким причинам.</w:t>
      </w:r>
    </w:p>
    <w:p>
      <w:pPr>
        <w:pStyle w:val="Style24"/>
        <w:framePr w:w="10762" w:h="12959" w:hRule="exact" w:wrap="none" w:vAnchor="page" w:hAnchor="page" w:x="1189" w:y="2207"/>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Права и группы прав, занявшие верхние строчки рейтинга, требуют особенно пристального внимания со стороны законодателей и правоприменителей, право</w:t>
        <w:t>защитников и экспертов, общества в целом и каждого гражданина,так как именно эти области прав человека нуждаются в дополнительных гарантиях реализации и защиты.</w:t>
      </w:r>
    </w:p>
    <w:p>
      <w:pPr>
        <w:pStyle w:val="Style19"/>
        <w:framePr w:wrap="none" w:vAnchor="page" w:hAnchor="page" w:x="2096" w:y="15577"/>
        <w:widowControl w:val="0"/>
        <w:keepNext w:val="0"/>
        <w:keepLines w:val="0"/>
        <w:shd w:val="clear" w:color="auto" w:fill="auto"/>
        <w:bidi w:val="0"/>
        <w:jc w:val="left"/>
        <w:spacing w:before="0" w:after="0" w:line="160" w:lineRule="exact"/>
        <w:ind w:left="94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См. параграф 1.2.</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305.5pt;margin-top:391.2pt;width:25.2pt;height:13.9pt;z-index:-251658240;mso-position-horizontal-relative:page;mso-position-vertical-relative:page;z-index:-251658742" fillcolor="#7B6459" stroked="f"/>
        </w:pict>
      </w:r>
    </w:p>
    <w:p>
      <w:pPr>
        <w:pStyle w:val="Style41"/>
        <w:framePr w:wrap="none" w:vAnchor="page" w:hAnchor="page" w:x="1186" w:y="1753"/>
        <w:widowControl w:val="0"/>
        <w:keepNext w:val="0"/>
        <w:keepLines w:val="0"/>
        <w:shd w:val="clear" w:color="auto" w:fill="000000"/>
        <w:bidi w:val="0"/>
        <w:jc w:val="left"/>
        <w:spacing w:before="0" w:after="0" w:line="140" w:lineRule="exact"/>
        <w:ind w:left="0" w:right="0" w:firstLine="0"/>
      </w:pPr>
      <w:r>
        <w:rPr>
          <w:rStyle w:val="CharStyle63"/>
        </w:rPr>
        <w:t>ДОКЛАД УПОЛНОМОЧЕННОГО ПО ПРАВАМ ЧЕЛОВЕКА В РОССИЙСКОЙ ФЕДЕРАЦИИ I 2017</w:t>
      </w:r>
    </w:p>
    <w:p>
      <w:pPr>
        <w:pStyle w:val="Style54"/>
        <w:numPr>
          <w:ilvl w:val="0"/>
          <w:numId w:val="19"/>
        </w:numPr>
        <w:framePr w:w="10766" w:h="13642" w:hRule="exact" w:wrap="none" w:vAnchor="page" w:hAnchor="page" w:x="1186" w:y="2354"/>
        <w:tabs>
          <w:tab w:leader="none" w:pos="1443" w:val="left"/>
        </w:tabs>
        <w:widowControl w:val="0"/>
        <w:keepNext w:val="0"/>
        <w:keepLines w:val="0"/>
        <w:shd w:val="clear" w:color="auto" w:fill="auto"/>
        <w:bidi w:val="0"/>
        <w:jc w:val="left"/>
        <w:spacing w:before="0" w:after="229" w:line="538" w:lineRule="exact"/>
        <w:ind w:left="1420" w:right="2420" w:hanging="860"/>
      </w:pPr>
      <w:bookmarkStart w:id="1" w:name="bookmark1"/>
      <w:r>
        <w:rPr>
          <w:rStyle w:val="CharStyle56"/>
          <w:b/>
          <w:bCs/>
        </w:rPr>
        <w:t>Масштабы, динамика и структура</w:t>
        <w:br/>
        <w:t>обращений</w:t>
      </w:r>
      <w:bookmarkEnd w:id="1"/>
    </w:p>
    <w:p>
      <w:pPr>
        <w:pStyle w:val="Style24"/>
        <w:framePr w:w="10766" w:h="13642" w:hRule="exact" w:wrap="none" w:vAnchor="page" w:hAnchor="page" w:x="1186" w:y="2354"/>
        <w:widowControl w:val="0"/>
        <w:keepNext w:val="0"/>
        <w:keepLines w:val="0"/>
        <w:shd w:val="clear" w:color="auto" w:fill="auto"/>
        <w:bidi w:val="0"/>
        <w:spacing w:before="0" w:after="0" w:line="326" w:lineRule="exact"/>
        <w:ind w:left="560" w:right="940" w:firstLine="380"/>
      </w:pPr>
      <w:r>
        <w:rPr>
          <w:lang w:val="ru-RU" w:eastAsia="ru-RU" w:bidi="ru-RU"/>
          <w:w w:val="100"/>
          <w:spacing w:val="0"/>
          <w:color w:val="000000"/>
          <w:position w:val="0"/>
        </w:rPr>
        <w:t>Масштабы, география и тематика обращений граждан (жалоб, заявлений,</w:t>
        <w:br/>
        <w:t>предложений), как и результаты общественных опросов, позволяют определять</w:t>
        <w:br/>
        <w:t>наиболее острые проблемы в обществе по защите прав и свобод как в целом по</w:t>
        <w:br/>
        <w:t>Российской Федерации, так и с разбивкой на округа и регионы по актуальности</w:t>
        <w:br/>
        <w:t>социально значимых проблем, требующих разрешения.</w:t>
      </w:r>
    </w:p>
    <w:p>
      <w:pPr>
        <w:pStyle w:val="Style24"/>
        <w:framePr w:w="10766" w:h="13642" w:hRule="exact" w:wrap="none" w:vAnchor="page" w:hAnchor="page" w:x="1186" w:y="2354"/>
        <w:widowControl w:val="0"/>
        <w:keepNext w:val="0"/>
        <w:keepLines w:val="0"/>
        <w:shd w:val="clear" w:color="auto" w:fill="auto"/>
        <w:bidi w:val="0"/>
        <w:spacing w:before="0" w:after="0" w:line="326" w:lineRule="exact"/>
        <w:ind w:left="560" w:right="893" w:firstLine="380"/>
      </w:pPr>
      <w:r>
        <w:rPr>
          <w:lang w:val="ru-RU" w:eastAsia="ru-RU" w:bidi="ru-RU"/>
          <w:w w:val="100"/>
          <w:spacing w:val="0"/>
          <w:color w:val="000000"/>
          <w:position w:val="0"/>
        </w:rPr>
        <w:t>В 2017 году к Уполномоченному поступило 41841 обращение, из них чуть</w:t>
        <w:br/>
        <w:t>более 2 тыс.-коллективные. Возросло количество обращений, полученных че</w:t>
        <w:t>-</w:t>
      </w:r>
    </w:p>
    <w:p>
      <w:pPr>
        <w:pStyle w:val="Style24"/>
        <w:framePr w:w="10766" w:h="13642" w:hRule="exact" w:wrap="none" w:vAnchor="page" w:hAnchor="page" w:x="1186" w:y="2354"/>
        <w:widowControl w:val="0"/>
        <w:keepNext w:val="0"/>
        <w:keepLines w:val="0"/>
        <w:shd w:val="clear" w:color="auto" w:fill="auto"/>
        <w:bidi w:val="0"/>
        <w:spacing w:before="0" w:after="0" w:line="326" w:lineRule="exact"/>
        <w:ind w:left="560" w:right="6999" w:firstLine="0"/>
      </w:pPr>
      <w:r>
        <w:rPr>
          <w:lang w:val="ru-RU" w:eastAsia="ru-RU" w:bidi="ru-RU"/>
          <w:w w:val="100"/>
          <w:spacing w:val="0"/>
          <w:color w:val="000000"/>
          <w:position w:val="0"/>
        </w:rPr>
        <w:t>рез личный прием граждан</w:t>
        <w:br/>
        <w:t>Уполномоченным и долж</w:t>
        <w:t>-</w:t>
        <w:br/>
        <w:t>ностными лицами Аппара</w:t>
        <w:t>-</w:t>
        <w:br/>
        <w:t>та Уполномоченного. Всего</w:t>
        <w:br/>
        <w:t>принято свыше 4 тыс. чело</w:t>
        <w:t>-</w:t>
        <w:br/>
        <w:t>век, в том числе в ходе ко</w:t>
        <w:t>-</w:t>
        <w:br/>
        <w:t>мандировок в Республику</w:t>
        <w:br/>
        <w:t>Татарстан, Чеченскую Ре</w:t>
        <w:t>-</w:t>
        <w:br/>
        <w:t>спублику, Хабаровский край,</w:t>
      </w:r>
    </w:p>
    <w:p>
      <w:pPr>
        <w:pStyle w:val="Style24"/>
        <w:framePr w:w="10766" w:h="13642" w:hRule="exact" w:wrap="none" w:vAnchor="page" w:hAnchor="page" w:x="1186" w:y="2354"/>
        <w:widowControl w:val="0"/>
        <w:keepNext w:val="0"/>
        <w:keepLines w:val="0"/>
        <w:shd w:val="clear" w:color="auto" w:fill="auto"/>
        <w:bidi w:val="0"/>
        <w:spacing w:before="0" w:after="0" w:line="326" w:lineRule="exact"/>
        <w:ind w:left="560" w:right="6999" w:firstLine="0"/>
      </w:pPr>
      <w:r>
        <w:rPr>
          <w:lang w:val="ru-RU" w:eastAsia="ru-RU" w:bidi="ru-RU"/>
          <w:w w:val="100"/>
          <w:spacing w:val="0"/>
          <w:color w:val="000000"/>
          <w:position w:val="0"/>
        </w:rPr>
        <w:t>Республику Крым. Введен</w:t>
        <w:br/>
        <w:t>в практику прием граждан</w:t>
        <w:br/>
        <w:t>с использованием видео</w:t>
        <w:t>-</w:t>
        <w:br/>
        <w:t>конференц-связи, что дало</w:t>
        <w:br/>
        <w:t>новые возможности, упро</w:t>
        <w:t>-</w:t>
        <w:br/>
        <w:t>стило процесс одновремен</w:t>
        <w:t>-</w:t>
        <w:br/>
        <w:t>ного обсуждения проблем</w:t>
        <w:t>-</w:t>
        <w:br/>
        <w:t>ных вопросов и ускорило</w:t>
        <w:br/>
        <w:t>его, позволило расширить</w:t>
        <w:br/>
        <w:t>границы общения с гражда</w:t>
        <w:t>-</w:t>
      </w:r>
    </w:p>
    <w:p>
      <w:pPr>
        <w:pStyle w:val="Style24"/>
        <w:framePr w:w="10766" w:h="13642" w:hRule="exact" w:wrap="none" w:vAnchor="page" w:hAnchor="page" w:x="1186" w:y="2354"/>
        <w:widowControl w:val="0"/>
        <w:keepNext w:val="0"/>
        <w:keepLines w:val="0"/>
        <w:shd w:val="clear" w:color="auto" w:fill="auto"/>
        <w:bidi w:val="0"/>
        <w:spacing w:before="0" w:after="0" w:line="326" w:lineRule="exact"/>
        <w:ind w:left="560" w:right="893" w:firstLine="0"/>
      </w:pPr>
      <w:r>
        <w:rPr>
          <w:lang w:val="ru-RU" w:eastAsia="ru-RU" w:bidi="ru-RU"/>
          <w:w w:val="100"/>
          <w:spacing w:val="0"/>
          <w:color w:val="000000"/>
          <w:position w:val="0"/>
        </w:rPr>
        <w:t>нами Российской Федерации, в том числе укрепить взаимодействие Уполномочен</w:t>
        <w:t>-</w:t>
        <w:br/>
        <w:t>ного с региональными уполномоченными. В режиме видео-конференц-связи были</w:t>
        <w:br/>
        <w:t>проведены приемы жителей Еврейской автономной области, Кабардино-Балкар</w:t>
        <w:t>-</w:t>
        <w:br/>
        <w:t>ской и Чеченской республик, Свердловской, Ярославской и Ивановской областей.</w:t>
      </w:r>
    </w:p>
    <w:p>
      <w:pPr>
        <w:pStyle w:val="Style24"/>
        <w:framePr w:w="10766" w:h="13642" w:hRule="exact" w:wrap="none" w:vAnchor="page" w:hAnchor="page" w:x="1186" w:y="2354"/>
        <w:widowControl w:val="0"/>
        <w:keepNext w:val="0"/>
        <w:keepLines w:val="0"/>
        <w:shd w:val="clear" w:color="auto" w:fill="auto"/>
        <w:bidi w:val="0"/>
        <w:spacing w:before="0" w:after="0" w:line="326" w:lineRule="exact"/>
        <w:ind w:left="560" w:right="940" w:firstLine="380"/>
      </w:pPr>
      <w:r>
        <w:rPr>
          <w:lang w:val="ru-RU" w:eastAsia="ru-RU" w:bidi="ru-RU"/>
          <w:w w:val="100"/>
          <w:spacing w:val="0"/>
          <w:color w:val="000000"/>
          <w:position w:val="0"/>
        </w:rPr>
        <w:t>Динамика и структура обращений к Уполномоченному в 2017 году примени</w:t>
        <w:t>тельно к отраслям законодательства отражены на рис. 2.</w:t>
      </w:r>
    </w:p>
    <w:p>
      <w:pPr>
        <w:pStyle w:val="Style24"/>
        <w:framePr w:w="10766" w:h="13642" w:hRule="exact" w:wrap="none" w:vAnchor="page" w:hAnchor="page" w:x="1186" w:y="2354"/>
        <w:widowControl w:val="0"/>
        <w:keepNext w:val="0"/>
        <w:keepLines w:val="0"/>
        <w:shd w:val="clear" w:color="auto" w:fill="auto"/>
        <w:bidi w:val="0"/>
        <w:spacing w:before="0" w:after="0" w:line="326" w:lineRule="exact"/>
        <w:ind w:left="560" w:right="940" w:firstLine="380"/>
      </w:pPr>
      <w:r>
        <w:rPr>
          <w:lang w:val="ru-RU" w:eastAsia="ru-RU" w:bidi="ru-RU"/>
          <w:w w:val="100"/>
          <w:spacing w:val="0"/>
          <w:color w:val="000000"/>
          <w:position w:val="0"/>
        </w:rPr>
        <w:t>Среди отраслей законодательства, нормы которого, как видно из диаграммы, нарушаются чаще всего, первенство удерживают уголовно-процессуальное, жи</w:t>
        <w:t>лищное и уголовно-исполнительное право.</w:t>
      </w:r>
    </w:p>
    <w:p>
      <w:pPr>
        <w:pStyle w:val="Style24"/>
        <w:framePr w:w="10766" w:h="13642" w:hRule="exact" w:wrap="none" w:vAnchor="page" w:hAnchor="page" w:x="1186" w:y="2354"/>
        <w:widowControl w:val="0"/>
        <w:keepNext w:val="0"/>
        <w:keepLines w:val="0"/>
        <w:shd w:val="clear" w:color="auto" w:fill="auto"/>
        <w:bidi w:val="0"/>
        <w:spacing w:before="0" w:after="0" w:line="326" w:lineRule="exact"/>
        <w:ind w:left="560" w:right="940" w:firstLine="380"/>
      </w:pPr>
      <w:r>
        <w:rPr>
          <w:lang w:val="ru-RU" w:eastAsia="ru-RU" w:bidi="ru-RU"/>
          <w:w w:val="100"/>
          <w:spacing w:val="0"/>
          <w:color w:val="000000"/>
          <w:position w:val="0"/>
        </w:rPr>
        <w:t xml:space="preserve">По вопросам реализации </w:t>
      </w:r>
      <w:r>
        <w:rPr>
          <w:rStyle w:val="CharStyle28"/>
        </w:rPr>
        <w:t>уголовно-процессуального законодательства поступи</w:t>
        <w:t xml:space="preserve">ло 12779 обращений, </w:t>
      </w:r>
      <w:r>
        <w:rPr>
          <w:lang w:val="ru-RU" w:eastAsia="ru-RU" w:bidi="ru-RU"/>
          <w:w w:val="100"/>
          <w:spacing w:val="0"/>
          <w:color w:val="000000"/>
          <w:position w:val="0"/>
        </w:rPr>
        <w:t>что составляет 30,5% от общего числа заявлений. В этой груп-</w:t>
      </w:r>
    </w:p>
    <w:p>
      <w:pPr>
        <w:framePr w:wrap="none" w:vAnchor="page" w:hAnchor="page" w:x="5132" w:y="5845"/>
        <w:widowControl w:val="0"/>
      </w:pPr>
    </w:p>
    <w:p>
      <w:pPr>
        <w:framePr w:wrap="none" w:vAnchor="page" w:hAnchor="page" w:x="7705" w:y="5845"/>
        <w:widowControl w:val="0"/>
      </w:pPr>
    </w:p>
    <w:p>
      <w:pPr>
        <w:framePr w:wrap="none" w:vAnchor="page" w:hAnchor="page" w:x="5170" w:y="6389"/>
        <w:widowControl w:val="0"/>
        <w:rPr>
          <w:sz w:val="2"/>
          <w:szCs w:val="2"/>
        </w:rPr>
      </w:pPr>
      <w:r>
        <w:pict>
          <v:shape id="_x0000_s1036" type="#_x0000_t75" style="width:290pt;height:255pt;">
            <v:imagedata r:id="rId25" r:href="rId26"/>
          </v:shape>
        </w:pict>
      </w:r>
    </w:p>
    <w:p>
      <w:pPr>
        <w:pStyle w:val="Style60"/>
        <w:framePr w:w="5040" w:h="557" w:hRule="exact" w:wrap="none" w:vAnchor="page" w:hAnchor="page" w:x="5554" w:y="11551"/>
        <w:widowControl w:val="0"/>
        <w:keepNext w:val="0"/>
        <w:keepLines w:val="0"/>
        <w:shd w:val="clear" w:color="auto" w:fill="auto"/>
        <w:bidi w:val="0"/>
        <w:spacing w:before="0" w:after="0" w:line="245" w:lineRule="exact"/>
        <w:ind w:left="0" w:right="0" w:firstLine="0"/>
      </w:pPr>
      <w:r>
        <w:rPr>
          <w:lang w:val="ru-RU" w:eastAsia="ru-RU" w:bidi="ru-RU"/>
          <w:w w:val="100"/>
          <w:spacing w:val="0"/>
          <w:color w:val="000000"/>
          <w:position w:val="0"/>
        </w:rPr>
        <w:t>Личный прием граждан в режиме видеоконференции.</w:t>
        <w:br/>
        <w:t>Август 201</w:t>
      </w:r>
      <w:r>
        <w:rPr>
          <w:rStyle w:val="CharStyle62"/>
          <w:i w:val="0"/>
          <w:iCs w:val="0"/>
        </w:rPr>
        <w:t xml:space="preserve">7 </w:t>
      </w:r>
      <w:r>
        <w:rPr>
          <w:lang w:val="ru-RU" w:eastAsia="ru-RU" w:bidi="ru-RU"/>
          <w:w w:val="100"/>
          <w:spacing w:val="0"/>
          <w:color w:val="000000"/>
          <w:position w:val="0"/>
        </w:rPr>
        <w:t>года</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111" w:y="1633"/>
        <w:tabs>
          <w:tab w:leader="none" w:pos="10186" w:val="left"/>
        </w:tabs>
        <w:widowControl w:val="0"/>
        <w:keepNext w:val="0"/>
        <w:keepLines w:val="0"/>
        <w:shd w:val="clear" w:color="auto" w:fill="000000"/>
        <w:bidi w:val="0"/>
        <w:jc w:val="both"/>
        <w:spacing w:before="0" w:after="0" w:line="140" w:lineRule="exact"/>
        <w:ind w:left="0" w:right="0" w:firstLine="0"/>
      </w:pPr>
      <w:r>
        <w:rPr>
          <w:rStyle w:val="CharStyle63"/>
        </w:rPr>
        <w:t xml:space="preserve">ДОКЛАД УПОЛНОМОЧЕННОГО ПО ПРАВАМ ЧЕЛОВЕКА В РОССИЙСКОЙ ФЕДЕРАЦИИ </w:t>
      </w:r>
      <w:r>
        <w:rPr>
          <w:rStyle w:val="CharStyle85"/>
        </w:rPr>
        <w:t>|</w:t>
        <w:tab/>
      </w:r>
      <w:r>
        <w:rPr>
          <w:rStyle w:val="CharStyle63"/>
        </w:rPr>
        <w:t>2017</w:t>
      </w:r>
    </w:p>
    <w:p>
      <w:pPr>
        <w:pStyle w:val="Style41"/>
        <w:framePr w:w="2126" w:h="3130" w:hRule="exact" w:wrap="none" w:vAnchor="page" w:hAnchor="page" w:x="2176" w:y="2751"/>
        <w:widowControl w:val="0"/>
        <w:keepNext w:val="0"/>
        <w:keepLines w:val="0"/>
        <w:shd w:val="clear" w:color="auto" w:fill="auto"/>
        <w:bidi w:val="0"/>
        <w:jc w:val="right"/>
        <w:spacing w:before="0" w:after="0" w:line="140" w:lineRule="exact"/>
        <w:ind w:left="0" w:right="0" w:firstLine="0"/>
      </w:pPr>
      <w:r>
        <w:rPr>
          <w:lang w:val="ru-RU" w:eastAsia="ru-RU" w:bidi="ru-RU"/>
          <w:w w:val="100"/>
          <w:spacing w:val="0"/>
          <w:color w:val="000000"/>
          <w:position w:val="0"/>
        </w:rPr>
        <w:t>Уголовно-процессуальное</w:t>
      </w:r>
    </w:p>
    <w:p>
      <w:pPr>
        <w:pStyle w:val="Style41"/>
        <w:framePr w:w="2126" w:h="3130" w:hRule="exact" w:wrap="none" w:vAnchor="page" w:hAnchor="page" w:x="2176" w:y="2751"/>
        <w:widowControl w:val="0"/>
        <w:keepNext w:val="0"/>
        <w:keepLines w:val="0"/>
        <w:shd w:val="clear" w:color="auto" w:fill="auto"/>
        <w:bidi w:val="0"/>
        <w:jc w:val="right"/>
        <w:spacing w:before="0" w:after="78" w:line="140" w:lineRule="exact"/>
        <w:ind w:left="0" w:right="0" w:firstLine="0"/>
      </w:pPr>
      <w:r>
        <w:rPr>
          <w:lang w:val="ru-RU" w:eastAsia="ru-RU" w:bidi="ru-RU"/>
          <w:w w:val="100"/>
          <w:spacing w:val="0"/>
          <w:color w:val="000000"/>
          <w:position w:val="0"/>
        </w:rPr>
        <w:t>законодательство</w:t>
      </w:r>
    </w:p>
    <w:p>
      <w:pPr>
        <w:pStyle w:val="Style41"/>
        <w:framePr w:w="2126" w:h="3130" w:hRule="exact" w:wrap="none" w:vAnchor="page" w:hAnchor="page" w:x="2176" w:y="2751"/>
        <w:widowControl w:val="0"/>
        <w:keepNext w:val="0"/>
        <w:keepLines w:val="0"/>
        <w:shd w:val="clear" w:color="auto" w:fill="auto"/>
        <w:bidi w:val="0"/>
        <w:jc w:val="right"/>
        <w:spacing w:before="0" w:after="82" w:line="168" w:lineRule="exact"/>
        <w:ind w:left="0" w:right="0" w:firstLine="0"/>
      </w:pPr>
      <w:r>
        <w:rPr>
          <w:lang w:val="ru-RU" w:eastAsia="ru-RU" w:bidi="ru-RU"/>
          <w:w w:val="100"/>
          <w:spacing w:val="0"/>
          <w:color w:val="000000"/>
          <w:position w:val="0"/>
        </w:rPr>
        <w:t>Жилищное законодательство, законодательство о жилищно-коммунальном хозяйстве</w:t>
      </w:r>
    </w:p>
    <w:p>
      <w:pPr>
        <w:pStyle w:val="Style41"/>
        <w:framePr w:w="2126" w:h="3130" w:hRule="exact" w:wrap="none" w:vAnchor="page" w:hAnchor="page" w:x="2176" w:y="2751"/>
        <w:widowControl w:val="0"/>
        <w:keepNext w:val="0"/>
        <w:keepLines w:val="0"/>
        <w:shd w:val="clear" w:color="auto" w:fill="auto"/>
        <w:bidi w:val="0"/>
        <w:jc w:val="right"/>
        <w:spacing w:before="0" w:after="0" w:line="140" w:lineRule="exact"/>
        <w:ind w:left="0" w:right="0" w:firstLine="0"/>
      </w:pPr>
      <w:r>
        <w:rPr>
          <w:lang w:val="ru-RU" w:eastAsia="ru-RU" w:bidi="ru-RU"/>
          <w:w w:val="100"/>
          <w:spacing w:val="0"/>
          <w:color w:val="000000"/>
          <w:position w:val="0"/>
        </w:rPr>
        <w:t>Уголовно-исполнительное</w:t>
      </w:r>
    </w:p>
    <w:p>
      <w:pPr>
        <w:pStyle w:val="Style41"/>
        <w:framePr w:w="2126" w:h="3130" w:hRule="exact" w:wrap="none" w:vAnchor="page" w:hAnchor="page" w:x="2176" w:y="2751"/>
        <w:widowControl w:val="0"/>
        <w:keepNext w:val="0"/>
        <w:keepLines w:val="0"/>
        <w:shd w:val="clear" w:color="auto" w:fill="auto"/>
        <w:bidi w:val="0"/>
        <w:jc w:val="right"/>
        <w:spacing w:before="0" w:after="225" w:line="140" w:lineRule="exact"/>
        <w:ind w:left="0" w:right="0" w:firstLine="0"/>
      </w:pPr>
      <w:r>
        <w:rPr>
          <w:lang w:val="ru-RU" w:eastAsia="ru-RU" w:bidi="ru-RU"/>
          <w:w w:val="100"/>
          <w:spacing w:val="0"/>
          <w:color w:val="000000"/>
          <w:position w:val="0"/>
        </w:rPr>
        <w:t>законодательство</w:t>
      </w:r>
    </w:p>
    <w:p>
      <w:pPr>
        <w:pStyle w:val="Style41"/>
        <w:framePr w:w="2126" w:h="3130" w:hRule="exact" w:wrap="none" w:vAnchor="page" w:hAnchor="page" w:x="2176" w:y="2751"/>
        <w:widowControl w:val="0"/>
        <w:keepNext w:val="0"/>
        <w:keepLines w:val="0"/>
        <w:shd w:val="clear" w:color="auto" w:fill="auto"/>
        <w:bidi w:val="0"/>
        <w:jc w:val="right"/>
        <w:spacing w:before="0" w:after="198" w:line="140" w:lineRule="exact"/>
        <w:ind w:left="0" w:right="0" w:firstLine="0"/>
      </w:pPr>
      <w:r>
        <w:rPr>
          <w:lang w:val="ru-RU" w:eastAsia="ru-RU" w:bidi="ru-RU"/>
          <w:w w:val="100"/>
          <w:spacing w:val="0"/>
          <w:color w:val="000000"/>
          <w:position w:val="0"/>
        </w:rPr>
        <w:t>Законодательство о труде</w:t>
      </w:r>
    </w:p>
    <w:p>
      <w:pPr>
        <w:pStyle w:val="Style41"/>
        <w:framePr w:w="2126" w:h="3130" w:hRule="exact" w:wrap="none" w:vAnchor="page" w:hAnchor="page" w:x="2176" w:y="2751"/>
        <w:widowControl w:val="0"/>
        <w:keepNext w:val="0"/>
        <w:keepLines w:val="0"/>
        <w:shd w:val="clear" w:color="auto" w:fill="auto"/>
        <w:bidi w:val="0"/>
        <w:jc w:val="both"/>
        <w:spacing w:before="0" w:after="142" w:line="168" w:lineRule="exact"/>
        <w:ind w:left="320" w:right="0" w:firstLine="620"/>
      </w:pPr>
      <w:r>
        <w:rPr>
          <w:lang w:val="ru-RU" w:eastAsia="ru-RU" w:bidi="ru-RU"/>
          <w:w w:val="100"/>
          <w:spacing w:val="0"/>
          <w:color w:val="000000"/>
          <w:position w:val="0"/>
        </w:rPr>
        <w:t>Законодательство о социальном страховании и социальном обеспечении</w:t>
      </w:r>
    </w:p>
    <w:p>
      <w:pPr>
        <w:pStyle w:val="Style41"/>
        <w:framePr w:w="2126" w:h="3130" w:hRule="exact" w:wrap="none" w:vAnchor="page" w:hAnchor="page" w:x="2176" w:y="2751"/>
        <w:widowControl w:val="0"/>
        <w:keepNext w:val="0"/>
        <w:keepLines w:val="0"/>
        <w:shd w:val="clear" w:color="auto" w:fill="auto"/>
        <w:bidi w:val="0"/>
        <w:jc w:val="right"/>
        <w:spacing w:before="0" w:after="0" w:line="140" w:lineRule="exact"/>
        <w:ind w:left="0" w:right="0" w:firstLine="0"/>
      </w:pPr>
      <w:r>
        <w:rPr>
          <w:lang w:val="ru-RU" w:eastAsia="ru-RU" w:bidi="ru-RU"/>
          <w:w w:val="100"/>
          <w:spacing w:val="0"/>
          <w:color w:val="000000"/>
          <w:position w:val="0"/>
        </w:rPr>
        <w:t>Гражданское законодательство</w:t>
      </w:r>
    </w:p>
    <w:p>
      <w:pPr>
        <w:pStyle w:val="Style43"/>
        <w:framePr w:wrap="none" w:vAnchor="page" w:hAnchor="page" w:x="2234" w:y="6241"/>
        <w:widowControl w:val="0"/>
        <w:keepNext w:val="0"/>
        <w:keepLines w:val="0"/>
        <w:shd w:val="clear" w:color="auto" w:fill="auto"/>
        <w:bidi w:val="0"/>
        <w:jc w:val="left"/>
        <w:spacing w:before="0" w:after="0" w:line="140" w:lineRule="exact"/>
        <w:ind w:left="0" w:right="0" w:firstLine="0"/>
      </w:pPr>
      <w:r>
        <w:rPr>
          <w:lang w:val="ru-RU" w:eastAsia="ru-RU" w:bidi="ru-RU"/>
          <w:w w:val="100"/>
          <w:spacing w:val="0"/>
          <w:color w:val="000000"/>
          <w:position w:val="0"/>
        </w:rPr>
        <w:t>Законодательство об обороне</w:t>
      </w:r>
    </w:p>
    <w:p>
      <w:pPr>
        <w:pStyle w:val="Style43"/>
        <w:framePr w:w="1805" w:h="402" w:hRule="exact" w:wrap="none" w:vAnchor="page" w:hAnchor="page" w:x="2493" w:y="6679"/>
        <w:widowControl w:val="0"/>
        <w:keepNext w:val="0"/>
        <w:keepLines w:val="0"/>
        <w:shd w:val="clear" w:color="auto" w:fill="auto"/>
        <w:bidi w:val="0"/>
        <w:jc w:val="right"/>
        <w:spacing w:before="0" w:after="0" w:line="173" w:lineRule="exact"/>
        <w:ind w:left="0" w:right="0" w:firstLine="0"/>
      </w:pPr>
      <w:r>
        <w:rPr>
          <w:lang w:val="ru-RU" w:eastAsia="ru-RU" w:bidi="ru-RU"/>
          <w:w w:val="100"/>
          <w:spacing w:val="0"/>
          <w:color w:val="000000"/>
          <w:position w:val="0"/>
        </w:rPr>
        <w:t>Законодательство в сфере миграции населения</w:t>
      </w:r>
    </w:p>
    <w:p>
      <w:pPr>
        <w:pStyle w:val="Style43"/>
        <w:framePr w:wrap="none" w:vAnchor="page" w:hAnchor="page" w:x="2503" w:y="7355"/>
        <w:widowControl w:val="0"/>
        <w:keepNext w:val="0"/>
        <w:keepLines w:val="0"/>
        <w:shd w:val="clear" w:color="auto" w:fill="auto"/>
        <w:bidi w:val="0"/>
        <w:jc w:val="left"/>
        <w:spacing w:before="0" w:after="0" w:line="140" w:lineRule="exact"/>
        <w:ind w:left="0" w:right="0" w:firstLine="0"/>
      </w:pPr>
      <w:r>
        <w:rPr>
          <w:lang w:val="ru-RU" w:eastAsia="ru-RU" w:bidi="ru-RU"/>
          <w:w w:val="100"/>
          <w:spacing w:val="0"/>
          <w:color w:val="000000"/>
          <w:position w:val="0"/>
        </w:rPr>
        <w:t>Законодательство о земле</w:t>
      </w:r>
    </w:p>
    <w:p>
      <w:pPr>
        <w:pStyle w:val="Style41"/>
        <w:framePr w:w="1949" w:h="1526" w:hRule="exact" w:wrap="none" w:vAnchor="page" w:hAnchor="page" w:x="2349" w:y="7797"/>
        <w:widowControl w:val="0"/>
        <w:keepNext w:val="0"/>
        <w:keepLines w:val="0"/>
        <w:shd w:val="clear" w:color="auto" w:fill="auto"/>
        <w:bidi w:val="0"/>
        <w:jc w:val="right"/>
        <w:spacing w:before="0" w:after="180" w:line="173" w:lineRule="exact"/>
        <w:ind w:left="740" w:right="0" w:firstLine="0"/>
      </w:pPr>
      <w:r>
        <w:rPr>
          <w:lang w:val="ru-RU" w:eastAsia="ru-RU" w:bidi="ru-RU"/>
          <w:w w:val="100"/>
          <w:spacing w:val="0"/>
          <w:color w:val="000000"/>
          <w:position w:val="0"/>
        </w:rPr>
        <w:t>Законодательство о браке и семье</w:t>
      </w:r>
    </w:p>
    <w:p>
      <w:pPr>
        <w:pStyle w:val="Style41"/>
        <w:framePr w:w="1949" w:h="1526" w:hRule="exact" w:wrap="none" w:vAnchor="page" w:hAnchor="page" w:x="2349" w:y="7797"/>
        <w:widowControl w:val="0"/>
        <w:keepNext w:val="0"/>
        <w:keepLines w:val="0"/>
        <w:shd w:val="clear" w:color="auto" w:fill="auto"/>
        <w:bidi w:val="0"/>
        <w:jc w:val="right"/>
        <w:spacing w:before="0" w:after="180" w:line="173" w:lineRule="exact"/>
        <w:ind w:left="620" w:right="0" w:firstLine="0"/>
      </w:pPr>
      <w:r>
        <w:rPr>
          <w:lang w:val="ru-RU" w:eastAsia="ru-RU" w:bidi="ru-RU"/>
          <w:w w:val="100"/>
          <w:spacing w:val="0"/>
          <w:color w:val="000000"/>
          <w:position w:val="0"/>
        </w:rPr>
        <w:t>Законодательство об охране здоровья</w:t>
      </w:r>
    </w:p>
    <w:p>
      <w:pPr>
        <w:pStyle w:val="Style41"/>
        <w:framePr w:w="1949" w:h="1526" w:hRule="exact" w:wrap="none" w:vAnchor="page" w:hAnchor="page" w:x="2349" w:y="7797"/>
        <w:widowControl w:val="0"/>
        <w:keepNext w:val="0"/>
        <w:keepLines w:val="0"/>
        <w:shd w:val="clear" w:color="auto" w:fill="auto"/>
        <w:bidi w:val="0"/>
        <w:jc w:val="right"/>
        <w:spacing w:before="0" w:after="0" w:line="173" w:lineRule="exact"/>
        <w:ind w:left="0" w:right="0" w:firstLine="0"/>
      </w:pPr>
      <w:r>
        <w:rPr>
          <w:lang w:val="ru-RU" w:eastAsia="ru-RU" w:bidi="ru-RU"/>
          <w:w w:val="100"/>
          <w:spacing w:val="0"/>
          <w:color w:val="000000"/>
          <w:position w:val="0"/>
        </w:rPr>
        <w:t>Г ражданско-процессуальное законодательство</w:t>
      </w:r>
    </w:p>
    <w:p>
      <w:pPr>
        <w:pStyle w:val="Style43"/>
        <w:framePr w:wrap="none" w:vAnchor="page" w:hAnchor="page" w:x="2344" w:y="9596"/>
        <w:widowControl w:val="0"/>
        <w:keepNext w:val="0"/>
        <w:keepLines w:val="0"/>
        <w:shd w:val="clear" w:color="auto" w:fill="auto"/>
        <w:bidi w:val="0"/>
        <w:jc w:val="left"/>
        <w:spacing w:before="0" w:after="0" w:line="140" w:lineRule="exact"/>
        <w:ind w:left="0" w:right="0" w:firstLine="0"/>
      </w:pPr>
      <w:r>
        <w:rPr>
          <w:lang w:val="ru-RU" w:eastAsia="ru-RU" w:bidi="ru-RU"/>
          <w:w w:val="100"/>
          <w:spacing w:val="0"/>
          <w:color w:val="000000"/>
          <w:position w:val="0"/>
        </w:rPr>
        <w:t>Уголовное законодательство</w:t>
      </w:r>
    </w:p>
    <w:p>
      <w:pPr>
        <w:pStyle w:val="Style41"/>
        <w:framePr w:w="1973" w:h="3173" w:hRule="exact" w:wrap="none" w:vAnchor="page" w:hAnchor="page" w:x="2330" w:y="10037"/>
        <w:widowControl w:val="0"/>
        <w:keepNext w:val="0"/>
        <w:keepLines w:val="0"/>
        <w:shd w:val="clear" w:color="auto" w:fill="auto"/>
        <w:bidi w:val="0"/>
        <w:jc w:val="right"/>
        <w:spacing w:before="0" w:after="56" w:line="163" w:lineRule="exact"/>
        <w:ind w:left="300" w:right="0" w:firstLine="0"/>
      </w:pPr>
      <w:r>
        <w:rPr>
          <w:lang w:val="ru-RU" w:eastAsia="ru-RU" w:bidi="ru-RU"/>
          <w:w w:val="100"/>
          <w:spacing w:val="0"/>
          <w:color w:val="000000"/>
          <w:position w:val="0"/>
        </w:rPr>
        <w:t>Законодательство о суде и судоустройстве</w:t>
      </w:r>
    </w:p>
    <w:p>
      <w:pPr>
        <w:pStyle w:val="Style41"/>
        <w:framePr w:w="1973" w:h="3173" w:hRule="exact" w:wrap="none" w:vAnchor="page" w:hAnchor="page" w:x="2330" w:y="10037"/>
        <w:widowControl w:val="0"/>
        <w:keepNext w:val="0"/>
        <w:keepLines w:val="0"/>
        <w:shd w:val="clear" w:color="auto" w:fill="auto"/>
        <w:bidi w:val="0"/>
        <w:jc w:val="right"/>
        <w:spacing w:before="0" w:after="82" w:line="168" w:lineRule="exact"/>
        <w:ind w:left="0" w:right="0" w:firstLine="0"/>
      </w:pPr>
      <w:r>
        <w:rPr>
          <w:lang w:val="ru-RU" w:eastAsia="ru-RU" w:bidi="ru-RU"/>
          <w:w w:val="100"/>
          <w:spacing w:val="0"/>
          <w:color w:val="000000"/>
          <w:position w:val="0"/>
        </w:rPr>
        <w:t>Законодательство об административных правонарушениях</w:t>
      </w:r>
    </w:p>
    <w:p>
      <w:pPr>
        <w:pStyle w:val="Style41"/>
        <w:framePr w:w="1973" w:h="3173" w:hRule="exact" w:wrap="none" w:vAnchor="page" w:hAnchor="page" w:x="2330" w:y="10037"/>
        <w:widowControl w:val="0"/>
        <w:keepNext w:val="0"/>
        <w:keepLines w:val="0"/>
        <w:shd w:val="clear" w:color="auto" w:fill="auto"/>
        <w:bidi w:val="0"/>
        <w:jc w:val="right"/>
        <w:spacing w:before="0" w:after="0" w:line="140" w:lineRule="exact"/>
        <w:ind w:left="0" w:right="0" w:firstLine="0"/>
      </w:pPr>
      <w:r>
        <w:rPr>
          <w:lang w:val="ru-RU" w:eastAsia="ru-RU" w:bidi="ru-RU"/>
          <w:w w:val="100"/>
          <w:spacing w:val="0"/>
          <w:color w:val="000000"/>
          <w:position w:val="0"/>
        </w:rPr>
        <w:t>Основы</w:t>
      </w:r>
    </w:p>
    <w:p>
      <w:pPr>
        <w:pStyle w:val="Style41"/>
        <w:framePr w:w="1973" w:h="3173" w:hRule="exact" w:wrap="none" w:vAnchor="page" w:hAnchor="page" w:x="2330" w:y="10037"/>
        <w:widowControl w:val="0"/>
        <w:keepNext w:val="0"/>
        <w:keepLines w:val="0"/>
        <w:shd w:val="clear" w:color="auto" w:fill="auto"/>
        <w:bidi w:val="0"/>
        <w:jc w:val="right"/>
        <w:spacing w:before="0" w:after="138" w:line="140" w:lineRule="exact"/>
        <w:ind w:left="0" w:right="0" w:firstLine="0"/>
      </w:pPr>
      <w:r>
        <w:rPr>
          <w:lang w:val="ru-RU" w:eastAsia="ru-RU" w:bidi="ru-RU"/>
          <w:w w:val="100"/>
          <w:spacing w:val="0"/>
          <w:color w:val="000000"/>
          <w:position w:val="0"/>
        </w:rPr>
        <w:t>конституционного строя</w:t>
      </w:r>
    </w:p>
    <w:p>
      <w:pPr>
        <w:pStyle w:val="Style41"/>
        <w:framePr w:w="1973" w:h="3173" w:hRule="exact" w:wrap="none" w:vAnchor="page" w:hAnchor="page" w:x="2330" w:y="10037"/>
        <w:widowControl w:val="0"/>
        <w:keepNext w:val="0"/>
        <w:keepLines w:val="0"/>
        <w:shd w:val="clear" w:color="auto" w:fill="auto"/>
        <w:bidi w:val="0"/>
        <w:jc w:val="right"/>
        <w:spacing w:before="0" w:after="60" w:line="168" w:lineRule="exact"/>
        <w:ind w:left="0" w:right="0" w:firstLine="0"/>
      </w:pPr>
      <w:r>
        <w:rPr>
          <w:lang w:val="ru-RU" w:eastAsia="ru-RU" w:bidi="ru-RU"/>
          <w:w w:val="100"/>
          <w:spacing w:val="0"/>
          <w:color w:val="000000"/>
          <w:position w:val="0"/>
        </w:rPr>
        <w:t>Законодательство об образовании и научной деятельности</w:t>
      </w:r>
    </w:p>
    <w:p>
      <w:pPr>
        <w:pStyle w:val="Style41"/>
        <w:framePr w:w="1973" w:h="3173" w:hRule="exact" w:wrap="none" w:vAnchor="page" w:hAnchor="page" w:x="2330" w:y="10037"/>
        <w:widowControl w:val="0"/>
        <w:keepNext w:val="0"/>
        <w:keepLines w:val="0"/>
        <w:shd w:val="clear" w:color="auto" w:fill="auto"/>
        <w:bidi w:val="0"/>
        <w:jc w:val="right"/>
        <w:spacing w:before="0" w:after="180" w:line="168" w:lineRule="exact"/>
        <w:ind w:left="0" w:right="0" w:firstLine="0"/>
      </w:pPr>
      <w:r>
        <w:rPr>
          <w:lang w:val="ru-RU" w:eastAsia="ru-RU" w:bidi="ru-RU"/>
          <w:w w:val="100"/>
          <w:spacing w:val="0"/>
          <w:color w:val="000000"/>
          <w:position w:val="0"/>
        </w:rPr>
        <w:t>Законодательство об охране окружающей среды</w:t>
      </w:r>
    </w:p>
    <w:p>
      <w:pPr>
        <w:pStyle w:val="Style41"/>
        <w:framePr w:w="1973" w:h="3173" w:hRule="exact" w:wrap="none" w:vAnchor="page" w:hAnchor="page" w:x="2330" w:y="10037"/>
        <w:widowControl w:val="0"/>
        <w:keepNext w:val="0"/>
        <w:keepLines w:val="0"/>
        <w:shd w:val="clear" w:color="auto" w:fill="auto"/>
        <w:bidi w:val="0"/>
        <w:jc w:val="right"/>
        <w:spacing w:before="0" w:after="0" w:line="168" w:lineRule="exact"/>
        <w:ind w:left="0" w:right="0" w:firstLine="0"/>
      </w:pPr>
      <w:r>
        <w:rPr>
          <w:lang w:val="ru-RU" w:eastAsia="ru-RU" w:bidi="ru-RU"/>
          <w:w w:val="100"/>
          <w:spacing w:val="0"/>
          <w:color w:val="000000"/>
          <w:position w:val="0"/>
        </w:rPr>
        <w:t>Законодательство в сфере религиозных отношений</w:t>
      </w:r>
    </w:p>
    <w:p>
      <w:pPr>
        <w:framePr w:wrap="none" w:vAnchor="page" w:hAnchor="page" w:x="4389" w:y="2583"/>
        <w:widowControl w:val="0"/>
        <w:rPr>
          <w:sz w:val="2"/>
          <w:szCs w:val="2"/>
        </w:rPr>
      </w:pPr>
      <w:r>
        <w:pict>
          <v:shape id="_x0000_s1037" type="#_x0000_t75" style="width:343pt;height:532pt;">
            <v:imagedata r:id="rId27" r:href="rId28"/>
          </v:shape>
        </w:pict>
      </w:r>
    </w:p>
    <w:p>
      <w:pPr>
        <w:pStyle w:val="Style43"/>
        <w:framePr w:w="2016" w:h="955" w:hRule="exact" w:wrap="none" w:vAnchor="page" w:hAnchor="page" w:x="2282" w:y="13332"/>
        <w:widowControl w:val="0"/>
        <w:keepNext w:val="0"/>
        <w:keepLines w:val="0"/>
        <w:shd w:val="clear" w:color="auto" w:fill="auto"/>
        <w:bidi w:val="0"/>
        <w:jc w:val="right"/>
        <w:spacing w:before="0" w:after="180" w:line="173" w:lineRule="exact"/>
        <w:ind w:left="620" w:right="0" w:firstLine="0"/>
      </w:pPr>
      <w:r>
        <w:rPr>
          <w:lang w:val="ru-RU" w:eastAsia="ru-RU" w:bidi="ru-RU"/>
          <w:w w:val="100"/>
          <w:spacing w:val="0"/>
          <w:color w:val="000000"/>
          <w:position w:val="0"/>
        </w:rPr>
        <w:t>Законодательство о транспорте и связи</w:t>
      </w:r>
    </w:p>
    <w:p>
      <w:pPr>
        <w:pStyle w:val="Style43"/>
        <w:framePr w:w="2016" w:h="955" w:hRule="exact" w:wrap="none" w:vAnchor="page" w:hAnchor="page" w:x="2282" w:y="13332"/>
        <w:widowControl w:val="0"/>
        <w:keepNext w:val="0"/>
        <w:keepLines w:val="0"/>
        <w:shd w:val="clear" w:color="auto" w:fill="auto"/>
        <w:bidi w:val="0"/>
        <w:jc w:val="right"/>
        <w:spacing w:before="0" w:after="0" w:line="173" w:lineRule="exact"/>
        <w:ind w:left="0" w:right="0" w:firstLine="0"/>
      </w:pPr>
      <w:r>
        <w:rPr>
          <w:lang w:val="ru-RU" w:eastAsia="ru-RU" w:bidi="ru-RU"/>
          <w:w w:val="100"/>
          <w:spacing w:val="0"/>
          <w:color w:val="000000"/>
          <w:position w:val="0"/>
        </w:rPr>
        <w:t>Законодательство в сфере межнациональных отношений</w:t>
      </w:r>
    </w:p>
    <w:p>
      <w:pPr>
        <w:pStyle w:val="Style43"/>
        <w:framePr w:wrap="none" w:vAnchor="page" w:hAnchor="page" w:x="3117" w:y="14564"/>
        <w:widowControl w:val="0"/>
        <w:keepNext w:val="0"/>
        <w:keepLines w:val="0"/>
        <w:shd w:val="clear" w:color="auto" w:fill="auto"/>
        <w:bidi w:val="0"/>
        <w:jc w:val="left"/>
        <w:spacing w:before="0" w:after="0" w:line="140" w:lineRule="exact"/>
        <w:ind w:left="0" w:right="0" w:firstLine="0"/>
      </w:pPr>
      <w:r>
        <w:rPr>
          <w:lang w:val="ru-RU" w:eastAsia="ru-RU" w:bidi="ru-RU"/>
          <w:w w:val="100"/>
          <w:spacing w:val="0"/>
          <w:color w:val="000000"/>
          <w:position w:val="0"/>
        </w:rPr>
        <w:t>Иные обращения</w:t>
      </w:r>
    </w:p>
    <w:p>
      <w:pPr>
        <w:framePr w:wrap="none" w:vAnchor="page" w:hAnchor="page" w:x="4389" w:y="13350"/>
        <w:widowControl w:val="0"/>
        <w:rPr>
          <w:sz w:val="2"/>
          <w:szCs w:val="2"/>
        </w:rPr>
      </w:pPr>
      <w:r>
        <w:pict>
          <v:shape id="_x0000_s1038" type="#_x0000_t75" style="width:56pt;height:84pt;">
            <v:imagedata r:id="rId29" r:href="rId30"/>
          </v:shape>
        </w:pict>
      </w:r>
    </w:p>
    <w:p>
      <w:pPr>
        <w:pStyle w:val="Style86"/>
        <w:framePr w:wrap="none" w:vAnchor="page" w:hAnchor="page" w:x="8234" w:y="14559"/>
        <w:tabs>
          <w:tab w:leader="none" w:pos="734" w:val="left"/>
          <w:tab w:leader="none" w:pos="1474" w:val="left"/>
        </w:tabs>
        <w:widowControl w:val="0"/>
        <w:keepNext w:val="0"/>
        <w:keepLines w:val="0"/>
        <w:shd w:val="clear" w:color="auto" w:fill="auto"/>
        <w:bidi w:val="0"/>
        <w:spacing w:before="0" w:after="0" w:line="150" w:lineRule="exact"/>
        <w:ind w:left="0" w:right="0" w:firstLine="0"/>
      </w:pPr>
      <w:r>
        <w:rPr>
          <w:rStyle w:val="CharStyle88"/>
        </w:rPr>
        <w:t xml:space="preserve">□ </w:t>
      </w:r>
      <w:r>
        <w:rPr>
          <w:lang w:val="ru-RU" w:eastAsia="ru-RU" w:bidi="ru-RU"/>
          <w:w w:val="100"/>
          <w:spacing w:val="0"/>
          <w:color w:val="000000"/>
          <w:position w:val="0"/>
        </w:rPr>
        <w:t>2017</w:t>
        <w:tab/>
      </w:r>
      <w:r>
        <w:rPr>
          <w:rStyle w:val="CharStyle89"/>
        </w:rPr>
        <w:t xml:space="preserve">□ </w:t>
      </w:r>
      <w:r>
        <w:rPr>
          <w:lang w:val="ru-RU" w:eastAsia="ru-RU" w:bidi="ru-RU"/>
          <w:w w:val="100"/>
          <w:spacing w:val="0"/>
          <w:color w:val="000000"/>
          <w:position w:val="0"/>
        </w:rPr>
        <w:t>2016</w:t>
        <w:tab/>
      </w:r>
      <w:r>
        <w:rPr>
          <w:rStyle w:val="CharStyle90"/>
        </w:rPr>
        <w:t>Ц2015</w:t>
      </w:r>
    </w:p>
    <w:p>
      <w:pPr>
        <w:pStyle w:val="Style71"/>
        <w:framePr w:w="5669" w:h="547" w:hRule="exact" w:wrap="none" w:vAnchor="page" w:hAnchor="page" w:x="3856" w:y="15308"/>
        <w:widowControl w:val="0"/>
        <w:keepNext w:val="0"/>
        <w:keepLines w:val="0"/>
        <w:shd w:val="clear" w:color="auto" w:fill="auto"/>
        <w:bidi w:val="0"/>
        <w:spacing w:before="0" w:after="0"/>
        <w:ind w:left="0" w:right="0" w:firstLine="0"/>
      </w:pPr>
      <w:r>
        <w:rPr>
          <w:lang w:val="ru-RU" w:eastAsia="ru-RU" w:bidi="ru-RU"/>
          <w:w w:val="100"/>
          <w:spacing w:val="0"/>
          <w:color w:val="000000"/>
          <w:position w:val="0"/>
        </w:rPr>
        <w:t>Рис. 2. Тематика обращений по отраслям законодательства</w:t>
        <w:br/>
        <w:t>в 2015-2017 годах</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framePr w:wrap="none" w:vAnchor="page" w:hAnchor="page" w:x="10716" w:y="855"/>
        <w:widowControl w:val="0"/>
        <w:rPr>
          <w:sz w:val="2"/>
          <w:szCs w:val="2"/>
        </w:rPr>
      </w:pPr>
      <w:r>
        <w:pict>
          <v:shape id="_x0000_s1039" type="#_x0000_t75" style="width:83pt;height:32pt;">
            <v:imagedata r:id="rId31" r:href="rId32"/>
          </v:shape>
        </w:pict>
      </w:r>
    </w:p>
    <w:p>
      <w:pPr>
        <w:pStyle w:val="Style41"/>
        <w:framePr w:wrap="none" w:vAnchor="page" w:hAnchor="page" w:x="1509" w:y="1662"/>
        <w:widowControl w:val="0"/>
        <w:keepNext w:val="0"/>
        <w:keepLines w:val="0"/>
        <w:shd w:val="clear" w:color="auto" w:fill="000000"/>
        <w:bidi w:val="0"/>
        <w:jc w:val="left"/>
        <w:spacing w:before="0" w:after="0" w:line="140" w:lineRule="exact"/>
        <w:ind w:left="0" w:right="0" w:firstLine="0"/>
      </w:pPr>
      <w:r>
        <w:rPr>
          <w:rStyle w:val="CharStyle63"/>
        </w:rPr>
        <w:t>ДОКЛАД УПОЛНОМОЧЕННОГО ПО ПРАВАМ ЧЕЛОВЕКА В РОССИЙСКОЙ ФЕДЕРАЦИИ I 2017</w:t>
      </w:r>
    </w:p>
    <w:p>
      <w:pPr>
        <w:pStyle w:val="Style24"/>
        <w:framePr w:w="10853" w:h="12445" w:hRule="exact" w:wrap="none" w:vAnchor="page" w:hAnchor="page" w:x="1509" w:y="2297"/>
        <w:widowControl w:val="0"/>
        <w:keepNext w:val="0"/>
        <w:keepLines w:val="0"/>
        <w:shd w:val="clear" w:color="auto" w:fill="auto"/>
        <w:bidi w:val="0"/>
        <w:spacing w:before="0" w:after="0" w:line="317" w:lineRule="exact"/>
        <w:ind w:left="540" w:right="1020" w:firstLine="0"/>
      </w:pPr>
      <w:r>
        <w:rPr>
          <w:lang w:val="ru-RU" w:eastAsia="ru-RU" w:bidi="ru-RU"/>
          <w:w w:val="100"/>
          <w:spacing w:val="0"/>
          <w:color w:val="000000"/>
          <w:position w:val="0"/>
        </w:rPr>
        <w:t>пе заметна тенденция к росту количества обращений в связи с отказом в возбуж</w:t>
        <w:t>дении уголовного дела - 2280 (в 2016 году - 2133), а также необоснованностью привлечения к уголовной ответственности - 1670 (в 2016 году-1456). Помимо этого, в своих обращениях заявители указывают на следующие виды нарушений: органа</w:t>
        <w:t>ми предварительного расследования нарушаются сроки уголовного преследования; допускается формализм; не обеспечиваются в полной мере права пострадавших от преступлений. Больше всего обращений по вопросам нарушения правил уголовного процесса поступило из города Москвы (1903), Краснодарского края (633), Москов</w:t>
        <w:t>ской (599), Ростовской (380), Свердловской (354) и Оренбургской (238) областей</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0853" w:h="12445" w:hRule="exact" w:wrap="none" w:vAnchor="page" w:hAnchor="page" w:x="1509" w:y="2297"/>
        <w:widowControl w:val="0"/>
        <w:keepNext w:val="0"/>
        <w:keepLines w:val="0"/>
        <w:shd w:val="clear" w:color="auto" w:fill="auto"/>
        <w:bidi w:val="0"/>
        <w:spacing w:before="0" w:after="0" w:line="317" w:lineRule="exact"/>
        <w:ind w:left="540" w:right="1020" w:firstLine="420"/>
      </w:pPr>
      <w:r>
        <w:rPr>
          <w:lang w:val="ru-RU" w:eastAsia="ru-RU" w:bidi="ru-RU"/>
          <w:w w:val="100"/>
          <w:spacing w:val="0"/>
          <w:color w:val="000000"/>
          <w:position w:val="0"/>
        </w:rPr>
        <w:t xml:space="preserve">В секторе соблюдения </w:t>
      </w:r>
      <w:r>
        <w:rPr>
          <w:rStyle w:val="CharStyle28"/>
        </w:rPr>
        <w:t xml:space="preserve">жилищного законодательства </w:t>
      </w:r>
      <w:r>
        <w:rPr>
          <w:lang w:val="ru-RU" w:eastAsia="ru-RU" w:bidi="ru-RU"/>
          <w:w w:val="100"/>
          <w:spacing w:val="0"/>
          <w:color w:val="000000"/>
          <w:position w:val="0"/>
        </w:rPr>
        <w:t>к Уполномоченному по</w:t>
        <w:t>ступило 7251 обращение, что составляет 17,3% от общего количества корреспон</w:t>
        <w:t>денции. Наиболее острыми в этой сфере остаются вопросы постановки на жилищ</w:t>
        <w:t>ный учет и предоставления жилья, обеспечения жилыми помещениями отдельных категорий населения, платы за жилье и коммунальные услуги, переселения из ветхого и аварийного жилья. Наибольшее число обращений поступило из города Москвы (1783), Московской области (610), Краснодарского края (439), Свердлов</w:t>
        <w:t>ской (208), Ростовской (117), Волгоградской (108) областей</w:t>
      </w:r>
      <w:r>
        <w:rPr>
          <w:lang w:val="ru-RU" w:eastAsia="ru-RU" w:bidi="ru-RU"/>
          <w:vertAlign w:val="superscript"/>
          <w:w w:val="100"/>
          <w:spacing w:val="0"/>
          <w:color w:val="000000"/>
          <w:position w:val="0"/>
        </w:rPr>
        <w:t>1 2</w:t>
      </w:r>
      <w:r>
        <w:rPr>
          <w:lang w:val="ru-RU" w:eastAsia="ru-RU" w:bidi="ru-RU"/>
          <w:w w:val="100"/>
          <w:spacing w:val="0"/>
          <w:color w:val="000000"/>
          <w:position w:val="0"/>
        </w:rPr>
        <w:t>.</w:t>
      </w:r>
    </w:p>
    <w:p>
      <w:pPr>
        <w:pStyle w:val="Style24"/>
        <w:framePr w:w="10853" w:h="12445" w:hRule="exact" w:wrap="none" w:vAnchor="page" w:hAnchor="page" w:x="1509" w:y="2297"/>
        <w:widowControl w:val="0"/>
        <w:keepNext w:val="0"/>
        <w:keepLines w:val="0"/>
        <w:shd w:val="clear" w:color="auto" w:fill="auto"/>
        <w:bidi w:val="0"/>
        <w:spacing w:before="0" w:after="0" w:line="317" w:lineRule="exact"/>
        <w:ind w:left="540" w:right="1020" w:firstLine="420"/>
      </w:pPr>
      <w:r>
        <w:rPr>
          <w:lang w:val="ru-RU" w:eastAsia="ru-RU" w:bidi="ru-RU"/>
          <w:w w:val="100"/>
          <w:spacing w:val="0"/>
          <w:color w:val="000000"/>
          <w:position w:val="0"/>
        </w:rPr>
        <w:t>Серьезную динамику в прошедшем году показало количество обращений, со</w:t>
        <w:t xml:space="preserve">держащих сведения о </w:t>
      </w:r>
      <w:r>
        <w:rPr>
          <w:rStyle w:val="CharStyle28"/>
        </w:rPr>
        <w:t xml:space="preserve">нарушениях уголовно-исполнительного законодательства. </w:t>
      </w:r>
      <w:r>
        <w:rPr>
          <w:lang w:val="ru-RU" w:eastAsia="ru-RU" w:bidi="ru-RU"/>
          <w:w w:val="100"/>
          <w:spacing w:val="0"/>
          <w:color w:val="000000"/>
          <w:position w:val="0"/>
        </w:rPr>
        <w:t>Существенное увеличение объема обращений прослеживается по вопросам ус</w:t>
        <w:t>ловий содержания в изоляторах временного содержания и следственных изоля</w:t>
        <w:t>торах - 823 (на 46,4%), а также исполнения наказания в виде лишения свободы, в том числе перевода в другую колонию - 671 (на 16,9%). Значительная часть жа</w:t>
        <w:t>лоб, поступивших к Уполномоченному на условия отбывания наказания в местах принудительного содержания, связана с ненадлежащим состоянием помещений, качеством пищи, несоблюдением минимальной санитарной площади в помещени</w:t>
        <w:t>ях, плачевным состоянием или даже отсутствием инвентаря и спальных принад</w:t>
        <w:t>лежностей, а также иными бытовыми вопросами. Сохраняет актуальность проблема, связанная с отказами в переводе осужденных для дальнейшего отбывания наказа</w:t>
        <w:t>ния в иное исправительное учреждение. Наибольшее число обращений по вопро</w:t>
        <w:t>сам уголовно-исполнительного законодательства поступило от лиц, содержащихся в учреждениях уголовно-исполнительной системы в городе Москве (217), Саратов</w:t>
        <w:t>ской области (165), Красноярском крае (151), Свердловской области (142)</w:t>
      </w:r>
      <w:r>
        <w:rPr>
          <w:lang w:val="ru-RU" w:eastAsia="ru-RU" w:bidi="ru-RU"/>
          <w:vertAlign w:val="superscript"/>
          <w:w w:val="100"/>
          <w:spacing w:val="0"/>
          <w:color w:val="000000"/>
          <w:position w:val="0"/>
        </w:rPr>
        <w:t>3</w:t>
      </w:r>
      <w:r>
        <w:rPr>
          <w:lang w:val="ru-RU" w:eastAsia="ru-RU" w:bidi="ru-RU"/>
          <w:w w:val="100"/>
          <w:spacing w:val="0"/>
          <w:color w:val="000000"/>
          <w:position w:val="0"/>
        </w:rPr>
        <w:t>.</w:t>
      </w:r>
    </w:p>
    <w:p>
      <w:pPr>
        <w:pStyle w:val="Style24"/>
        <w:framePr w:w="10853" w:h="12445" w:hRule="exact" w:wrap="none" w:vAnchor="page" w:hAnchor="page" w:x="1509" w:y="2297"/>
        <w:widowControl w:val="0"/>
        <w:keepNext w:val="0"/>
        <w:keepLines w:val="0"/>
        <w:shd w:val="clear" w:color="auto" w:fill="auto"/>
        <w:bidi w:val="0"/>
        <w:spacing w:before="0" w:after="0" w:line="317" w:lineRule="exact"/>
        <w:ind w:left="540" w:right="1020" w:firstLine="420"/>
      </w:pPr>
      <w:r>
        <w:rPr>
          <w:lang w:val="ru-RU" w:eastAsia="ru-RU" w:bidi="ru-RU"/>
          <w:w w:val="100"/>
          <w:spacing w:val="0"/>
          <w:color w:val="000000"/>
          <w:position w:val="0"/>
        </w:rPr>
        <w:t>Как видно из диаграммы (рис. 3), наибольшее количество обращений (15 303) за</w:t>
        <w:t>фиксировано по Центральному федеральному округу, что составляет 36,5% от общего количества. Меньше всего обращений зарегистрировано по Дальневосточному феде</w:t>
        <w:t>ральному округу-1173, что составляет 2,8%. Отмечается общая тенденция к увеличе</w:t>
        <w:t>нию количества поступающих обращений, в сравнении с прошлым годом, из Ураль</w:t>
        <w:t>ского (+11,9%), Сибирского (+7,0%) и Приволжского (+3,7%) федеральных округов.</w:t>
      </w:r>
    </w:p>
    <w:p>
      <w:pPr>
        <w:pStyle w:val="Style19"/>
        <w:framePr w:w="2102" w:h="273" w:hRule="exact" w:wrap="none" w:vAnchor="page" w:hAnchor="page" w:x="2023" w:y="15103"/>
        <w:tabs>
          <w:tab w:leader="none" w:pos="684" w:val="left"/>
        </w:tabs>
        <w:widowControl w:val="0"/>
        <w:keepNext w:val="0"/>
        <w:keepLines w:val="0"/>
        <w:shd w:val="clear" w:color="auto" w:fill="auto"/>
        <w:bidi w:val="0"/>
        <w:spacing w:before="0" w:after="0" w:line="245" w:lineRule="exact"/>
        <w:ind w:left="54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См. параграфы 4.1 и 4.2.</w:t>
      </w:r>
    </w:p>
    <w:p>
      <w:pPr>
        <w:pStyle w:val="Style19"/>
        <w:framePr w:w="2102" w:h="245" w:hRule="exact" w:wrap="none" w:vAnchor="page" w:hAnchor="page" w:x="2023" w:y="15381"/>
        <w:tabs>
          <w:tab w:leader="none" w:pos="689" w:val="left"/>
        </w:tabs>
        <w:widowControl w:val="0"/>
        <w:keepNext w:val="0"/>
        <w:keepLines w:val="0"/>
        <w:shd w:val="clear" w:color="auto" w:fill="auto"/>
        <w:bidi w:val="0"/>
        <w:spacing w:before="0" w:after="0" w:line="245" w:lineRule="exact"/>
        <w:ind w:left="540" w:right="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См. параграф 3.2.</w:t>
      </w:r>
    </w:p>
    <w:p>
      <w:pPr>
        <w:pStyle w:val="Style19"/>
        <w:framePr w:w="2102" w:h="274" w:hRule="exact" w:wrap="none" w:vAnchor="page" w:hAnchor="page" w:x="2023" w:y="15625"/>
        <w:tabs>
          <w:tab w:leader="none" w:pos="684" w:val="left"/>
        </w:tabs>
        <w:widowControl w:val="0"/>
        <w:keepNext w:val="0"/>
        <w:keepLines w:val="0"/>
        <w:shd w:val="clear" w:color="auto" w:fill="auto"/>
        <w:bidi w:val="0"/>
        <w:spacing w:before="0" w:after="0" w:line="245" w:lineRule="exact"/>
        <w:ind w:left="540" w:right="0" w:firstLine="0"/>
      </w:pPr>
      <w:r>
        <w:rPr>
          <w:lang w:val="ru-RU" w:eastAsia="ru-RU" w:bidi="ru-RU"/>
          <w:vertAlign w:val="superscript"/>
          <w:w w:val="100"/>
          <w:spacing w:val="0"/>
          <w:color w:val="000000"/>
          <w:position w:val="0"/>
        </w:rPr>
        <w:t>3</w:t>
      </w:r>
      <w:r>
        <w:rPr>
          <w:lang w:val="ru-RU" w:eastAsia="ru-RU" w:bidi="ru-RU"/>
          <w:w w:val="100"/>
          <w:spacing w:val="0"/>
          <w:color w:val="000000"/>
          <w:position w:val="0"/>
        </w:rPr>
        <w:tab/>
        <w:t>См. параграф 4.3.</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429.pt;margin-top:359.3pt;width:107.75pt;height:20.65pt;z-index:-251658240;mso-position-horizontal-relative:page;mso-position-vertical-relative:page;z-index:-251658741" fillcolor="#E5E5E6" stroked="f"/>
        </w:pict>
      </w:r>
      <w:r>
        <w:pict>
          <v:rect style="position:absolute;margin-left:111.95pt;margin-top:511.7pt;width:443.3pt;height:188.65pt;z-index:-251658240;mso-position-horizontal-relative:page;mso-position-vertical-relative:page;z-index:-251658740" fillcolor="#F7F7F7" stroked="f"/>
        </w:pict>
      </w:r>
      <w:r>
        <w:pict>
          <v:rect style="position:absolute;margin-left:112.2pt;margin-top:118.8pt;width:442.55pt;height:271.45pt;z-index:-251658240;mso-position-horizontal-relative:page;mso-position-vertical-relative:page;z-index:-251658739" fillcolor="#E8E8E9" stroked="f"/>
        </w:pict>
      </w:r>
    </w:p>
    <w:p>
      <w:pPr>
        <w:pStyle w:val="Style43"/>
        <w:framePr w:wrap="none" w:vAnchor="page" w:hAnchor="page" w:x="1088" w:y="1638"/>
        <w:widowControl w:val="0"/>
        <w:keepNext w:val="0"/>
        <w:keepLines w:val="0"/>
        <w:shd w:val="clear" w:color="auto" w:fill="000000"/>
        <w:bidi w:val="0"/>
        <w:jc w:val="left"/>
        <w:spacing w:before="0" w:after="0" w:line="140" w:lineRule="exact"/>
        <w:ind w:left="0" w:right="0" w:firstLine="0"/>
      </w:pPr>
      <w:r>
        <w:rPr>
          <w:rStyle w:val="CharStyle91"/>
        </w:rPr>
        <w:t>ДОКЛАД УПОЛНОМОЧЕННОГО ПО ПРАВАМ ЧЕЛОВЕКА В РОССИЙСКОЙ ФЕДЕРАЦИИ I 2017</w:t>
      </w:r>
    </w:p>
    <w:p>
      <w:pPr>
        <w:framePr w:wrap="none" w:vAnchor="page" w:hAnchor="page" w:x="2259" w:y="2396"/>
        <w:widowControl w:val="0"/>
        <w:rPr>
          <w:sz w:val="2"/>
          <w:szCs w:val="2"/>
        </w:rPr>
      </w:pPr>
      <w:r>
        <w:pict>
          <v:shape id="_x0000_s1040" type="#_x0000_t75" style="width:441pt;height:269pt;">
            <v:imagedata r:id="rId33" r:href="rId34"/>
          </v:shape>
        </w:pict>
      </w:r>
    </w:p>
    <w:p>
      <w:pPr>
        <w:pStyle w:val="Style60"/>
        <w:framePr w:w="7402" w:h="512" w:hRule="exact" w:wrap="none" w:vAnchor="page" w:hAnchor="page" w:x="3008" w:y="7873"/>
        <w:widowControl w:val="0"/>
        <w:keepNext w:val="0"/>
        <w:keepLines w:val="0"/>
        <w:shd w:val="clear" w:color="auto" w:fill="auto"/>
        <w:bidi w:val="0"/>
        <w:jc w:val="left"/>
        <w:spacing w:before="0" w:after="8" w:line="210" w:lineRule="exact"/>
        <w:ind w:left="0" w:right="0" w:firstLine="0"/>
      </w:pPr>
      <w:r>
        <w:rPr>
          <w:lang w:val="ru-RU" w:eastAsia="ru-RU" w:bidi="ru-RU"/>
          <w:w w:val="100"/>
          <w:spacing w:val="0"/>
          <w:color w:val="000000"/>
          <w:position w:val="0"/>
        </w:rPr>
        <w:t>Рис. 3. Динамика обращений по территориальной принадлежности заявителей</w:t>
      </w:r>
    </w:p>
    <w:p>
      <w:pPr>
        <w:pStyle w:val="Style60"/>
        <w:framePr w:w="7402" w:h="512" w:hRule="exact" w:wrap="none" w:vAnchor="page" w:hAnchor="page" w:x="3008" w:y="7873"/>
        <w:widowControl w:val="0"/>
        <w:keepNext w:val="0"/>
        <w:keepLines w:val="0"/>
        <w:shd w:val="clear" w:color="auto" w:fill="auto"/>
        <w:bidi w:val="0"/>
        <w:spacing w:before="0" w:after="0" w:line="210" w:lineRule="exact"/>
        <w:ind w:left="0" w:right="0" w:firstLine="0"/>
      </w:pPr>
      <w:r>
        <w:rPr>
          <w:lang w:val="ru-RU" w:eastAsia="ru-RU" w:bidi="ru-RU"/>
          <w:w w:val="100"/>
          <w:spacing w:val="0"/>
          <w:color w:val="000000"/>
          <w:position w:val="0"/>
        </w:rPr>
        <w:t>в 2015-2017 годах</w:t>
      </w:r>
    </w:p>
    <w:p>
      <w:pPr>
        <w:pStyle w:val="Style24"/>
        <w:framePr w:w="10853" w:h="1372" w:hRule="exact" w:wrap="none" w:vAnchor="page" w:hAnchor="page" w:x="1486" w:y="8673"/>
        <w:widowControl w:val="0"/>
        <w:keepNext w:val="0"/>
        <w:keepLines w:val="0"/>
        <w:shd w:val="clear" w:color="auto" w:fill="auto"/>
        <w:bidi w:val="0"/>
        <w:spacing w:before="0" w:after="0" w:line="326" w:lineRule="exact"/>
        <w:ind w:left="540" w:right="1020" w:firstLine="420"/>
      </w:pPr>
      <w:r>
        <w:rPr>
          <w:lang w:val="ru-RU" w:eastAsia="ru-RU" w:bidi="ru-RU"/>
          <w:w w:val="100"/>
          <w:spacing w:val="0"/>
          <w:color w:val="000000"/>
          <w:position w:val="0"/>
        </w:rPr>
        <w:t>Что касается субъектов Российской Федерации, то здесь наблюдается рост чис</w:t>
        <w:t>ла обращений из Кемеровской (+96,6%), Оренбургской (+92,8%), Томской (+84,2%) областей, Республики Башкортостан (+31,4%),а также Челябинской (+27%) и Сверд</w:t>
        <w:t>ловской (+16,2%) областей (рис. 4).</w:t>
      </w:r>
    </w:p>
    <w:p>
      <w:pPr>
        <w:pStyle w:val="Style92"/>
        <w:framePr w:wrap="none" w:vAnchor="page" w:hAnchor="page" w:x="8600" w:y="10485"/>
        <w:widowControl w:val="0"/>
        <w:keepNext w:val="0"/>
        <w:keepLines w:val="0"/>
        <w:shd w:val="clear" w:color="auto" w:fill="auto"/>
        <w:bidi w:val="0"/>
        <w:jc w:val="left"/>
        <w:spacing w:before="0" w:after="0" w:line="190" w:lineRule="exact"/>
        <w:ind w:left="0" w:right="0" w:firstLine="0"/>
      </w:pPr>
      <w:r>
        <w:rPr>
          <w:lang w:val="ru-RU" w:eastAsia="ru-RU" w:bidi="ru-RU"/>
          <w:w w:val="100"/>
          <w:spacing w:val="0"/>
          <w:color w:val="000000"/>
          <w:position w:val="0"/>
        </w:rPr>
        <w:t>1287</w:t>
      </w:r>
    </w:p>
    <w:p>
      <w:pPr>
        <w:framePr w:wrap="none" w:vAnchor="page" w:hAnchor="page" w:x="2547" w:y="10700"/>
        <w:widowControl w:val="0"/>
        <w:rPr>
          <w:sz w:val="2"/>
          <w:szCs w:val="2"/>
        </w:rPr>
      </w:pPr>
      <w:r>
        <w:pict>
          <v:shape id="_x0000_s1041" type="#_x0000_t75" style="width:401pt;height:113pt;">
            <v:imagedata r:id="rId35" r:href="rId36"/>
          </v:shape>
        </w:pict>
      </w:r>
    </w:p>
    <w:p>
      <w:pPr>
        <w:pStyle w:val="Style94"/>
        <w:framePr w:w="7762" w:h="422" w:hRule="exact" w:wrap="none" w:vAnchor="page" w:hAnchor="page" w:x="2643" w:y="12943"/>
        <w:tabs>
          <w:tab w:leader="none" w:pos="1310" w:val="left"/>
          <w:tab w:leader="none" w:pos="2664" w:val="left"/>
          <w:tab w:leader="none" w:pos="4234" w:val="left"/>
          <w:tab w:leader="none" w:pos="5328" w:val="left"/>
          <w:tab w:leader="none" w:pos="6725" w:val="left"/>
        </w:tabs>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Оренбургская</w:t>
        <w:tab/>
        <w:t>Республика</w:t>
        <w:tab/>
        <w:t>Кемеровская</w:t>
        <w:tab/>
        <w:t>Томская</w:t>
        <w:tab/>
        <w:t>Свердловская</w:t>
        <w:tab/>
        <w:t>Челябинская</w:t>
      </w:r>
    </w:p>
    <w:p>
      <w:pPr>
        <w:pStyle w:val="Style94"/>
        <w:framePr w:w="7762" w:h="422" w:hRule="exact" w:wrap="none" w:vAnchor="page" w:hAnchor="page" w:x="2643" w:y="12943"/>
        <w:tabs>
          <w:tab w:leader="none" w:pos="1335" w:val="left"/>
          <w:tab w:leader="none" w:pos="2953" w:val="left"/>
          <w:tab w:leader="none" w:pos="4258" w:val="left"/>
          <w:tab w:leader="none" w:pos="5650" w:val="left"/>
          <w:tab w:leader="none" w:pos="6994" w:val="left"/>
        </w:tabs>
        <w:widowControl w:val="0"/>
        <w:keepNext w:val="0"/>
        <w:keepLines w:val="0"/>
        <w:shd w:val="clear" w:color="auto" w:fill="auto"/>
        <w:bidi w:val="0"/>
        <w:spacing w:before="0" w:after="0"/>
        <w:ind w:left="260" w:right="0" w:firstLine="0"/>
      </w:pPr>
      <w:r>
        <w:rPr>
          <w:lang w:val="ru-RU" w:eastAsia="ru-RU" w:bidi="ru-RU"/>
          <w:w w:val="100"/>
          <w:spacing w:val="0"/>
          <w:color w:val="000000"/>
          <w:position w:val="0"/>
        </w:rPr>
        <w:t>область</w:t>
        <w:tab/>
        <w:t>Башкортостан</w:t>
        <w:tab/>
        <w:t>область</w:t>
        <w:tab/>
        <w:t>область</w:t>
        <w:tab/>
        <w:t>область</w:t>
        <w:tab/>
        <w:t>область</w:t>
      </w:r>
    </w:p>
    <w:p>
      <w:pPr>
        <w:pStyle w:val="Style86"/>
        <w:framePr w:w="7762" w:h="183" w:hRule="exact" w:wrap="none" w:vAnchor="page" w:hAnchor="page" w:x="2643" w:y="13599"/>
        <w:tabs>
          <w:tab w:leader="none" w:pos="4594" w:val="left"/>
        </w:tabs>
        <w:widowControl w:val="0"/>
        <w:keepNext w:val="0"/>
        <w:keepLines w:val="0"/>
        <w:shd w:val="clear" w:color="auto" w:fill="auto"/>
        <w:bidi w:val="0"/>
        <w:spacing w:before="0" w:after="0" w:line="150" w:lineRule="exact"/>
        <w:ind w:left="3140" w:right="0" w:firstLine="0"/>
      </w:pPr>
      <w:r>
        <w:rPr>
          <w:rStyle w:val="CharStyle96"/>
        </w:rPr>
        <w:t xml:space="preserve">■ </w:t>
      </w:r>
      <w:r>
        <w:rPr>
          <w:lang w:val="ru-RU" w:eastAsia="ru-RU" w:bidi="ru-RU"/>
          <w:w w:val="100"/>
          <w:spacing w:val="0"/>
          <w:color w:val="000000"/>
          <w:position w:val="0"/>
        </w:rPr>
        <w:t xml:space="preserve">2015 </w:t>
      </w:r>
      <w:r>
        <w:rPr>
          <w:rStyle w:val="CharStyle89"/>
        </w:rPr>
        <w:t>И2016</w:t>
        <w:tab/>
      </w:r>
      <w:r>
        <w:rPr>
          <w:lang w:val="ru-RU" w:eastAsia="ru-RU" w:bidi="ru-RU"/>
          <w:w w:val="100"/>
          <w:spacing w:val="0"/>
          <w:color w:val="000000"/>
          <w:position w:val="0"/>
        </w:rPr>
        <w:t>12017</w:t>
      </w:r>
    </w:p>
    <w:p>
      <w:pPr>
        <w:pStyle w:val="Style71"/>
        <w:framePr w:w="10853" w:h="1837" w:hRule="exact" w:wrap="none" w:vAnchor="page" w:hAnchor="page" w:x="1486" w:y="14050"/>
        <w:widowControl w:val="0"/>
        <w:keepNext w:val="0"/>
        <w:keepLines w:val="0"/>
        <w:shd w:val="clear" w:color="auto" w:fill="auto"/>
        <w:bidi w:val="0"/>
        <w:spacing w:before="0" w:after="287"/>
        <w:ind w:left="480" w:right="0" w:firstLine="0"/>
      </w:pPr>
      <w:r>
        <w:rPr>
          <w:lang w:val="ru-RU" w:eastAsia="ru-RU" w:bidi="ru-RU"/>
          <w:w w:val="100"/>
          <w:spacing w:val="0"/>
          <w:color w:val="000000"/>
          <w:position w:val="0"/>
        </w:rPr>
        <w:t>Рис. 4. Субъекты Российской Федерации, из которых наблюдается</w:t>
        <w:br/>
        <w:t>значительный рост числа обращений</w:t>
      </w:r>
    </w:p>
    <w:p>
      <w:pPr>
        <w:pStyle w:val="Style24"/>
        <w:framePr w:w="10853" w:h="1837" w:hRule="exact" w:wrap="none" w:vAnchor="page" w:hAnchor="page" w:x="1486" w:y="14050"/>
        <w:widowControl w:val="0"/>
        <w:keepNext w:val="0"/>
        <w:keepLines w:val="0"/>
        <w:shd w:val="clear" w:color="auto" w:fill="auto"/>
        <w:bidi w:val="0"/>
        <w:spacing w:before="0" w:after="0" w:line="331" w:lineRule="exact"/>
        <w:ind w:left="540" w:right="1020" w:firstLine="420"/>
      </w:pPr>
      <w:r>
        <w:rPr>
          <w:lang w:val="ru-RU" w:eastAsia="ru-RU" w:bidi="ru-RU"/>
          <w:w w:val="100"/>
          <w:spacing w:val="0"/>
          <w:color w:val="000000"/>
          <w:position w:val="0"/>
        </w:rPr>
        <w:t>В 2017 году на 10 тыс. человек населения страны приходилось в среднем по 2,85 обращения, что ниже показателя 2016 года на 0,05 пункта. В частности, снизилась интенсивность обращений из Северо-Кавказского, Дальневосточного,</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473.15pt;margin-top:169.9pt;width:69.1pt;height:15.6pt;z-index:-251658240;mso-position-horizontal-relative:page;mso-position-vertical-relative:page;z-index:-251658738" fillcolor="#D9D9DB" stroked="f"/>
        </w:pict>
      </w:r>
      <w:r>
        <w:pict>
          <v:rect style="position:absolute;margin-left:114.35pt;margin-top:159.1pt;width:443.05pt;height:223.2pt;z-index:-251658240;mso-position-horizontal-relative:page;mso-position-vertical-relative:page;z-index:-251658737" fillcolor="#E8E7E9" stroked="f"/>
        </w:pict>
      </w:r>
      <w:r>
        <w:pict>
          <v:rect style="position:absolute;margin-left:258.85pt;margin-top:749.75pt;width:49.7pt;height:15.85pt;z-index:-251658240;mso-position-horizontal-relative:page;mso-position-vertical-relative:page;z-index:-251658736" fillcolor="#CC88BB" stroked="f"/>
        </w:pict>
      </w:r>
    </w:p>
    <w:p>
      <w:pPr>
        <w:pStyle w:val="Style41"/>
        <w:framePr w:wrap="none" w:vAnchor="page" w:hAnchor="page" w:x="1530" w:y="1662"/>
        <w:widowControl w:val="0"/>
        <w:keepNext w:val="0"/>
        <w:keepLines w:val="0"/>
        <w:shd w:val="clear" w:color="auto" w:fill="000000"/>
        <w:bidi w:val="0"/>
        <w:jc w:val="left"/>
        <w:spacing w:before="0" w:after="0" w:line="140" w:lineRule="exact"/>
        <w:ind w:left="0" w:right="0" w:firstLine="0"/>
      </w:pPr>
      <w:r>
        <w:rPr>
          <w:rStyle w:val="CharStyle97"/>
        </w:rPr>
        <w:t>ДОКЛАД УПОЛНОМОЧЕННОГО ПО ПРАВАМ ЧЕЛОВЕКА В РОССИЙСКОЙ ФЕДЕРАЦИИ I 2017</w:t>
      </w:r>
    </w:p>
    <w:p>
      <w:pPr>
        <w:pStyle w:val="Style24"/>
        <w:framePr w:w="10766" w:h="710" w:hRule="exact" w:wrap="none" w:vAnchor="page" w:hAnchor="page" w:x="1530" w:y="2284"/>
        <w:widowControl w:val="0"/>
        <w:keepNext w:val="0"/>
        <w:keepLines w:val="0"/>
        <w:shd w:val="clear" w:color="auto" w:fill="auto"/>
        <w:bidi w:val="0"/>
        <w:jc w:val="left"/>
        <w:spacing w:before="0" w:after="0" w:line="326" w:lineRule="exact"/>
        <w:ind w:left="560" w:right="940" w:firstLine="0"/>
      </w:pPr>
      <w:r>
        <w:rPr>
          <w:lang w:val="ru-RU" w:eastAsia="ru-RU" w:bidi="ru-RU"/>
          <w:w w:val="100"/>
          <w:spacing w:val="0"/>
          <w:color w:val="000000"/>
          <w:position w:val="0"/>
        </w:rPr>
        <w:t>Северо-Западного, Южного и Центрального федеральных округов. В других окру</w:t>
        <w:t>гах - стала выше (рис. 5).</w:t>
      </w:r>
    </w:p>
    <w:p>
      <w:pPr>
        <w:framePr w:wrap="none" w:vAnchor="page" w:hAnchor="page" w:x="2288" w:y="3183"/>
        <w:widowControl w:val="0"/>
        <w:rPr>
          <w:sz w:val="2"/>
          <w:szCs w:val="2"/>
        </w:rPr>
      </w:pPr>
      <w:r>
        <w:pict>
          <v:shape id="_x0000_s1042" type="#_x0000_t75" style="width:443pt;height:224pt;">
            <v:imagedata r:id="rId37" r:href="rId38"/>
          </v:shape>
        </w:pict>
      </w:r>
    </w:p>
    <w:p>
      <w:pPr>
        <w:pStyle w:val="Style60"/>
        <w:framePr w:w="5501" w:h="538" w:hRule="exact" w:wrap="none" w:vAnchor="page" w:hAnchor="page" w:x="3963" w:y="7676"/>
        <w:widowControl w:val="0"/>
        <w:keepNext w:val="0"/>
        <w:keepLines w:val="0"/>
        <w:shd w:val="clear" w:color="auto" w:fill="auto"/>
        <w:bidi w:val="0"/>
        <w:spacing w:before="0" w:after="0"/>
        <w:ind w:left="0" w:right="0" w:firstLine="0"/>
      </w:pPr>
      <w:r>
        <w:rPr>
          <w:lang w:val="ru-RU" w:eastAsia="ru-RU" w:bidi="ru-RU"/>
          <w:w w:val="100"/>
          <w:spacing w:val="0"/>
          <w:color w:val="000000"/>
          <w:position w:val="0"/>
        </w:rPr>
        <w:t>Рис. 5. Интенсивность обращений из федеральных округов</w:t>
        <w:br/>
        <w:t>в 2016 и 2017 годах</w:t>
      </w:r>
    </w:p>
    <w:p>
      <w:pPr>
        <w:pStyle w:val="Style24"/>
        <w:framePr w:w="10766" w:h="2030" w:hRule="exact" w:wrap="none" w:vAnchor="page" w:hAnchor="page" w:x="1530" w:y="8386"/>
        <w:widowControl w:val="0"/>
        <w:keepNext w:val="0"/>
        <w:keepLines w:val="0"/>
        <w:shd w:val="clear" w:color="auto" w:fill="auto"/>
        <w:bidi w:val="0"/>
        <w:spacing w:before="0" w:after="0" w:line="331" w:lineRule="exact"/>
        <w:ind w:left="560" w:right="940" w:firstLine="400"/>
      </w:pPr>
      <w:r>
        <w:rPr>
          <w:lang w:val="ru-RU" w:eastAsia="ru-RU" w:bidi="ru-RU"/>
          <w:w w:val="100"/>
          <w:spacing w:val="0"/>
          <w:color w:val="000000"/>
          <w:position w:val="0"/>
        </w:rPr>
        <w:t>Выше среднего по стране были показатели Центрального федерального округа - 3,90 обращений на 10 тыс. человек населения и Южного федерального округа - 3,23. Показатели других федеральных округов были ниже.</w:t>
      </w:r>
    </w:p>
    <w:p>
      <w:pPr>
        <w:pStyle w:val="Style24"/>
        <w:framePr w:w="10766" w:h="2030" w:hRule="exact" w:wrap="none" w:vAnchor="page" w:hAnchor="page" w:x="1530" w:y="8386"/>
        <w:widowControl w:val="0"/>
        <w:keepNext w:val="0"/>
        <w:keepLines w:val="0"/>
        <w:shd w:val="clear" w:color="auto" w:fill="auto"/>
        <w:bidi w:val="0"/>
        <w:spacing w:before="0" w:after="0" w:line="331" w:lineRule="exact"/>
        <w:ind w:left="560" w:right="940" w:firstLine="400"/>
      </w:pPr>
      <w:r>
        <w:rPr>
          <w:lang w:val="ru-RU" w:eastAsia="ru-RU" w:bidi="ru-RU"/>
          <w:w w:val="100"/>
          <w:spacing w:val="0"/>
          <w:color w:val="000000"/>
          <w:position w:val="0"/>
        </w:rPr>
        <w:t>Общая картина интенсивности обращений к Уполномоченному по всей стране в разрезе федеральных округов и отдельных субъектов Российской Федерации по</w:t>
        <w:t>казана на рис. 6-22.</w:t>
      </w:r>
    </w:p>
    <w:p>
      <w:pPr>
        <w:framePr w:wrap="none" w:vAnchor="page" w:hAnchor="page" w:x="2994" w:y="10628"/>
        <w:widowControl w:val="0"/>
        <w:rPr>
          <w:sz w:val="2"/>
          <w:szCs w:val="2"/>
        </w:rPr>
      </w:pPr>
      <w:r>
        <w:pict>
          <v:shape id="_x0000_s1043" type="#_x0000_t75" style="width:372pt;height:205pt;">
            <v:imagedata r:id="rId39" r:href="rId40"/>
          </v:shape>
        </w:pict>
      </w:r>
    </w:p>
    <w:tbl>
      <w:tblPr>
        <w:tblOverlap w:val="never"/>
        <w:tblLayout w:type="fixed"/>
        <w:jc w:val="left"/>
      </w:tblPr>
      <w:tblGrid>
        <w:gridCol w:w="1003"/>
        <w:gridCol w:w="1003"/>
        <w:gridCol w:w="1018"/>
        <w:gridCol w:w="1008"/>
        <w:gridCol w:w="998"/>
        <w:gridCol w:w="1018"/>
      </w:tblGrid>
      <w:tr>
        <w:trPr>
          <w:trHeight w:val="355" w:hRule="exact"/>
        </w:trPr>
        <w:tc>
          <w:tcPr>
            <w:shd w:val="clear" w:color="auto" w:fill="FFFFFF"/>
            <w:tcBorders/>
            <w:vAlign w:val="center"/>
          </w:tcPr>
          <w:p>
            <w:pPr>
              <w:pStyle w:val="Style24"/>
              <w:framePr w:w="6048" w:h="355" w:wrap="none" w:vAnchor="page" w:hAnchor="page" w:x="4165" w:y="14982"/>
              <w:widowControl w:val="0"/>
              <w:keepNext w:val="0"/>
              <w:keepLines w:val="0"/>
              <w:shd w:val="clear" w:color="auto" w:fill="auto"/>
              <w:bidi w:val="0"/>
              <w:jc w:val="left"/>
              <w:spacing w:before="0" w:after="0" w:line="140" w:lineRule="exact"/>
              <w:ind w:left="0" w:right="0" w:firstLine="0"/>
            </w:pPr>
            <w:r>
              <w:rPr>
                <w:rStyle w:val="CharStyle98"/>
              </w:rPr>
              <w:t>1,263-2,069</w:t>
            </w:r>
          </w:p>
        </w:tc>
        <w:tc>
          <w:tcPr>
            <w:shd w:val="clear" w:color="auto" w:fill="FFFFFF"/>
            <w:tcBorders>
              <w:left w:val="single" w:sz="4"/>
              <w:top w:val="single" w:sz="4"/>
              <w:bottom w:val="single" w:sz="4"/>
            </w:tcBorders>
            <w:vAlign w:val="center"/>
          </w:tcPr>
          <w:p>
            <w:pPr>
              <w:pStyle w:val="Style24"/>
              <w:framePr w:w="6048" w:h="355" w:wrap="none" w:vAnchor="page" w:hAnchor="page" w:x="4165" w:y="14982"/>
              <w:widowControl w:val="0"/>
              <w:keepNext w:val="0"/>
              <w:keepLines w:val="0"/>
              <w:shd w:val="clear" w:color="auto" w:fill="auto"/>
              <w:bidi w:val="0"/>
              <w:jc w:val="left"/>
              <w:spacing w:before="0" w:after="0" w:line="140" w:lineRule="exact"/>
              <w:ind w:left="0" w:right="0" w:firstLine="0"/>
            </w:pPr>
            <w:r>
              <w:rPr>
                <w:rStyle w:val="CharStyle98"/>
              </w:rPr>
              <w:t>2,070-2,875</w:t>
            </w:r>
          </w:p>
        </w:tc>
        <w:tc>
          <w:tcPr>
            <w:shd w:val="clear" w:color="auto" w:fill="000000"/>
            <w:tcBorders>
              <w:left w:val="single" w:sz="4"/>
            </w:tcBorders>
            <w:vAlign w:val="center"/>
          </w:tcPr>
          <w:p>
            <w:pPr>
              <w:pStyle w:val="Style24"/>
              <w:framePr w:w="6048" w:h="355" w:wrap="none" w:vAnchor="page" w:hAnchor="page" w:x="4165" w:y="14982"/>
              <w:widowControl w:val="0"/>
              <w:keepNext w:val="0"/>
              <w:keepLines w:val="0"/>
              <w:shd w:val="clear" w:color="auto" w:fill="auto"/>
              <w:bidi w:val="0"/>
              <w:jc w:val="left"/>
              <w:spacing w:before="0" w:after="0" w:line="140" w:lineRule="exact"/>
              <w:ind w:left="0" w:right="0" w:firstLine="0"/>
            </w:pPr>
            <w:r>
              <w:rPr>
                <w:rStyle w:val="CharStyle99"/>
              </w:rPr>
              <w:t>2,876-3,682</w:t>
            </w:r>
          </w:p>
        </w:tc>
        <w:tc>
          <w:tcPr>
            <w:shd w:val="clear" w:color="auto" w:fill="000000"/>
            <w:tcBorders/>
            <w:vAlign w:val="center"/>
          </w:tcPr>
          <w:p>
            <w:pPr>
              <w:pStyle w:val="Style24"/>
              <w:framePr w:w="6048" w:h="355" w:wrap="none" w:vAnchor="page" w:hAnchor="page" w:x="4165" w:y="14982"/>
              <w:widowControl w:val="0"/>
              <w:keepNext w:val="0"/>
              <w:keepLines w:val="0"/>
              <w:shd w:val="clear" w:color="auto" w:fill="auto"/>
              <w:bidi w:val="0"/>
              <w:jc w:val="left"/>
              <w:spacing w:before="0" w:after="0" w:line="140" w:lineRule="exact"/>
              <w:ind w:left="0" w:right="0" w:firstLine="0"/>
            </w:pPr>
            <w:r>
              <w:rPr>
                <w:rStyle w:val="CharStyle99"/>
              </w:rPr>
              <w:t>3,863-4,488</w:t>
            </w:r>
          </w:p>
        </w:tc>
        <w:tc>
          <w:tcPr>
            <w:shd w:val="clear" w:color="auto" w:fill="000000"/>
            <w:tcBorders/>
            <w:vAlign w:val="center"/>
          </w:tcPr>
          <w:p>
            <w:pPr>
              <w:pStyle w:val="Style24"/>
              <w:framePr w:w="6048" w:h="355" w:wrap="none" w:vAnchor="page" w:hAnchor="page" w:x="4165" w:y="14982"/>
              <w:widowControl w:val="0"/>
              <w:keepNext w:val="0"/>
              <w:keepLines w:val="0"/>
              <w:shd w:val="clear" w:color="auto" w:fill="auto"/>
              <w:bidi w:val="0"/>
              <w:jc w:val="left"/>
              <w:spacing w:before="0" w:after="0" w:line="140" w:lineRule="exact"/>
              <w:ind w:left="0" w:right="0" w:firstLine="0"/>
            </w:pPr>
            <w:r>
              <w:rPr>
                <w:rStyle w:val="CharStyle99"/>
              </w:rPr>
              <w:t>4,489-5,295</w:t>
            </w:r>
          </w:p>
        </w:tc>
        <w:tc>
          <w:tcPr>
            <w:shd w:val="clear" w:color="auto" w:fill="000000"/>
            <w:tcBorders/>
            <w:vAlign w:val="center"/>
          </w:tcPr>
          <w:p>
            <w:pPr>
              <w:pStyle w:val="Style24"/>
              <w:framePr w:w="6048" w:h="355" w:wrap="none" w:vAnchor="page" w:hAnchor="page" w:x="4165" w:y="14982"/>
              <w:widowControl w:val="0"/>
              <w:keepNext w:val="0"/>
              <w:keepLines w:val="0"/>
              <w:shd w:val="clear" w:color="auto" w:fill="auto"/>
              <w:bidi w:val="0"/>
              <w:jc w:val="left"/>
              <w:spacing w:before="0" w:after="0" w:line="140" w:lineRule="exact"/>
              <w:ind w:left="0" w:right="0" w:firstLine="0"/>
            </w:pPr>
            <w:r>
              <w:rPr>
                <w:rStyle w:val="CharStyle99"/>
              </w:rPr>
              <w:t xml:space="preserve">5,296 </w:t>
            </w:r>
            <w:r>
              <w:rPr>
                <w:rStyle w:val="CharStyle100"/>
              </w:rPr>
              <w:t>И БОЛЬШЕ</w:t>
            </w:r>
          </w:p>
        </w:tc>
      </w:tr>
    </w:tbl>
    <w:p>
      <w:pPr>
        <w:pStyle w:val="Style101"/>
        <w:framePr w:w="5779" w:h="538" w:hRule="exact" w:wrap="none" w:vAnchor="page" w:hAnchor="page" w:x="3819" w:y="15365"/>
        <w:widowControl w:val="0"/>
        <w:keepNext w:val="0"/>
        <w:keepLines w:val="0"/>
        <w:shd w:val="clear" w:color="auto" w:fill="auto"/>
        <w:bidi w:val="0"/>
        <w:spacing w:before="0" w:after="0"/>
        <w:ind w:left="0" w:right="0" w:firstLine="0"/>
      </w:pPr>
      <w:r>
        <w:rPr>
          <w:lang w:val="ru-RU" w:eastAsia="ru-RU" w:bidi="ru-RU"/>
          <w:w w:val="100"/>
          <w:spacing w:val="0"/>
          <w:color w:val="000000"/>
          <w:position w:val="0"/>
        </w:rPr>
        <w:t>Рис. 6. Карта территориальной интенсивности общего числа</w:t>
        <w:br/>
        <w:t>обращений на 10 тыс. населения</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112" w:y="1549"/>
        <w:widowControl w:val="0"/>
        <w:keepNext w:val="0"/>
        <w:keepLines w:val="0"/>
        <w:shd w:val="clear" w:color="auto" w:fill="000000"/>
        <w:bidi w:val="0"/>
        <w:jc w:val="left"/>
        <w:spacing w:before="0" w:after="0" w:line="140" w:lineRule="exact"/>
        <w:ind w:left="0" w:right="0" w:firstLine="0"/>
      </w:pPr>
      <w:r>
        <w:rPr>
          <w:rStyle w:val="CharStyle63"/>
        </w:rPr>
        <w:t xml:space="preserve">ДОКЛАД УПОЛНОМОЧЕННОГО ПО ПРАВАМ ЧЕЛОВЕКА В РОССИЙСКОЙ ФЕДЕРАЦИИ </w:t>
      </w:r>
      <w:r>
        <w:rPr>
          <w:rStyle w:val="CharStyle85"/>
        </w:rPr>
        <w:t xml:space="preserve">I </w:t>
      </w:r>
      <w:r>
        <w:rPr>
          <w:rStyle w:val="CharStyle63"/>
        </w:rPr>
        <w:t>2017</w:t>
      </w:r>
    </w:p>
    <w:p>
      <w:pPr>
        <w:framePr w:wrap="none" w:vAnchor="page" w:hAnchor="page" w:x="3344" w:y="2336"/>
        <w:widowControl w:val="0"/>
        <w:rPr>
          <w:sz w:val="2"/>
          <w:szCs w:val="2"/>
        </w:rPr>
      </w:pPr>
      <w:r>
        <w:pict>
          <v:shape id="_x0000_s1044" type="#_x0000_t75" style="width:206pt;height:123pt;">
            <v:imagedata r:id="rId41" r:href="rId42"/>
          </v:shape>
        </w:pict>
      </w:r>
    </w:p>
    <w:p>
      <w:pPr>
        <w:pStyle w:val="Style103"/>
        <w:framePr w:w="662" w:h="324" w:hRule="exact" w:wrap="none" w:vAnchor="page" w:hAnchor="page" w:x="2686" w:y="4007"/>
        <w:widowControl w:val="0"/>
        <w:keepNext w:val="0"/>
        <w:keepLines w:val="0"/>
        <w:shd w:val="clear" w:color="auto" w:fill="auto"/>
        <w:bidi w:val="0"/>
        <w:jc w:val="left"/>
        <w:spacing w:before="0" w:after="0" w:line="110" w:lineRule="exact"/>
        <w:ind w:left="0" w:right="5" w:firstLine="0"/>
      </w:pPr>
      <w:r>
        <w:rPr>
          <w:lang w:val="ru-RU" w:eastAsia="ru-RU" w:bidi="ru-RU"/>
          <w:w w:val="100"/>
          <w:spacing w:val="0"/>
          <w:color w:val="000000"/>
          <w:position w:val="0"/>
        </w:rPr>
        <w:t>Брянская</w:t>
      </w:r>
    </w:p>
    <w:p>
      <w:pPr>
        <w:pStyle w:val="Style103"/>
        <w:framePr w:w="662" w:h="324" w:hRule="exact" w:wrap="none" w:vAnchor="page" w:hAnchor="page" w:x="2686" w:y="4007"/>
        <w:widowControl w:val="0"/>
        <w:keepNext w:val="0"/>
        <w:keepLines w:val="0"/>
        <w:shd w:val="clear" w:color="auto" w:fill="auto"/>
        <w:bidi w:val="0"/>
        <w:jc w:val="left"/>
        <w:spacing w:before="0" w:after="0" w:line="110" w:lineRule="exact"/>
        <w:ind w:left="0" w:right="77" w:firstLine="0"/>
      </w:pPr>
      <w:r>
        <w:rPr>
          <w:lang w:val="ru-RU" w:eastAsia="ru-RU" w:bidi="ru-RU"/>
          <w:w w:val="100"/>
          <w:spacing w:val="0"/>
          <w:color w:val="000000"/>
          <w:position w:val="0"/>
        </w:rPr>
        <w:t>область</w:t>
      </w:r>
    </w:p>
    <w:p>
      <w:pPr>
        <w:pStyle w:val="Style103"/>
        <w:framePr w:w="1834" w:h="300" w:hRule="exact" w:wrap="none" w:vAnchor="page" w:hAnchor="page" w:x="2648" w:y="4803"/>
        <w:widowControl w:val="0"/>
        <w:keepNext w:val="0"/>
        <w:keepLines w:val="0"/>
        <w:shd w:val="clear" w:color="auto" w:fill="auto"/>
        <w:bidi w:val="0"/>
        <w:jc w:val="left"/>
        <w:spacing w:before="0" w:after="0" w:line="110" w:lineRule="exact"/>
        <w:ind w:left="520" w:right="0" w:firstLine="0"/>
      </w:pPr>
      <w:r>
        <w:rPr>
          <w:lang w:val="ru-RU" w:eastAsia="ru-RU" w:bidi="ru-RU"/>
          <w:w w:val="100"/>
          <w:spacing w:val="0"/>
          <w:color w:val="000000"/>
          <w:position w:val="0"/>
        </w:rPr>
        <w:t>Орловская область</w:t>
      </w:r>
    </w:p>
    <w:p>
      <w:pPr>
        <w:pStyle w:val="Style103"/>
        <w:framePr w:w="1834" w:h="300" w:hRule="exact" w:wrap="none" w:vAnchor="page" w:hAnchor="page" w:x="2648" w:y="4803"/>
        <w:widowControl w:val="0"/>
        <w:keepNext w:val="0"/>
        <w:keepLines w:val="0"/>
        <w:shd w:val="clear" w:color="auto" w:fill="auto"/>
        <w:bidi w:val="0"/>
        <w:jc w:val="left"/>
        <w:spacing w:before="0" w:after="0" w:line="110" w:lineRule="exact"/>
        <w:ind w:left="520" w:right="0" w:firstLine="0"/>
      </w:pPr>
      <w:r>
        <w:rPr>
          <w:lang w:val="ru-RU" w:eastAsia="ru-RU" w:bidi="ru-RU"/>
          <w:w w:val="100"/>
          <w:spacing w:val="0"/>
          <w:color w:val="000000"/>
          <w:position w:val="0"/>
        </w:rPr>
        <w:t>область</w:t>
      </w:r>
    </w:p>
    <w:p>
      <w:pPr>
        <w:pStyle w:val="Style105"/>
        <w:framePr w:w="1834" w:h="149" w:hRule="exact" w:wrap="none" w:vAnchor="page" w:hAnchor="page" w:x="2648" w:y="5087"/>
        <w:widowControl w:val="0"/>
        <w:keepNext w:val="0"/>
        <w:keepLines w:val="0"/>
        <w:shd w:val="clear" w:color="auto" w:fill="auto"/>
        <w:bidi w:val="0"/>
        <w:jc w:val="left"/>
        <w:spacing w:before="0" w:after="0" w:line="110" w:lineRule="exact"/>
        <w:ind w:left="0" w:right="0" w:firstLine="0"/>
      </w:pPr>
      <w:r>
        <w:rPr>
          <w:lang w:val="ru-RU" w:eastAsia="ru-RU" w:bidi="ru-RU"/>
          <w:w w:val="100"/>
          <w:spacing w:val="0"/>
          <w:color w:val="000000"/>
          <w:position w:val="0"/>
        </w:rPr>
        <w:t>Курская</w:t>
      </w:r>
    </w:p>
    <w:p>
      <w:pPr>
        <w:pStyle w:val="Style103"/>
        <w:framePr w:w="1046" w:h="320" w:hRule="exact" w:wrap="none" w:vAnchor="page" w:hAnchor="page" w:x="5297" w:y="4823"/>
        <w:widowControl w:val="0"/>
        <w:keepNext w:val="0"/>
        <w:keepLines w:val="0"/>
        <w:shd w:val="clear" w:color="auto" w:fill="auto"/>
        <w:bidi w:val="0"/>
        <w:jc w:val="left"/>
        <w:spacing w:before="0" w:after="0" w:line="110" w:lineRule="exact"/>
        <w:ind w:left="0" w:right="0" w:firstLine="0"/>
      </w:pPr>
      <w:r>
        <w:rPr>
          <w:lang w:val="ru-RU" w:eastAsia="ru-RU" w:bidi="ru-RU"/>
          <w:w w:val="100"/>
          <w:spacing w:val="0"/>
          <w:color w:val="000000"/>
          <w:position w:val="0"/>
        </w:rPr>
        <w:t>Владимирская</w:t>
      </w:r>
    </w:p>
    <w:p>
      <w:pPr>
        <w:pStyle w:val="Style103"/>
        <w:framePr w:w="1046" w:h="320" w:hRule="exact" w:wrap="none" w:vAnchor="page" w:hAnchor="page" w:x="5297" w:y="4823"/>
        <w:widowControl w:val="0"/>
        <w:keepNext w:val="0"/>
        <w:keepLines w:val="0"/>
        <w:shd w:val="clear" w:color="auto" w:fill="auto"/>
        <w:bidi w:val="0"/>
        <w:jc w:val="left"/>
        <w:spacing w:before="0" w:after="0" w:line="110" w:lineRule="exact"/>
        <w:ind w:left="0" w:right="0" w:firstLine="0"/>
      </w:pPr>
      <w:r>
        <w:rPr>
          <w:lang w:val="ru-RU" w:eastAsia="ru-RU" w:bidi="ru-RU"/>
          <w:w w:val="100"/>
          <w:spacing w:val="0"/>
          <w:color w:val="000000"/>
          <w:position w:val="0"/>
        </w:rPr>
        <w:t>область</w:t>
      </w:r>
    </w:p>
    <w:p>
      <w:pPr>
        <w:pStyle w:val="Style105"/>
        <w:framePr w:wrap="none" w:vAnchor="page" w:hAnchor="page" w:x="2638" w:y="5226"/>
        <w:widowControl w:val="0"/>
        <w:keepNext w:val="0"/>
        <w:keepLines w:val="0"/>
        <w:shd w:val="clear" w:color="auto" w:fill="auto"/>
        <w:bidi w:val="0"/>
        <w:jc w:val="left"/>
        <w:spacing w:before="0" w:after="0" w:line="110" w:lineRule="exact"/>
        <w:ind w:left="0" w:right="0" w:firstLine="0"/>
      </w:pPr>
      <w:r>
        <w:rPr>
          <w:lang w:val="ru-RU" w:eastAsia="ru-RU" w:bidi="ru-RU"/>
          <w:w w:val="100"/>
          <w:spacing w:val="0"/>
          <w:color w:val="000000"/>
          <w:position w:val="0"/>
        </w:rPr>
        <w:t>область</w:t>
      </w:r>
    </w:p>
    <w:p>
      <w:pPr>
        <w:pStyle w:val="Style105"/>
        <w:framePr w:w="1008" w:h="329" w:hRule="exact" w:wrap="none" w:vAnchor="page" w:hAnchor="page" w:x="2542" w:y="5802"/>
        <w:widowControl w:val="0"/>
        <w:keepNext w:val="0"/>
        <w:keepLines w:val="0"/>
        <w:shd w:val="clear" w:color="auto" w:fill="auto"/>
        <w:bidi w:val="0"/>
        <w:jc w:val="left"/>
        <w:spacing w:before="0" w:after="0" w:line="110" w:lineRule="exact"/>
        <w:ind w:left="0" w:right="0" w:firstLine="0"/>
      </w:pPr>
      <w:r>
        <w:rPr>
          <w:lang w:val="ru-RU" w:eastAsia="ru-RU" w:bidi="ru-RU"/>
          <w:w w:val="100"/>
          <w:spacing w:val="0"/>
          <w:color w:val="000000"/>
          <w:position w:val="0"/>
        </w:rPr>
        <w:t>Белгородская</w:t>
      </w:r>
    </w:p>
    <w:p>
      <w:pPr>
        <w:pStyle w:val="Style105"/>
        <w:framePr w:w="1008" w:h="329" w:hRule="exact" w:wrap="none" w:vAnchor="page" w:hAnchor="page" w:x="2542" w:y="5802"/>
        <w:widowControl w:val="0"/>
        <w:keepNext w:val="0"/>
        <w:keepLines w:val="0"/>
        <w:shd w:val="clear" w:color="auto" w:fill="auto"/>
        <w:bidi w:val="0"/>
        <w:jc w:val="left"/>
        <w:spacing w:before="0" w:after="0" w:line="110" w:lineRule="exact"/>
        <w:ind w:left="0" w:right="0" w:firstLine="0"/>
      </w:pPr>
      <w:r>
        <w:rPr>
          <w:lang w:val="ru-RU" w:eastAsia="ru-RU" w:bidi="ru-RU"/>
          <w:w w:val="100"/>
          <w:spacing w:val="0"/>
          <w:color w:val="000000"/>
          <w:position w:val="0"/>
        </w:rPr>
        <w:t>область</w:t>
      </w:r>
    </w:p>
    <w:p>
      <w:pPr>
        <w:pStyle w:val="Style105"/>
        <w:framePr w:w="768" w:h="320" w:hRule="exact" w:wrap="none" w:vAnchor="page" w:hAnchor="page" w:x="3685" w:y="5514"/>
        <w:widowControl w:val="0"/>
        <w:keepNext w:val="0"/>
        <w:keepLines w:val="0"/>
        <w:shd w:val="clear" w:color="auto" w:fill="auto"/>
        <w:bidi w:val="0"/>
        <w:jc w:val="left"/>
        <w:spacing w:before="0" w:after="0" w:line="110" w:lineRule="exact"/>
        <w:ind w:left="0" w:right="0" w:firstLine="0"/>
      </w:pPr>
      <w:r>
        <w:rPr>
          <w:lang w:val="ru-RU" w:eastAsia="ru-RU" w:bidi="ru-RU"/>
          <w:w w:val="100"/>
          <w:spacing w:val="0"/>
          <w:color w:val="000000"/>
          <w:position w:val="0"/>
        </w:rPr>
        <w:t>Липецкая</w:t>
      </w:r>
    </w:p>
    <w:p>
      <w:pPr>
        <w:pStyle w:val="Style105"/>
        <w:framePr w:w="768" w:h="320" w:hRule="exact" w:wrap="none" w:vAnchor="page" w:hAnchor="page" w:x="3685" w:y="5514"/>
        <w:widowControl w:val="0"/>
        <w:keepNext w:val="0"/>
        <w:keepLines w:val="0"/>
        <w:shd w:val="clear" w:color="auto" w:fill="auto"/>
        <w:bidi w:val="0"/>
        <w:jc w:val="left"/>
        <w:spacing w:before="0" w:after="0" w:line="110" w:lineRule="exact"/>
        <w:ind w:left="0" w:right="0" w:firstLine="0"/>
      </w:pPr>
      <w:r>
        <w:rPr>
          <w:lang w:val="ru-RU" w:eastAsia="ru-RU" w:bidi="ru-RU"/>
          <w:w w:val="100"/>
          <w:spacing w:val="0"/>
          <w:color w:val="000000"/>
          <w:position w:val="0"/>
        </w:rPr>
        <w:t>область</w:t>
      </w:r>
    </w:p>
    <w:p>
      <w:pPr>
        <w:pStyle w:val="Style103"/>
        <w:framePr w:w="778" w:h="320" w:hRule="exact" w:wrap="none" w:vAnchor="page" w:hAnchor="page" w:x="4606" w:y="5331"/>
        <w:widowControl w:val="0"/>
        <w:keepNext w:val="0"/>
        <w:keepLines w:val="0"/>
        <w:shd w:val="clear" w:color="auto" w:fill="auto"/>
        <w:bidi w:val="0"/>
        <w:jc w:val="left"/>
        <w:spacing w:before="0" w:after="0" w:line="110" w:lineRule="exact"/>
        <w:ind w:left="0" w:right="0" w:firstLine="0"/>
      </w:pPr>
      <w:r>
        <w:rPr>
          <w:lang w:val="ru-RU" w:eastAsia="ru-RU" w:bidi="ru-RU"/>
          <w:w w:val="100"/>
          <w:spacing w:val="0"/>
          <w:color w:val="000000"/>
          <w:position w:val="0"/>
        </w:rPr>
        <w:t>Рязанская</w:t>
      </w:r>
    </w:p>
    <w:p>
      <w:pPr>
        <w:pStyle w:val="Style103"/>
        <w:framePr w:w="778" w:h="320" w:hRule="exact" w:wrap="none" w:vAnchor="page" w:hAnchor="page" w:x="4606" w:y="5331"/>
        <w:widowControl w:val="0"/>
        <w:keepNext w:val="0"/>
        <w:keepLines w:val="0"/>
        <w:shd w:val="clear" w:color="auto" w:fill="auto"/>
        <w:bidi w:val="0"/>
        <w:jc w:val="left"/>
        <w:spacing w:before="0" w:after="0" w:line="110" w:lineRule="exact"/>
        <w:ind w:left="0" w:right="0" w:firstLine="0"/>
      </w:pPr>
      <w:r>
        <w:rPr>
          <w:lang w:val="ru-RU" w:eastAsia="ru-RU" w:bidi="ru-RU"/>
          <w:w w:val="100"/>
          <w:spacing w:val="0"/>
          <w:color w:val="000000"/>
          <w:position w:val="0"/>
        </w:rPr>
        <w:t>область</w:t>
      </w:r>
    </w:p>
    <w:p>
      <w:pPr>
        <w:pStyle w:val="Style105"/>
        <w:framePr w:w="1786" w:h="594" w:hRule="exact" w:wrap="none" w:vAnchor="page" w:hAnchor="page" w:x="3281" w:y="6059"/>
        <w:widowControl w:val="0"/>
        <w:keepNext w:val="0"/>
        <w:keepLines w:val="0"/>
        <w:shd w:val="clear" w:color="auto" w:fill="auto"/>
        <w:bidi w:val="0"/>
        <w:jc w:val="left"/>
        <w:spacing w:before="0" w:after="0" w:line="182" w:lineRule="exact"/>
        <w:ind w:left="0" w:right="0" w:firstLine="980"/>
      </w:pPr>
      <w:r>
        <w:rPr>
          <w:lang w:val="ru-RU" w:eastAsia="ru-RU" w:bidi="ru-RU"/>
          <w:w w:val="100"/>
          <w:spacing w:val="0"/>
          <w:color w:val="000000"/>
          <w:position w:val="0"/>
        </w:rPr>
        <w:t>Тамбовская Воронежская область область</w:t>
      </w:r>
    </w:p>
    <w:p>
      <w:pPr>
        <w:pStyle w:val="Style41"/>
        <w:framePr w:w="3062" w:h="441" w:hRule="exact" w:wrap="none" w:vAnchor="page" w:hAnchor="page" w:x="7121" w:y="5919"/>
        <w:widowControl w:val="0"/>
        <w:keepNext w:val="0"/>
        <w:keepLines w:val="0"/>
        <w:shd w:val="clear" w:color="auto" w:fill="auto"/>
        <w:bidi w:val="0"/>
        <w:jc w:val="center"/>
        <w:spacing w:before="0" w:after="0" w:line="202" w:lineRule="exact"/>
        <w:ind w:left="0" w:right="0" w:firstLine="0"/>
      </w:pPr>
      <w:r>
        <w:rPr>
          <w:lang w:val="ru-RU" w:eastAsia="ru-RU" w:bidi="ru-RU"/>
          <w:w w:val="100"/>
          <w:spacing w:val="0"/>
          <w:color w:val="000000"/>
          <w:position w:val="0"/>
        </w:rPr>
        <w:t>Коэффициент интенсивности обращений</w:t>
        <w:br/>
        <w:t>(на 10 тыс. населения)</w:t>
      </w:r>
    </w:p>
    <w:p>
      <w:pPr>
        <w:pStyle w:val="Style105"/>
        <w:framePr w:w="2304" w:h="451" w:hRule="exact" w:wrap="none" w:vAnchor="page" w:hAnchor="page" w:x="5653" w:y="6428"/>
        <w:widowControl w:val="0"/>
        <w:keepNext w:val="0"/>
        <w:keepLines w:val="0"/>
        <w:shd w:val="clear" w:color="auto" w:fill="auto"/>
        <w:bidi w:val="0"/>
        <w:jc w:val="right"/>
        <w:spacing w:before="0" w:after="0" w:line="202" w:lineRule="exact"/>
        <w:ind w:left="0" w:right="0" w:firstLine="0"/>
      </w:pPr>
      <w:r>
        <w:rPr>
          <w:lang w:val="ru-RU" w:eastAsia="ru-RU" w:bidi="ru-RU"/>
          <w:w w:val="100"/>
          <w:spacing w:val="0"/>
          <w:color w:val="000000"/>
          <w:position w:val="0"/>
        </w:rPr>
        <w:t>Средний по стране Центральный федеральный округ</w:t>
      </w:r>
    </w:p>
    <w:p>
      <w:pPr>
        <w:pStyle w:val="Style41"/>
        <w:framePr w:wrap="none" w:vAnchor="page" w:hAnchor="page" w:x="9713" w:y="6477"/>
        <w:widowControl w:val="0"/>
        <w:keepNext w:val="0"/>
        <w:keepLines w:val="0"/>
        <w:shd w:val="clear" w:color="auto" w:fill="auto"/>
        <w:bidi w:val="0"/>
        <w:jc w:val="left"/>
        <w:spacing w:before="0" w:after="0" w:line="140" w:lineRule="exact"/>
        <w:ind w:left="0" w:right="0" w:firstLine="0"/>
      </w:pPr>
      <w:r>
        <w:rPr>
          <w:lang w:val="ru-RU" w:eastAsia="ru-RU" w:bidi="ru-RU"/>
          <w:w w:val="100"/>
          <w:spacing w:val="0"/>
          <w:color w:val="000000"/>
          <w:position w:val="0"/>
        </w:rPr>
        <w:t>2,79</w:t>
      </w:r>
    </w:p>
    <w:p>
      <w:pPr>
        <w:pStyle w:val="Style41"/>
        <w:framePr w:wrap="none" w:vAnchor="page" w:hAnchor="page" w:x="10347" w:y="6674"/>
        <w:widowControl w:val="0"/>
        <w:keepNext w:val="0"/>
        <w:keepLines w:val="0"/>
        <w:shd w:val="clear" w:color="auto" w:fill="auto"/>
        <w:bidi w:val="0"/>
        <w:jc w:val="left"/>
        <w:spacing w:before="0" w:after="0" w:line="140" w:lineRule="exact"/>
        <w:ind w:left="0" w:right="0" w:firstLine="0"/>
      </w:pPr>
      <w:r>
        <w:rPr>
          <w:lang w:val="ru-RU" w:eastAsia="ru-RU" w:bidi="ru-RU"/>
          <w:w w:val="100"/>
          <w:spacing w:val="0"/>
          <w:color w:val="000000"/>
          <w:position w:val="0"/>
        </w:rPr>
        <w:t>3,9</w:t>
      </w:r>
    </w:p>
    <w:p>
      <w:pPr>
        <w:pStyle w:val="Style71"/>
        <w:framePr w:w="10766" w:h="528" w:hRule="exact" w:wrap="none" w:vAnchor="page" w:hAnchor="page" w:x="1112" w:y="7429"/>
        <w:widowControl w:val="0"/>
        <w:keepNext w:val="0"/>
        <w:keepLines w:val="0"/>
        <w:shd w:val="clear" w:color="auto" w:fill="auto"/>
        <w:bidi w:val="0"/>
        <w:spacing w:before="0" w:after="0"/>
        <w:ind w:left="0" w:right="280" w:firstLine="0"/>
      </w:pPr>
      <w:r>
        <w:rPr>
          <w:lang w:val="ru-RU" w:eastAsia="ru-RU" w:bidi="ru-RU"/>
          <w:w w:val="100"/>
          <w:spacing w:val="0"/>
          <w:color w:val="000000"/>
          <w:position w:val="0"/>
        </w:rPr>
        <w:t>Рис.</w:t>
      </w:r>
      <w:r>
        <w:rPr>
          <w:rStyle w:val="CharStyle73"/>
          <w:i w:val="0"/>
          <w:iCs w:val="0"/>
        </w:rPr>
        <w:t xml:space="preserve"> 7. </w:t>
      </w:r>
      <w:r>
        <w:rPr>
          <w:lang w:val="ru-RU" w:eastAsia="ru-RU" w:bidi="ru-RU"/>
          <w:w w:val="100"/>
          <w:spacing w:val="0"/>
          <w:color w:val="000000"/>
          <w:position w:val="0"/>
        </w:rPr>
        <w:t>Карта территориальной интенсивности общего числа обращений</w:t>
        <w:br/>
        <w:t>из Центрального федерального округа</w:t>
      </w:r>
    </w:p>
    <w:p>
      <w:pPr>
        <w:pStyle w:val="Style68"/>
        <w:framePr w:w="1723" w:h="6470" w:hRule="exact" w:wrap="none" w:vAnchor="page" w:hAnchor="page" w:x="2057" w:y="8336"/>
        <w:widowControl w:val="0"/>
        <w:keepNext w:val="0"/>
        <w:keepLines w:val="0"/>
        <w:shd w:val="clear" w:color="auto" w:fill="auto"/>
        <w:bidi w:val="0"/>
        <w:jc w:val="right"/>
        <w:spacing w:before="0" w:after="0" w:line="355" w:lineRule="exact"/>
        <w:ind w:left="0" w:right="0" w:firstLine="0"/>
      </w:pPr>
      <w:r>
        <w:rPr>
          <w:lang w:val="ru-RU" w:eastAsia="ru-RU" w:bidi="ru-RU"/>
          <w:w w:val="100"/>
          <w:spacing w:val="0"/>
          <w:color w:val="000000"/>
          <w:position w:val="0"/>
        </w:rPr>
        <w:t>Ярославская область Воронежская область Курская область Тамбовская область Костромская область Белгородская область Тульская область Смоленская область Ивановская область Рязанская область Липецкая область Орловская область Брянская область Калужская область Тверская область Владимирская область Московская область г. Москва</w:t>
      </w:r>
    </w:p>
    <w:p>
      <w:pPr>
        <w:pStyle w:val="Style107"/>
        <w:framePr w:w="10766" w:h="6238" w:hRule="exact" w:wrap="none" w:vAnchor="page" w:hAnchor="page" w:x="1112" w:y="8488"/>
        <w:widowControl w:val="0"/>
        <w:keepNext w:val="0"/>
        <w:keepLines w:val="0"/>
        <w:shd w:val="clear" w:color="auto" w:fill="auto"/>
        <w:bidi w:val="0"/>
        <w:jc w:val="left"/>
        <w:spacing w:before="0" w:after="140" w:line="170" w:lineRule="exact"/>
        <w:ind w:left="3235" w:right="0" w:firstLine="0"/>
      </w:pPr>
      <w:r>
        <w:rPr>
          <w:lang w:val="ru-RU" w:eastAsia="ru-RU" w:bidi="ru-RU"/>
          <w:w w:val="100"/>
          <w:spacing w:val="0"/>
          <w:color w:val="000000"/>
          <w:position w:val="0"/>
        </w:rPr>
        <w:t>1,89</w:t>
      </w:r>
    </w:p>
    <w:p>
      <w:pPr>
        <w:pStyle w:val="Style109"/>
        <w:framePr w:w="10766" w:h="6238" w:hRule="exact" w:wrap="none" w:vAnchor="page" w:hAnchor="page" w:x="1112" w:y="8488"/>
        <w:widowControl w:val="0"/>
        <w:keepNext w:val="0"/>
        <w:keepLines w:val="0"/>
        <w:shd w:val="clear" w:color="auto" w:fill="auto"/>
        <w:bidi w:val="0"/>
        <w:jc w:val="left"/>
        <w:spacing w:before="0" w:after="140" w:line="170" w:lineRule="exact"/>
        <w:ind w:left="3235" w:right="0" w:firstLine="0"/>
      </w:pPr>
      <w:r>
        <w:rPr>
          <w:lang w:val="ru-RU" w:eastAsia="ru-RU" w:bidi="ru-RU"/>
          <w:w w:val="100"/>
          <w:spacing w:val="0"/>
          <w:color w:val="000000"/>
          <w:position w:val="0"/>
        </w:rPr>
        <w:t>2,10</w:t>
      </w:r>
    </w:p>
    <w:p>
      <w:pPr>
        <w:pStyle w:val="Style111"/>
        <w:framePr w:w="10766" w:h="6238" w:hRule="exact" w:wrap="none" w:vAnchor="page" w:hAnchor="page" w:x="1112" w:y="8488"/>
        <w:widowControl w:val="0"/>
        <w:keepNext w:val="0"/>
        <w:keepLines w:val="0"/>
        <w:shd w:val="clear" w:color="auto" w:fill="auto"/>
        <w:bidi w:val="0"/>
        <w:jc w:val="left"/>
        <w:spacing w:before="0" w:after="143" w:line="170" w:lineRule="exact"/>
        <w:ind w:left="3235" w:right="0" w:firstLine="0"/>
      </w:pPr>
      <w:r>
        <w:rPr>
          <w:lang w:val="ru-RU" w:eastAsia="ru-RU" w:bidi="ru-RU"/>
          <w:w w:val="100"/>
          <w:spacing w:val="0"/>
          <w:color w:val="000000"/>
          <w:position w:val="0"/>
        </w:rPr>
        <w:t>2,12</w:t>
      </w:r>
    </w:p>
    <w:p>
      <w:pPr>
        <w:pStyle w:val="Style113"/>
        <w:framePr w:w="10766" w:h="6238" w:hRule="exact" w:wrap="none" w:vAnchor="page" w:hAnchor="page" w:x="1112" w:y="8488"/>
        <w:widowControl w:val="0"/>
        <w:keepNext w:val="0"/>
        <w:keepLines w:val="0"/>
        <w:shd w:val="clear" w:color="auto" w:fill="auto"/>
        <w:bidi w:val="0"/>
        <w:jc w:val="left"/>
        <w:spacing w:before="0" w:after="0" w:line="160" w:lineRule="exact"/>
        <w:ind w:left="3235" w:right="0" w:firstLine="0"/>
      </w:pPr>
      <w:r>
        <w:rPr>
          <w:lang w:val="ru-RU" w:eastAsia="ru-RU" w:bidi="ru-RU"/>
          <w:w w:val="100"/>
          <w:spacing w:val="0"/>
          <w:color w:val="000000"/>
          <w:position w:val="0"/>
        </w:rPr>
        <w:t>2,20</w:t>
      </w:r>
    </w:p>
    <w:p>
      <w:pPr>
        <w:pStyle w:val="Style115"/>
        <w:framePr w:w="10766" w:h="6238" w:hRule="exact" w:wrap="none" w:vAnchor="page" w:hAnchor="page" w:x="1112" w:y="8488"/>
        <w:widowControl w:val="0"/>
        <w:keepNext w:val="0"/>
        <w:keepLines w:val="0"/>
        <w:shd w:val="clear" w:color="auto" w:fill="auto"/>
        <w:bidi w:val="0"/>
        <w:jc w:val="left"/>
        <w:spacing w:before="0" w:after="0"/>
        <w:ind w:left="3235" w:right="0" w:firstLine="0"/>
      </w:pPr>
      <w:r>
        <w:rPr>
          <w:lang w:val="ru-RU" w:eastAsia="ru-RU" w:bidi="ru-RU"/>
          <w:w w:val="100"/>
          <w:spacing w:val="0"/>
          <w:color w:val="000000"/>
          <w:position w:val="0"/>
        </w:rPr>
        <w:t>2,22</w:t>
      </w:r>
    </w:p>
    <w:p>
      <w:pPr>
        <w:pStyle w:val="Style107"/>
        <w:framePr w:w="10766" w:h="6238" w:hRule="exact" w:wrap="none" w:vAnchor="page" w:hAnchor="page" w:x="1112" w:y="8488"/>
        <w:widowControl w:val="0"/>
        <w:keepNext w:val="0"/>
        <w:keepLines w:val="0"/>
        <w:shd w:val="clear" w:color="auto" w:fill="auto"/>
        <w:bidi w:val="0"/>
        <w:jc w:val="left"/>
        <w:spacing w:before="0" w:after="0" w:line="360" w:lineRule="exact"/>
        <w:ind w:left="3235" w:right="0" w:firstLine="0"/>
      </w:pPr>
      <w:r>
        <w:rPr>
          <w:lang w:val="ru-RU" w:eastAsia="ru-RU" w:bidi="ru-RU"/>
          <w:w w:val="100"/>
          <w:spacing w:val="0"/>
          <w:color w:val="000000"/>
          <w:position w:val="0"/>
        </w:rPr>
        <w:t>2,34</w:t>
      </w:r>
    </w:p>
    <w:p>
      <w:pPr>
        <w:pStyle w:val="Style107"/>
        <w:framePr w:w="10766" w:h="6238" w:hRule="exact" w:wrap="none" w:vAnchor="page" w:hAnchor="page" w:x="1112" w:y="8488"/>
        <w:widowControl w:val="0"/>
        <w:keepNext w:val="0"/>
        <w:keepLines w:val="0"/>
        <w:shd w:val="clear" w:color="auto" w:fill="auto"/>
        <w:bidi w:val="0"/>
        <w:jc w:val="left"/>
        <w:spacing w:before="0" w:after="0" w:line="360" w:lineRule="exact"/>
        <w:ind w:left="3235" w:right="0" w:firstLine="0"/>
      </w:pPr>
      <w:r>
        <w:rPr>
          <w:lang w:val="ru-RU" w:eastAsia="ru-RU" w:bidi="ru-RU"/>
          <w:w w:val="100"/>
          <w:spacing w:val="0"/>
          <w:color w:val="000000"/>
          <w:position w:val="0"/>
        </w:rPr>
        <w:t>2,49</w:t>
      </w:r>
    </w:p>
    <w:p>
      <w:pPr>
        <w:pStyle w:val="Style107"/>
        <w:framePr w:w="10766" w:h="6238" w:hRule="exact" w:wrap="none" w:vAnchor="page" w:hAnchor="page" w:x="1112" w:y="8488"/>
        <w:widowControl w:val="0"/>
        <w:keepNext w:val="0"/>
        <w:keepLines w:val="0"/>
        <w:shd w:val="clear" w:color="auto" w:fill="auto"/>
        <w:bidi w:val="0"/>
        <w:jc w:val="left"/>
        <w:spacing w:before="0" w:after="0" w:line="360" w:lineRule="exact"/>
        <w:ind w:left="3235" w:right="0" w:firstLine="0"/>
      </w:pPr>
      <w:r>
        <w:rPr>
          <w:lang w:val="ru-RU" w:eastAsia="ru-RU" w:bidi="ru-RU"/>
          <w:w w:val="100"/>
          <w:spacing w:val="0"/>
          <w:color w:val="000000"/>
          <w:position w:val="0"/>
        </w:rPr>
        <w:t>2.55</w:t>
      </w:r>
    </w:p>
    <w:p>
      <w:pPr>
        <w:pStyle w:val="Style107"/>
        <w:framePr w:w="10766" w:h="6238" w:hRule="exact" w:wrap="none" w:vAnchor="page" w:hAnchor="page" w:x="1112" w:y="8488"/>
        <w:widowControl w:val="0"/>
        <w:keepNext w:val="0"/>
        <w:keepLines w:val="0"/>
        <w:shd w:val="clear" w:color="auto" w:fill="auto"/>
        <w:bidi w:val="0"/>
        <w:jc w:val="left"/>
        <w:spacing w:before="0" w:after="0" w:line="360" w:lineRule="exact"/>
        <w:ind w:left="3235" w:right="0" w:firstLine="0"/>
      </w:pPr>
      <w:r>
        <w:rPr>
          <w:lang w:val="ru-RU" w:eastAsia="ru-RU" w:bidi="ru-RU"/>
          <w:w w:val="100"/>
          <w:spacing w:val="0"/>
          <w:color w:val="000000"/>
          <w:position w:val="0"/>
        </w:rPr>
        <w:t>2.55</w:t>
      </w:r>
    </w:p>
    <w:p>
      <w:pPr>
        <w:pStyle w:val="Style107"/>
        <w:framePr w:w="10766" w:h="6238" w:hRule="exact" w:wrap="none" w:vAnchor="page" w:hAnchor="page" w:x="1112" w:y="8488"/>
        <w:widowControl w:val="0"/>
        <w:keepNext w:val="0"/>
        <w:keepLines w:val="0"/>
        <w:shd w:val="clear" w:color="auto" w:fill="auto"/>
        <w:bidi w:val="0"/>
        <w:jc w:val="left"/>
        <w:spacing w:before="0" w:after="0" w:line="360" w:lineRule="exact"/>
        <w:ind w:left="3235" w:right="0" w:firstLine="0"/>
      </w:pPr>
      <w:r>
        <w:rPr>
          <w:lang w:val="ru-RU" w:eastAsia="ru-RU" w:bidi="ru-RU"/>
          <w:w w:val="100"/>
          <w:spacing w:val="0"/>
          <w:color w:val="000000"/>
          <w:position w:val="0"/>
        </w:rPr>
        <w:t>2.56</w:t>
      </w:r>
    </w:p>
    <w:p>
      <w:pPr>
        <w:pStyle w:val="Style107"/>
        <w:framePr w:w="10766" w:h="6238" w:hRule="exact" w:wrap="none" w:vAnchor="page" w:hAnchor="page" w:x="1112" w:y="8488"/>
        <w:widowControl w:val="0"/>
        <w:keepNext w:val="0"/>
        <w:keepLines w:val="0"/>
        <w:shd w:val="clear" w:color="auto" w:fill="auto"/>
        <w:bidi w:val="0"/>
        <w:jc w:val="left"/>
        <w:spacing w:before="0" w:after="0" w:line="360" w:lineRule="exact"/>
        <w:ind w:left="3235" w:right="0" w:firstLine="0"/>
      </w:pPr>
      <w:r>
        <w:rPr>
          <w:lang w:val="ru-RU" w:eastAsia="ru-RU" w:bidi="ru-RU"/>
          <w:w w:val="100"/>
          <w:spacing w:val="0"/>
          <w:color w:val="000000"/>
          <w:position w:val="0"/>
        </w:rPr>
        <w:t>2.64</w:t>
      </w:r>
    </w:p>
    <w:p>
      <w:pPr>
        <w:pStyle w:val="Style107"/>
        <w:numPr>
          <w:ilvl w:val="0"/>
          <w:numId w:val="23"/>
        </w:numPr>
        <w:framePr w:w="10766" w:h="6238" w:hRule="exact" w:wrap="none" w:vAnchor="page" w:hAnchor="page" w:x="1112" w:y="8488"/>
        <w:widowControl w:val="0"/>
        <w:keepNext w:val="0"/>
        <w:keepLines w:val="0"/>
        <w:shd w:val="clear" w:color="auto" w:fill="auto"/>
        <w:bidi w:val="0"/>
        <w:jc w:val="right"/>
        <w:spacing w:before="0" w:after="0" w:line="355" w:lineRule="exact"/>
        <w:ind w:left="800" w:right="4440" w:firstLine="0"/>
      </w:pPr>
      <w:r>
        <w:rPr>
          <w:lang w:val="ru-RU" w:eastAsia="ru-RU" w:bidi="ru-RU"/>
          <w:w w:val="100"/>
          <w:spacing w:val="0"/>
          <w:color w:val="000000"/>
          <w:position w:val="0"/>
        </w:rPr>
        <w:br/>
        <w:t>2,67</w:t>
      </w:r>
    </w:p>
    <w:p>
      <w:pPr>
        <w:pStyle w:val="Style107"/>
        <w:framePr w:w="10766" w:h="6238" w:hRule="exact" w:wrap="none" w:vAnchor="page" w:hAnchor="page" w:x="1112" w:y="8488"/>
        <w:widowControl w:val="0"/>
        <w:keepNext w:val="0"/>
        <w:keepLines w:val="0"/>
        <w:shd w:val="clear" w:color="auto" w:fill="auto"/>
        <w:bidi w:val="0"/>
        <w:jc w:val="left"/>
        <w:spacing w:before="0" w:after="0" w:line="346" w:lineRule="exact"/>
        <w:ind w:left="3235" w:right="0" w:firstLine="0"/>
      </w:pPr>
      <w:r>
        <w:rPr>
          <w:lang w:val="ru-RU" w:eastAsia="ru-RU" w:bidi="ru-RU"/>
          <w:w w:val="100"/>
          <w:spacing w:val="0"/>
          <w:color w:val="000000"/>
          <w:position w:val="0"/>
        </w:rPr>
        <w:t>2,77</w:t>
      </w:r>
    </w:p>
    <w:p>
      <w:pPr>
        <w:pStyle w:val="Style107"/>
        <w:framePr w:w="10766" w:h="6238" w:hRule="exact" w:wrap="none" w:vAnchor="page" w:hAnchor="page" w:x="1112" w:y="8488"/>
        <w:widowControl w:val="0"/>
        <w:keepNext w:val="0"/>
        <w:keepLines w:val="0"/>
        <w:shd w:val="clear" w:color="auto" w:fill="auto"/>
        <w:bidi w:val="0"/>
        <w:jc w:val="left"/>
        <w:spacing w:before="0" w:after="0" w:line="346" w:lineRule="exact"/>
        <w:ind w:left="3235" w:right="0" w:firstLine="0"/>
      </w:pPr>
      <w:r>
        <w:rPr>
          <w:lang w:val="ru-RU" w:eastAsia="ru-RU" w:bidi="ru-RU"/>
          <w:w w:val="100"/>
          <w:spacing w:val="0"/>
          <w:color w:val="000000"/>
          <w:position w:val="0"/>
        </w:rPr>
        <w:t>2,93</w:t>
      </w:r>
    </w:p>
    <w:p>
      <w:pPr>
        <w:pStyle w:val="Style107"/>
        <w:framePr w:w="10766" w:h="6238" w:hRule="exact" w:wrap="none" w:vAnchor="page" w:hAnchor="page" w:x="1112" w:y="8488"/>
        <w:widowControl w:val="0"/>
        <w:keepNext w:val="0"/>
        <w:keepLines w:val="0"/>
        <w:shd w:val="clear" w:color="auto" w:fill="auto"/>
        <w:bidi w:val="0"/>
        <w:jc w:val="left"/>
        <w:spacing w:before="0" w:after="0" w:line="346" w:lineRule="exact"/>
        <w:ind w:left="3235" w:right="0" w:firstLine="0"/>
      </w:pPr>
      <w:r>
        <w:rPr>
          <w:lang w:val="ru-RU" w:eastAsia="ru-RU" w:bidi="ru-RU"/>
          <w:w w:val="100"/>
          <w:spacing w:val="0"/>
          <w:color w:val="000000"/>
          <w:position w:val="0"/>
        </w:rPr>
        <w:t>3,21</w:t>
      </w:r>
    </w:p>
    <w:p>
      <w:pPr>
        <w:pStyle w:val="Style107"/>
        <w:framePr w:w="10766" w:h="6238" w:hRule="exact" w:wrap="none" w:vAnchor="page" w:hAnchor="page" w:x="1112" w:y="8488"/>
        <w:widowControl w:val="0"/>
        <w:keepNext w:val="0"/>
        <w:keepLines w:val="0"/>
        <w:shd w:val="clear" w:color="auto" w:fill="auto"/>
        <w:bidi w:val="0"/>
        <w:jc w:val="center"/>
        <w:spacing w:before="0" w:after="0" w:line="346" w:lineRule="exact"/>
        <w:ind w:left="3235" w:right="696" w:firstLine="0"/>
      </w:pPr>
      <w:r>
        <w:rPr>
          <w:lang w:val="ru-RU" w:eastAsia="ru-RU" w:bidi="ru-RU"/>
          <w:w w:val="100"/>
          <w:spacing w:val="0"/>
          <w:color w:val="000000"/>
          <w:position w:val="0"/>
        </w:rPr>
        <w:t>4,39</w:t>
      </w:r>
    </w:p>
    <w:p>
      <w:pPr>
        <w:pStyle w:val="Style107"/>
        <w:framePr w:w="10766" w:h="6238" w:hRule="exact" w:wrap="none" w:vAnchor="page" w:hAnchor="page" w:x="1112" w:y="8488"/>
        <w:widowControl w:val="0"/>
        <w:keepNext w:val="0"/>
        <w:keepLines w:val="0"/>
        <w:shd w:val="clear" w:color="auto" w:fill="auto"/>
        <w:bidi w:val="0"/>
        <w:jc w:val="left"/>
        <w:spacing w:before="0" w:after="0" w:line="170" w:lineRule="exact"/>
        <w:ind w:left="4600" w:right="0" w:firstLine="0"/>
      </w:pPr>
      <w:r>
        <w:rPr>
          <w:lang w:val="ru-RU" w:eastAsia="ru-RU" w:bidi="ru-RU"/>
          <w:w w:val="100"/>
          <w:spacing w:val="0"/>
          <w:color w:val="000000"/>
          <w:position w:val="0"/>
        </w:rPr>
        <w:t>5,85</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3"/>
        <w:framePr w:wrap="none" w:vAnchor="page" w:hAnchor="page" w:x="1515" w:y="1676"/>
        <w:widowControl w:val="0"/>
        <w:keepNext w:val="0"/>
        <w:keepLines w:val="0"/>
        <w:shd w:val="clear" w:color="auto" w:fill="000000"/>
        <w:bidi w:val="0"/>
        <w:jc w:val="left"/>
        <w:spacing w:before="0" w:after="0" w:line="140" w:lineRule="exact"/>
        <w:ind w:left="0" w:right="0" w:firstLine="0"/>
      </w:pPr>
      <w:r>
        <w:rPr>
          <w:rStyle w:val="CharStyle117"/>
        </w:rPr>
        <w:t xml:space="preserve">ДОКЛАД УПОЛНОМОЧЕННОГО ПО ПРАВАМ ЧЕЛОВЕКА В РОССИЙСКОЙ ФЕДЕРАЦИИ </w:t>
      </w:r>
      <w:r>
        <w:rPr>
          <w:rStyle w:val="CharStyle91"/>
        </w:rPr>
        <w:t>I 2017</w:t>
      </w:r>
    </w:p>
    <w:p>
      <w:pPr>
        <w:framePr w:wrap="none" w:vAnchor="page" w:hAnchor="page" w:x="2197" w:y="2420"/>
        <w:widowControl w:val="0"/>
        <w:rPr>
          <w:sz w:val="2"/>
          <w:szCs w:val="2"/>
        </w:rPr>
      </w:pPr>
      <w:r>
        <w:pict>
          <v:shape id="_x0000_s1045" type="#_x0000_t75" style="width:422pt;height:267pt;">
            <v:imagedata r:id="rId43" r:href="rId44"/>
          </v:shape>
        </w:pict>
      </w:r>
    </w:p>
    <w:p>
      <w:pPr>
        <w:pStyle w:val="Style60"/>
        <w:framePr w:w="6830" w:h="533" w:hRule="exact" w:wrap="none" w:vAnchor="page" w:hAnchor="page" w:x="3277" w:y="7858"/>
        <w:widowControl w:val="0"/>
        <w:keepNext w:val="0"/>
        <w:keepLines w:val="0"/>
        <w:shd w:val="clear" w:color="auto" w:fill="auto"/>
        <w:bidi w:val="0"/>
        <w:spacing w:before="0" w:after="0"/>
        <w:ind w:left="0" w:right="20" w:firstLine="0"/>
      </w:pPr>
      <w:r>
        <w:rPr>
          <w:lang w:val="ru-RU" w:eastAsia="ru-RU" w:bidi="ru-RU"/>
          <w:w w:val="100"/>
          <w:spacing w:val="0"/>
          <w:color w:val="000000"/>
          <w:position w:val="0"/>
        </w:rPr>
        <w:t>Рис. 9. Карта территориальной интенсивности общего числа обращений</w:t>
        <w:br/>
        <w:t>из Приволжского федерального округа</w:t>
      </w:r>
    </w:p>
    <w:p>
      <w:pPr>
        <w:framePr w:wrap="none" w:vAnchor="page" w:hAnchor="page" w:x="2379" w:y="8703"/>
        <w:widowControl w:val="0"/>
        <w:rPr>
          <w:sz w:val="2"/>
          <w:szCs w:val="2"/>
        </w:rPr>
      </w:pPr>
      <w:r>
        <w:pict>
          <v:shape id="_x0000_s1046" type="#_x0000_t75" style="width:419pt;height:313pt;">
            <v:imagedata r:id="rId45" r:href="rId46"/>
          </v:shape>
        </w:pic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112" w:y="1722"/>
        <w:tabs>
          <w:tab w:leader="none" w:pos="10186" w:val="left"/>
        </w:tabs>
        <w:widowControl w:val="0"/>
        <w:keepNext w:val="0"/>
        <w:keepLines w:val="0"/>
        <w:shd w:val="clear" w:color="auto" w:fill="000000"/>
        <w:bidi w:val="0"/>
        <w:jc w:val="both"/>
        <w:spacing w:before="0" w:after="0" w:line="140" w:lineRule="exact"/>
        <w:ind w:left="0" w:right="0" w:firstLine="0"/>
      </w:pPr>
      <w:r>
        <w:rPr>
          <w:rStyle w:val="CharStyle63"/>
        </w:rPr>
        <w:t xml:space="preserve">ДОКЛАД УПОЛНОМОЧЕННОГО ПО ПРАВАМ ЧЕЛОВЕКА В РОССИЙСКОЙ ФЕДЕРАЦИИ </w:t>
      </w:r>
      <w:r>
        <w:rPr>
          <w:rStyle w:val="CharStyle85"/>
        </w:rPr>
        <w:t>|</w:t>
        <w:tab/>
      </w:r>
      <w:r>
        <w:rPr>
          <w:rStyle w:val="CharStyle63"/>
        </w:rPr>
        <w:t>2017</w:t>
      </w:r>
    </w:p>
    <w:p>
      <w:pPr>
        <w:pStyle w:val="Style105"/>
        <w:framePr w:w="725" w:h="339" w:hRule="exact" w:wrap="none" w:vAnchor="page" w:hAnchor="page" w:x="5763" w:y="3853"/>
        <w:widowControl w:val="0"/>
        <w:keepNext w:val="0"/>
        <w:keepLines w:val="0"/>
        <w:shd w:val="clear" w:color="auto" w:fill="auto"/>
        <w:bidi w:val="0"/>
        <w:jc w:val="left"/>
        <w:spacing w:before="0" w:after="0" w:line="110" w:lineRule="exact"/>
        <w:ind w:left="0" w:right="0" w:firstLine="0"/>
      </w:pPr>
      <w:r>
        <w:rPr>
          <w:lang w:val="ru-RU" w:eastAsia="ru-RU" w:bidi="ru-RU"/>
          <w:w w:val="100"/>
          <w:spacing w:val="0"/>
          <w:color w:val="000000"/>
          <w:position w:val="0"/>
        </w:rPr>
        <w:t>Ростовская</w:t>
      </w:r>
    </w:p>
    <w:p>
      <w:pPr>
        <w:pStyle w:val="Style105"/>
        <w:framePr w:w="725" w:h="339" w:hRule="exact" w:wrap="none" w:vAnchor="page" w:hAnchor="page" w:x="5763" w:y="3853"/>
        <w:widowControl w:val="0"/>
        <w:keepNext w:val="0"/>
        <w:keepLines w:val="0"/>
        <w:shd w:val="clear" w:color="auto" w:fill="auto"/>
        <w:bidi w:val="0"/>
        <w:jc w:val="left"/>
        <w:spacing w:before="0" w:after="0" w:line="110" w:lineRule="exact"/>
        <w:ind w:left="0" w:right="0" w:firstLine="0"/>
      </w:pPr>
      <w:r>
        <w:rPr>
          <w:lang w:val="ru-RU" w:eastAsia="ru-RU" w:bidi="ru-RU"/>
          <w:w w:val="100"/>
          <w:spacing w:val="0"/>
          <w:color w:val="000000"/>
          <w:position w:val="0"/>
        </w:rPr>
        <w:t>область</w:t>
      </w:r>
    </w:p>
    <w:p>
      <w:pPr>
        <w:pStyle w:val="Style105"/>
        <w:framePr w:w="1018" w:h="355" w:hRule="exact" w:wrap="none" w:vAnchor="page" w:hAnchor="page" w:x="4347" w:y="4184"/>
        <w:widowControl w:val="0"/>
        <w:keepNext w:val="0"/>
        <w:keepLines w:val="0"/>
        <w:shd w:val="clear" w:color="auto" w:fill="auto"/>
        <w:bidi w:val="0"/>
        <w:jc w:val="left"/>
        <w:spacing w:before="0" w:after="0" w:line="110" w:lineRule="exact"/>
        <w:ind w:left="0" w:right="0" w:firstLine="0"/>
      </w:pPr>
      <w:r>
        <w:rPr>
          <w:lang w:val="ru-RU" w:eastAsia="ru-RU" w:bidi="ru-RU"/>
          <w:w w:val="100"/>
          <w:spacing w:val="0"/>
          <w:color w:val="000000"/>
          <w:position w:val="0"/>
        </w:rPr>
        <w:t>Краснодарский</w:t>
      </w:r>
    </w:p>
    <w:p>
      <w:pPr>
        <w:pStyle w:val="Style105"/>
        <w:framePr w:w="1018" w:h="355" w:hRule="exact" w:wrap="none" w:vAnchor="page" w:hAnchor="page" w:x="4347" w:y="4184"/>
        <w:widowControl w:val="0"/>
        <w:keepNext w:val="0"/>
        <w:keepLines w:val="0"/>
        <w:shd w:val="clear" w:color="auto" w:fill="auto"/>
        <w:bidi w:val="0"/>
        <w:jc w:val="center"/>
        <w:spacing w:before="0" w:after="0" w:line="110" w:lineRule="exact"/>
        <w:ind w:left="20" w:right="0" w:firstLine="0"/>
      </w:pPr>
      <w:r>
        <w:rPr>
          <w:lang w:val="ru-RU" w:eastAsia="ru-RU" w:bidi="ru-RU"/>
          <w:w w:val="100"/>
          <w:spacing w:val="0"/>
          <w:color w:val="000000"/>
          <w:position w:val="0"/>
        </w:rPr>
        <w:t>край</w:t>
      </w:r>
    </w:p>
    <w:p>
      <w:pPr>
        <w:pStyle w:val="Style105"/>
        <w:framePr w:w="950" w:h="334" w:hRule="exact" w:wrap="none" w:vAnchor="page" w:hAnchor="page" w:x="7112" w:y="4256"/>
        <w:widowControl w:val="0"/>
        <w:keepNext w:val="0"/>
        <w:keepLines w:val="0"/>
        <w:shd w:val="clear" w:color="auto" w:fill="auto"/>
        <w:bidi w:val="0"/>
        <w:jc w:val="left"/>
        <w:spacing w:before="0" w:after="0" w:line="110" w:lineRule="exact"/>
        <w:ind w:left="0" w:right="0" w:firstLine="0"/>
      </w:pPr>
      <w:r>
        <w:rPr>
          <w:lang w:val="ru-RU" w:eastAsia="ru-RU" w:bidi="ru-RU"/>
          <w:w w:val="100"/>
          <w:spacing w:val="0"/>
          <w:color w:val="000000"/>
          <w:position w:val="0"/>
        </w:rPr>
        <w:t>Волгоградская</w:t>
      </w:r>
    </w:p>
    <w:p>
      <w:pPr>
        <w:pStyle w:val="Style105"/>
        <w:framePr w:w="950" w:h="334" w:hRule="exact" w:wrap="none" w:vAnchor="page" w:hAnchor="page" w:x="7112" w:y="4256"/>
        <w:widowControl w:val="0"/>
        <w:keepNext w:val="0"/>
        <w:keepLines w:val="0"/>
        <w:shd w:val="clear" w:color="auto" w:fill="auto"/>
        <w:bidi w:val="0"/>
        <w:jc w:val="left"/>
        <w:spacing w:before="0" w:after="0" w:line="110" w:lineRule="exact"/>
        <w:ind w:left="160" w:right="0" w:firstLine="0"/>
      </w:pPr>
      <w:r>
        <w:rPr>
          <w:lang w:val="ru-RU" w:eastAsia="ru-RU" w:bidi="ru-RU"/>
          <w:w w:val="100"/>
          <w:spacing w:val="0"/>
          <w:color w:val="000000"/>
          <w:position w:val="0"/>
        </w:rPr>
        <w:t>область</w:t>
      </w:r>
    </w:p>
    <w:p>
      <w:pPr>
        <w:pStyle w:val="Style105"/>
        <w:framePr w:w="10766" w:h="348" w:hRule="exact" w:wrap="none" w:vAnchor="page" w:hAnchor="page" w:x="1112" w:y="6186"/>
        <w:widowControl w:val="0"/>
        <w:keepNext w:val="0"/>
        <w:keepLines w:val="0"/>
        <w:shd w:val="clear" w:color="auto" w:fill="auto"/>
        <w:bidi w:val="0"/>
        <w:jc w:val="left"/>
        <w:spacing w:before="0" w:after="56" w:line="110" w:lineRule="exact"/>
        <w:ind w:left="6200" w:right="0" w:firstLine="0"/>
      </w:pPr>
      <w:r>
        <w:rPr>
          <w:lang w:val="ru-RU" w:eastAsia="ru-RU" w:bidi="ru-RU"/>
          <w:w w:val="100"/>
          <w:spacing w:val="0"/>
          <w:color w:val="000000"/>
          <w:position w:val="0"/>
        </w:rPr>
        <w:t>Астраханска!</w:t>
      </w:r>
    </w:p>
    <w:p>
      <w:pPr>
        <w:pStyle w:val="Style105"/>
        <w:framePr w:w="10766" w:h="348" w:hRule="exact" w:wrap="none" w:vAnchor="page" w:hAnchor="page" w:x="1112" w:y="6186"/>
        <w:widowControl w:val="0"/>
        <w:keepNext w:val="0"/>
        <w:keepLines w:val="0"/>
        <w:shd w:val="clear" w:color="auto" w:fill="auto"/>
        <w:bidi w:val="0"/>
        <w:jc w:val="left"/>
        <w:spacing w:before="0" w:after="0" w:line="110" w:lineRule="exact"/>
        <w:ind w:left="6200" w:right="0" w:firstLine="0"/>
      </w:pPr>
      <w:r>
        <w:rPr>
          <w:lang w:val="ru-RU" w:eastAsia="ru-RU" w:bidi="ru-RU"/>
          <w:w w:val="100"/>
          <w:spacing w:val="0"/>
          <w:color w:val="000000"/>
          <w:position w:val="0"/>
        </w:rPr>
        <w:t>область</w:t>
      </w:r>
    </w:p>
    <w:p>
      <w:pPr>
        <w:pStyle w:val="Style105"/>
        <w:framePr w:w="10766" w:h="337" w:hRule="exact" w:wrap="none" w:vAnchor="page" w:hAnchor="page" w:x="1112" w:y="2595"/>
        <w:widowControl w:val="0"/>
        <w:keepNext w:val="0"/>
        <w:keepLines w:val="0"/>
        <w:shd w:val="clear" w:color="auto" w:fill="auto"/>
        <w:bidi w:val="0"/>
        <w:jc w:val="left"/>
        <w:spacing w:before="0" w:after="0" w:line="163" w:lineRule="exact"/>
        <w:ind w:left="2700" w:right="7340" w:firstLine="0"/>
      </w:pPr>
      <w:r>
        <w:rPr>
          <w:lang w:val="ru-RU" w:eastAsia="ru-RU" w:bidi="ru-RU"/>
          <w:w w:val="100"/>
          <w:spacing w:val="0"/>
          <w:color w:val="000000"/>
          <w:position w:val="0"/>
        </w:rPr>
        <w:t xml:space="preserve">Республика </w:t>
      </w:r>
      <w:r>
        <w:rPr>
          <w:rStyle w:val="CharStyle118"/>
        </w:rPr>
        <w:t xml:space="preserve">^ </w:t>
      </w:r>
      <w:r>
        <w:rPr>
          <w:lang w:val="ru-RU" w:eastAsia="ru-RU" w:bidi="ru-RU"/>
          <w:w w:val="100"/>
          <w:spacing w:val="0"/>
          <w:color w:val="000000"/>
          <w:position w:val="0"/>
        </w:rPr>
        <w:t>Крым</w:t>
      </w:r>
    </w:p>
    <w:p>
      <w:pPr>
        <w:pStyle w:val="Style105"/>
        <w:framePr w:w="10766" w:h="320" w:hRule="exact" w:wrap="none" w:vAnchor="page" w:hAnchor="page" w:x="1112" w:y="5187"/>
        <w:widowControl w:val="0"/>
        <w:keepNext w:val="0"/>
        <w:keepLines w:val="0"/>
        <w:shd w:val="clear" w:color="auto" w:fill="auto"/>
        <w:bidi w:val="0"/>
        <w:jc w:val="left"/>
        <w:spacing w:before="0" w:after="46" w:line="110" w:lineRule="exact"/>
        <w:ind w:left="2220" w:right="0" w:firstLine="0"/>
      </w:pPr>
      <w:r>
        <w:rPr>
          <w:lang w:val="ru-RU" w:eastAsia="ru-RU" w:bidi="ru-RU"/>
          <w:w w:val="100"/>
          <w:spacing w:val="0"/>
          <w:color w:val="000000"/>
          <w:position w:val="0"/>
        </w:rPr>
        <w:t>Республика</w:t>
      </w:r>
    </w:p>
    <w:p>
      <w:pPr>
        <w:pStyle w:val="Style105"/>
        <w:framePr w:w="10766" w:h="320" w:hRule="exact" w:wrap="none" w:vAnchor="page" w:hAnchor="page" w:x="1112" w:y="5187"/>
        <w:widowControl w:val="0"/>
        <w:keepNext w:val="0"/>
        <w:keepLines w:val="0"/>
        <w:shd w:val="clear" w:color="auto" w:fill="auto"/>
        <w:bidi w:val="0"/>
        <w:jc w:val="left"/>
        <w:spacing w:before="0" w:after="0" w:line="110" w:lineRule="exact"/>
        <w:ind w:left="2300" w:right="0" w:firstLine="0"/>
      </w:pPr>
      <w:r>
        <w:rPr>
          <w:lang w:val="ru-RU" w:eastAsia="ru-RU" w:bidi="ru-RU"/>
          <w:w w:val="100"/>
          <w:spacing w:val="0"/>
          <w:color w:val="000000"/>
          <w:position w:val="0"/>
        </w:rPr>
        <w:t>Адыгея</w:t>
      </w:r>
    </w:p>
    <w:p>
      <w:pPr>
        <w:pStyle w:val="Style105"/>
        <w:framePr w:w="10766" w:h="320" w:hRule="exact" w:wrap="none" w:vAnchor="page" w:hAnchor="page" w:x="1112" w:y="5591"/>
        <w:widowControl w:val="0"/>
        <w:keepNext w:val="0"/>
        <w:keepLines w:val="0"/>
        <w:shd w:val="clear" w:color="auto" w:fill="auto"/>
        <w:bidi w:val="0"/>
        <w:jc w:val="left"/>
        <w:spacing w:before="0" w:after="51" w:line="110" w:lineRule="exact"/>
        <w:ind w:left="5340" w:right="0" w:firstLine="0"/>
      </w:pPr>
      <w:r>
        <w:rPr>
          <w:lang w:val="ru-RU" w:eastAsia="ru-RU" w:bidi="ru-RU"/>
          <w:w w:val="100"/>
          <w:spacing w:val="0"/>
          <w:color w:val="000000"/>
          <w:position w:val="0"/>
        </w:rPr>
        <w:t>Республика</w:t>
      </w:r>
    </w:p>
    <w:p>
      <w:pPr>
        <w:pStyle w:val="Style105"/>
        <w:framePr w:w="10766" w:h="320" w:hRule="exact" w:wrap="none" w:vAnchor="page" w:hAnchor="page" w:x="1112" w:y="5591"/>
        <w:widowControl w:val="0"/>
        <w:keepNext w:val="0"/>
        <w:keepLines w:val="0"/>
        <w:shd w:val="clear" w:color="auto" w:fill="auto"/>
        <w:bidi w:val="0"/>
        <w:jc w:val="left"/>
        <w:spacing w:before="0" w:after="0" w:line="110" w:lineRule="exact"/>
        <w:ind w:left="5340" w:right="0" w:firstLine="0"/>
      </w:pPr>
      <w:r>
        <w:rPr>
          <w:lang w:val="ru-RU" w:eastAsia="ru-RU" w:bidi="ru-RU"/>
          <w:w w:val="100"/>
          <w:spacing w:val="0"/>
          <w:color w:val="000000"/>
          <w:position w:val="0"/>
        </w:rPr>
        <w:t>Калмыкия</w:t>
      </w:r>
    </w:p>
    <w:p>
      <w:pPr>
        <w:pStyle w:val="Style41"/>
        <w:framePr w:w="10766" w:h="465" w:hRule="exact" w:wrap="none" w:vAnchor="page" w:hAnchor="page" w:x="1112" w:y="7321"/>
        <w:widowControl w:val="0"/>
        <w:keepNext w:val="0"/>
        <w:keepLines w:val="0"/>
        <w:shd w:val="clear" w:color="auto" w:fill="auto"/>
        <w:bidi w:val="0"/>
        <w:jc w:val="center"/>
        <w:spacing w:before="0" w:after="0" w:line="202" w:lineRule="exact"/>
        <w:ind w:left="0" w:right="2080" w:firstLine="0"/>
      </w:pPr>
      <w:r>
        <w:rPr>
          <w:lang w:val="ru-RU" w:eastAsia="ru-RU" w:bidi="ru-RU"/>
          <w:w w:val="100"/>
          <w:spacing w:val="0"/>
          <w:color w:val="000000"/>
          <w:position w:val="0"/>
        </w:rPr>
        <w:t>Коэффициент интенсивности обращений</w:t>
        <w:br/>
        <w:t>(на 10 тыс. населения)</w:t>
      </w:r>
    </w:p>
    <w:p>
      <w:pPr>
        <w:pStyle w:val="Style105"/>
        <w:framePr w:w="10766" w:h="456" w:hRule="exact" w:wrap="none" w:vAnchor="page" w:hAnchor="page" w:x="1112" w:y="7825"/>
        <w:widowControl w:val="0"/>
        <w:keepNext w:val="0"/>
        <w:keepLines w:val="0"/>
        <w:shd w:val="clear" w:color="auto" w:fill="auto"/>
        <w:bidi w:val="0"/>
        <w:jc w:val="right"/>
        <w:spacing w:before="0" w:after="0" w:line="202" w:lineRule="exact"/>
        <w:ind w:left="4700" w:right="4233" w:firstLine="0"/>
      </w:pPr>
      <w:r>
        <w:rPr>
          <w:lang w:val="ru-RU" w:eastAsia="ru-RU" w:bidi="ru-RU"/>
          <w:w w:val="100"/>
          <w:spacing w:val="0"/>
          <w:color w:val="000000"/>
          <w:position w:val="0"/>
        </w:rPr>
        <w:t>Средний по стране</w:t>
        <w:br/>
        <w:t>Южный федеральный округ</w:t>
      </w:r>
    </w:p>
    <w:p>
      <w:pPr>
        <w:pStyle w:val="Style41"/>
        <w:framePr w:w="917" w:h="404" w:hRule="exact" w:wrap="none" w:vAnchor="page" w:hAnchor="page" w:x="9449" w:y="7874"/>
        <w:widowControl w:val="0"/>
        <w:keepNext w:val="0"/>
        <w:keepLines w:val="0"/>
        <w:shd w:val="clear" w:color="auto" w:fill="auto"/>
        <w:bidi w:val="0"/>
        <w:jc w:val="left"/>
        <w:spacing w:before="0" w:after="16" w:line="140" w:lineRule="exact"/>
        <w:ind w:left="0" w:right="0" w:firstLine="0"/>
      </w:pPr>
      <w:r>
        <w:rPr>
          <w:lang w:val="ru-RU" w:eastAsia="ru-RU" w:bidi="ru-RU"/>
          <w:w w:val="100"/>
          <w:spacing w:val="0"/>
          <w:color w:val="000000"/>
          <w:position w:val="0"/>
        </w:rPr>
        <w:t>2,79</w:t>
      </w:r>
    </w:p>
    <w:p>
      <w:pPr>
        <w:pStyle w:val="Style41"/>
        <w:framePr w:w="917" w:h="404" w:hRule="exact" w:wrap="none" w:vAnchor="page" w:hAnchor="page" w:x="9449" w:y="7874"/>
        <w:widowControl w:val="0"/>
        <w:keepNext w:val="0"/>
        <w:keepLines w:val="0"/>
        <w:shd w:val="clear" w:color="auto" w:fill="auto"/>
        <w:bidi w:val="0"/>
        <w:jc w:val="right"/>
        <w:spacing w:before="0" w:after="0" w:line="140" w:lineRule="exact"/>
        <w:ind w:left="0" w:right="0" w:firstLine="0"/>
      </w:pPr>
      <w:r>
        <w:rPr>
          <w:lang w:val="ru-RU" w:eastAsia="ru-RU" w:bidi="ru-RU"/>
          <w:w w:val="100"/>
          <w:spacing w:val="0"/>
          <w:color w:val="000000"/>
          <w:position w:val="0"/>
        </w:rPr>
        <w:t>3,23</w:t>
      </w:r>
    </w:p>
    <w:p>
      <w:pPr>
        <w:pStyle w:val="Style71"/>
        <w:framePr w:w="10766" w:h="542" w:hRule="exact" w:wrap="none" w:vAnchor="page" w:hAnchor="page" w:x="1112" w:y="8582"/>
        <w:widowControl w:val="0"/>
        <w:keepNext w:val="0"/>
        <w:keepLines w:val="0"/>
        <w:shd w:val="clear" w:color="auto" w:fill="auto"/>
        <w:bidi w:val="0"/>
        <w:spacing w:before="0" w:after="0" w:line="245" w:lineRule="exact"/>
        <w:ind w:left="0" w:right="400" w:firstLine="0"/>
      </w:pPr>
      <w:r>
        <w:rPr>
          <w:lang w:val="ru-RU" w:eastAsia="ru-RU" w:bidi="ru-RU"/>
          <w:w w:val="100"/>
          <w:spacing w:val="0"/>
          <w:color w:val="000000"/>
          <w:position w:val="0"/>
        </w:rPr>
        <w:t>Рис. 11. Карта территориальной интенсивности общего числа обращений</w:t>
        <w:br/>
        <w:t>из Южного федерального округа</w:t>
      </w:r>
    </w:p>
    <w:p>
      <w:pPr>
        <w:pStyle w:val="Style68"/>
        <w:framePr w:w="1656" w:h="1184" w:hRule="exact" w:wrap="none" w:vAnchor="page" w:hAnchor="page" w:x="2605" w:y="9568"/>
        <w:widowControl w:val="0"/>
        <w:keepNext w:val="0"/>
        <w:keepLines w:val="0"/>
        <w:shd w:val="clear" w:color="auto" w:fill="auto"/>
        <w:bidi w:val="0"/>
        <w:jc w:val="right"/>
        <w:spacing w:before="0" w:after="0" w:line="566" w:lineRule="exact"/>
        <w:ind w:left="0" w:right="0" w:firstLine="0"/>
      </w:pPr>
      <w:r>
        <w:rPr>
          <w:lang w:val="ru-RU" w:eastAsia="ru-RU" w:bidi="ru-RU"/>
          <w:w w:val="100"/>
          <w:spacing w:val="0"/>
          <w:color w:val="000000"/>
          <w:position w:val="0"/>
        </w:rPr>
        <w:t>Республика Калмыкия Ростовская область</w:t>
      </w:r>
    </w:p>
    <w:p>
      <w:pPr>
        <w:pStyle w:val="Style68"/>
        <w:framePr w:w="1738" w:h="1752" w:hRule="exact" w:wrap="none" w:vAnchor="page" w:hAnchor="page" w:x="2523" w:y="10782"/>
        <w:widowControl w:val="0"/>
        <w:keepNext w:val="0"/>
        <w:keepLines w:val="0"/>
        <w:shd w:val="clear" w:color="auto" w:fill="auto"/>
        <w:bidi w:val="0"/>
        <w:jc w:val="right"/>
        <w:spacing w:before="0" w:after="0" w:line="562" w:lineRule="exact"/>
        <w:ind w:left="0" w:right="0" w:firstLine="0"/>
      </w:pPr>
      <w:r>
        <w:rPr>
          <w:lang w:val="ru-RU" w:eastAsia="ru-RU" w:bidi="ru-RU"/>
          <w:w w:val="100"/>
          <w:spacing w:val="0"/>
          <w:color w:val="000000"/>
          <w:position w:val="0"/>
        </w:rPr>
        <w:t>Астраханская область Волгоградская область Республика Крым</w:t>
      </w:r>
    </w:p>
    <w:p>
      <w:pPr>
        <w:pStyle w:val="Style68"/>
        <w:framePr w:w="1594" w:h="1727" w:hRule="exact" w:wrap="none" w:vAnchor="page" w:hAnchor="page" w:x="2667" w:y="12562"/>
        <w:widowControl w:val="0"/>
        <w:keepNext w:val="0"/>
        <w:keepLines w:val="0"/>
        <w:shd w:val="clear" w:color="auto" w:fill="auto"/>
        <w:bidi w:val="0"/>
        <w:jc w:val="right"/>
        <w:spacing w:before="0" w:after="0" w:line="557" w:lineRule="exact"/>
        <w:ind w:left="0" w:right="0" w:firstLine="0"/>
      </w:pPr>
      <w:r>
        <w:rPr>
          <w:lang w:val="ru-RU" w:eastAsia="ru-RU" w:bidi="ru-RU"/>
          <w:w w:val="100"/>
          <w:spacing w:val="0"/>
          <w:color w:val="000000"/>
          <w:position w:val="0"/>
        </w:rPr>
        <w:t>Краснодарский край Республика Адыгея г. Севастополь</w:t>
      </w:r>
    </w:p>
    <w:p>
      <w:pPr>
        <w:pStyle w:val="Style107"/>
        <w:framePr w:wrap="none" w:vAnchor="page" w:hAnchor="page" w:x="6805" w:y="9920"/>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1,98</w:t>
      </w:r>
    </w:p>
    <w:p>
      <w:pPr>
        <w:pStyle w:val="Style107"/>
        <w:framePr w:w="2381" w:h="2994" w:hRule="exact" w:wrap="none" w:vAnchor="page" w:hAnchor="page" w:x="7280" w:y="10137"/>
        <w:widowControl w:val="0"/>
        <w:keepNext w:val="0"/>
        <w:keepLines w:val="0"/>
        <w:shd w:val="clear" w:color="auto" w:fill="auto"/>
        <w:bidi w:val="0"/>
        <w:jc w:val="left"/>
        <w:spacing w:before="0" w:after="0" w:line="610" w:lineRule="exact"/>
        <w:ind w:left="0" w:right="0" w:firstLine="0"/>
      </w:pPr>
      <w:r>
        <w:rPr>
          <w:lang w:val="ru-RU" w:eastAsia="ru-RU" w:bidi="ru-RU"/>
          <w:w w:val="100"/>
          <w:spacing w:val="0"/>
          <w:color w:val="000000"/>
          <w:position w:val="0"/>
        </w:rPr>
        <w:t>2,34</w:t>
      </w:r>
    </w:p>
    <w:p>
      <w:pPr>
        <w:pStyle w:val="Style107"/>
        <w:framePr w:w="2381" w:h="2994" w:hRule="exact" w:wrap="none" w:vAnchor="page" w:hAnchor="page" w:x="7280" w:y="10137"/>
        <w:widowControl w:val="0"/>
        <w:keepNext w:val="0"/>
        <w:keepLines w:val="0"/>
        <w:shd w:val="clear" w:color="auto" w:fill="auto"/>
        <w:bidi w:val="0"/>
        <w:jc w:val="left"/>
        <w:spacing w:before="0" w:after="0" w:line="610" w:lineRule="exact"/>
        <w:ind w:left="240" w:right="0" w:firstLine="0"/>
      </w:pPr>
      <w:r>
        <w:rPr>
          <w:lang w:val="ru-RU" w:eastAsia="ru-RU" w:bidi="ru-RU"/>
          <w:w w:val="100"/>
          <w:spacing w:val="0"/>
          <w:color w:val="000000"/>
          <w:position w:val="0"/>
        </w:rPr>
        <w:t>2,51</w:t>
      </w:r>
    </w:p>
    <w:p>
      <w:pPr>
        <w:pStyle w:val="Style119"/>
        <w:framePr w:w="2381" w:h="2994" w:hRule="exact" w:wrap="none" w:vAnchor="page" w:hAnchor="page" w:x="7280" w:y="10137"/>
        <w:widowControl w:val="0"/>
        <w:keepNext w:val="0"/>
        <w:keepLines w:val="0"/>
        <w:shd w:val="clear" w:color="auto" w:fill="auto"/>
        <w:bidi w:val="0"/>
        <w:jc w:val="left"/>
        <w:spacing w:before="0" w:after="0"/>
        <w:ind w:left="460" w:right="0" w:firstLine="0"/>
      </w:pPr>
      <w:r>
        <w:rPr>
          <w:lang w:val="ru-RU" w:eastAsia="ru-RU" w:bidi="ru-RU"/>
          <w:w w:val="100"/>
          <w:spacing w:val="0"/>
          <w:color w:val="000000"/>
          <w:position w:val="0"/>
        </w:rPr>
        <w:t>2,68</w:t>
      </w:r>
    </w:p>
    <w:p>
      <w:pPr>
        <w:pStyle w:val="Style107"/>
        <w:framePr w:w="2381" w:h="2994" w:hRule="exact" w:wrap="none" w:vAnchor="page" w:hAnchor="page" w:x="7280" w:y="10137"/>
        <w:widowControl w:val="0"/>
        <w:keepNext w:val="0"/>
        <w:keepLines w:val="0"/>
        <w:shd w:val="clear" w:color="auto" w:fill="auto"/>
        <w:bidi w:val="0"/>
        <w:jc w:val="left"/>
        <w:spacing w:before="0" w:after="389" w:line="170" w:lineRule="exact"/>
        <w:ind w:left="1560" w:right="0" w:firstLine="0"/>
      </w:pPr>
      <w:r>
        <w:rPr>
          <w:lang w:val="ru-RU" w:eastAsia="ru-RU" w:bidi="ru-RU"/>
          <w:w w:val="100"/>
          <w:spacing w:val="0"/>
          <w:color w:val="000000"/>
          <w:position w:val="0"/>
        </w:rPr>
        <w:t>3,65</w:t>
      </w:r>
    </w:p>
    <w:p>
      <w:pPr>
        <w:pStyle w:val="Style107"/>
        <w:framePr w:w="2381" w:h="2994" w:hRule="exact" w:wrap="none" w:vAnchor="page" w:hAnchor="page" w:x="7280" w:y="10137"/>
        <w:widowControl w:val="0"/>
        <w:keepNext w:val="0"/>
        <w:keepLines w:val="0"/>
        <w:shd w:val="clear" w:color="auto" w:fill="auto"/>
        <w:bidi w:val="0"/>
        <w:jc w:val="right"/>
        <w:spacing w:before="0" w:after="0" w:line="170" w:lineRule="exact"/>
        <w:ind w:left="0" w:right="0" w:firstLine="0"/>
      </w:pPr>
      <w:r>
        <w:rPr>
          <w:lang w:val="ru-RU" w:eastAsia="ru-RU" w:bidi="ru-RU"/>
          <w:w w:val="100"/>
          <w:spacing w:val="0"/>
          <w:color w:val="000000"/>
          <w:position w:val="0"/>
        </w:rPr>
        <w:t>3,94</w:t>
      </w:r>
    </w:p>
    <w:p>
      <w:pPr>
        <w:pStyle w:val="Style107"/>
        <w:framePr w:wrap="none" w:vAnchor="page" w:hAnchor="page" w:x="10189" w:y="13465"/>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4,74</w:t>
      </w:r>
    </w:p>
    <w:p>
      <w:pPr>
        <w:pStyle w:val="Style107"/>
        <w:framePr w:wrap="none" w:vAnchor="page" w:hAnchor="page" w:x="10424" w:y="14032"/>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4,90</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r>
        <w:pict>
          <v:shape id="_x0000_s1047" type="#_x0000_t75" style="position:absolute;margin-left:203.4pt;margin-top:146.75pt;width:237.pt;height:191.25pt;z-index:-251658735;mso-wrap-distance-left:5.pt;mso-wrap-distance-right:5.pt;mso-position-horizontal-relative:page;mso-position-vertical-relative:page" wrapcoords="0 0">
            <v:imagedata r:id="rId47" r:href="rId48"/>
            <w10:wrap anchorx="page" anchory="page"/>
          </v:shape>
        </w:pict>
      </w:r>
    </w:p>
    <w:p>
      <w:pPr>
        <w:pStyle w:val="Style41"/>
        <w:framePr w:w="10766" w:h="221" w:hRule="exact" w:wrap="none" w:vAnchor="page" w:hAnchor="page" w:x="1504" w:y="1638"/>
        <w:widowControl w:val="0"/>
        <w:keepNext w:val="0"/>
        <w:keepLines w:val="0"/>
        <w:shd w:val="clear" w:color="auto" w:fill="000000"/>
        <w:bidi w:val="0"/>
        <w:jc w:val="right"/>
        <w:spacing w:before="0" w:after="0" w:line="140" w:lineRule="exact"/>
        <w:ind w:left="0" w:right="0" w:firstLine="0"/>
      </w:pPr>
      <w:r>
        <w:rPr>
          <w:rStyle w:val="CharStyle97"/>
        </w:rPr>
        <w:t>ДОКЛАД УПОЛНОМОЧЕННОГО ПО ПРАВАМ ЧЕЛОВЕКА В РОССИЙСКОЙ ФЕДЕРАЦИИ I 2017</w:t>
      </w:r>
    </w:p>
    <w:p>
      <w:pPr>
        <w:framePr w:wrap="none" w:vAnchor="page" w:hAnchor="page" w:x="4509" w:y="2227"/>
        <w:widowControl w:val="0"/>
      </w:pPr>
    </w:p>
    <w:p>
      <w:pPr>
        <w:framePr w:wrap="none" w:vAnchor="page" w:hAnchor="page" w:x="2349" w:y="3150"/>
        <w:widowControl w:val="0"/>
        <w:rPr>
          <w:sz w:val="2"/>
          <w:szCs w:val="2"/>
        </w:rPr>
      </w:pPr>
      <w:r>
        <w:pict>
          <v:shape id="_x0000_s1048" type="#_x0000_t75" style="width:170pt;height:251pt;">
            <v:imagedata r:id="rId49" r:href="rId50"/>
          </v:shape>
        </w:pict>
      </w:r>
    </w:p>
    <w:p>
      <w:pPr>
        <w:pStyle w:val="Style41"/>
        <w:framePr w:w="10766" w:h="460" w:hRule="exact" w:wrap="none" w:vAnchor="page" w:hAnchor="page" w:x="1504" w:y="3118"/>
        <w:widowControl w:val="0"/>
        <w:keepNext w:val="0"/>
        <w:keepLines w:val="0"/>
        <w:shd w:val="clear" w:color="auto" w:fill="auto"/>
        <w:bidi w:val="0"/>
        <w:jc w:val="center"/>
        <w:spacing w:before="0" w:after="0" w:line="202" w:lineRule="exact"/>
        <w:ind w:left="6038" w:right="1675" w:firstLine="0"/>
      </w:pPr>
      <w:r>
        <w:rPr>
          <w:lang w:val="ru-RU" w:eastAsia="ru-RU" w:bidi="ru-RU"/>
          <w:w w:val="100"/>
          <w:spacing w:val="0"/>
          <w:color w:val="000000"/>
          <w:position w:val="0"/>
        </w:rPr>
        <w:t>Коэффициент интенсивности обращений</w:t>
        <w:br/>
        <w:t>(на 10 тыс. населения)</w:t>
      </w:r>
    </w:p>
    <w:p>
      <w:pPr>
        <w:pStyle w:val="Style105"/>
        <w:framePr w:w="2141" w:h="451" w:hRule="exact" w:wrap="none" w:vAnchor="page" w:hAnchor="page" w:x="6237" w:y="3637"/>
        <w:widowControl w:val="0"/>
        <w:keepNext w:val="0"/>
        <w:keepLines w:val="0"/>
        <w:shd w:val="clear" w:color="auto" w:fill="auto"/>
        <w:bidi w:val="0"/>
        <w:jc w:val="right"/>
        <w:spacing w:before="0" w:after="0" w:line="202" w:lineRule="exact"/>
        <w:ind w:left="0" w:right="0" w:firstLine="0"/>
      </w:pPr>
      <w:r>
        <w:rPr>
          <w:lang w:val="ru-RU" w:eastAsia="ru-RU" w:bidi="ru-RU"/>
          <w:w w:val="100"/>
          <w:spacing w:val="0"/>
          <w:color w:val="000000"/>
          <w:position w:val="0"/>
        </w:rPr>
        <w:t>Средний по стране Сибирский федеральный округ</w:t>
      </w:r>
    </w:p>
    <w:p>
      <w:pPr>
        <w:pStyle w:val="Style41"/>
        <w:framePr w:wrap="none" w:vAnchor="page" w:hAnchor="page" w:x="1504" w:y="3686"/>
        <w:widowControl w:val="0"/>
        <w:keepNext w:val="0"/>
        <w:keepLines w:val="0"/>
        <w:shd w:val="clear" w:color="auto" w:fill="auto"/>
        <w:bidi w:val="0"/>
        <w:jc w:val="left"/>
        <w:spacing w:before="0" w:after="0" w:line="140" w:lineRule="exact"/>
        <w:ind w:left="8620" w:right="0" w:firstLine="0"/>
      </w:pPr>
      <w:r>
        <w:rPr>
          <w:lang w:val="ru-RU" w:eastAsia="ru-RU" w:bidi="ru-RU"/>
          <w:w w:val="100"/>
          <w:spacing w:val="0"/>
          <w:color w:val="000000"/>
          <w:position w:val="0"/>
        </w:rPr>
        <w:t>2,79</w:t>
      </w:r>
    </w:p>
    <w:p>
      <w:pPr>
        <w:pStyle w:val="Style41"/>
        <w:framePr w:wrap="none" w:vAnchor="page" w:hAnchor="page" w:x="1504" w:y="3887"/>
        <w:widowControl w:val="0"/>
        <w:keepNext w:val="0"/>
        <w:keepLines w:val="0"/>
        <w:shd w:val="clear" w:color="auto" w:fill="auto"/>
        <w:bidi w:val="0"/>
        <w:jc w:val="left"/>
        <w:spacing w:before="0" w:after="0" w:line="140" w:lineRule="exact"/>
        <w:ind w:left="8025" w:right="0" w:firstLine="0"/>
      </w:pPr>
      <w:r>
        <w:rPr>
          <w:lang w:val="ru-RU" w:eastAsia="ru-RU" w:bidi="ru-RU"/>
          <w:w w:val="100"/>
          <w:spacing w:val="0"/>
          <w:color w:val="000000"/>
          <w:position w:val="0"/>
        </w:rPr>
        <w:t>2,07</w:t>
      </w:r>
    </w:p>
    <w:p>
      <w:pPr>
        <w:pStyle w:val="Style103"/>
        <w:framePr w:w="883" w:h="355" w:hRule="exact" w:wrap="none" w:vAnchor="page" w:hAnchor="page" w:x="5901" w:y="6985"/>
        <w:widowControl w:val="0"/>
        <w:keepNext w:val="0"/>
        <w:keepLines w:val="0"/>
        <w:shd w:val="clear" w:color="auto" w:fill="auto"/>
        <w:bidi w:val="0"/>
        <w:jc w:val="left"/>
        <w:spacing w:before="0" w:after="0" w:line="110" w:lineRule="exact"/>
        <w:ind w:left="0" w:right="0" w:firstLine="0"/>
      </w:pPr>
      <w:r>
        <w:rPr>
          <w:lang w:val="ru-RU" w:eastAsia="ru-RU" w:bidi="ru-RU"/>
          <w:w w:val="100"/>
          <w:spacing w:val="0"/>
          <w:color w:val="000000"/>
          <w:position w:val="0"/>
        </w:rPr>
        <w:t>Республика</w:t>
      </w:r>
    </w:p>
    <w:p>
      <w:pPr>
        <w:pStyle w:val="Style103"/>
        <w:framePr w:w="883" w:h="355" w:hRule="exact" w:wrap="none" w:vAnchor="page" w:hAnchor="page" w:x="5901" w:y="6985"/>
        <w:widowControl w:val="0"/>
        <w:keepNext w:val="0"/>
        <w:keepLines w:val="0"/>
        <w:shd w:val="clear" w:color="auto" w:fill="auto"/>
        <w:bidi w:val="0"/>
        <w:jc w:val="left"/>
        <w:spacing w:before="0" w:after="0" w:line="110" w:lineRule="exact"/>
        <w:ind w:left="140" w:right="0" w:firstLine="0"/>
      </w:pPr>
      <w:r>
        <w:rPr>
          <w:lang w:val="ru-RU" w:eastAsia="ru-RU" w:bidi="ru-RU"/>
          <w:w w:val="100"/>
          <w:spacing w:val="0"/>
          <w:color w:val="000000"/>
          <w:position w:val="0"/>
        </w:rPr>
        <w:t>Бурятия</w:t>
      </w:r>
    </w:p>
    <w:p>
      <w:pPr>
        <w:pStyle w:val="Style105"/>
        <w:framePr w:w="1123" w:h="346" w:hRule="exact" w:wrap="none" w:vAnchor="page" w:hAnchor="page" w:x="6218" w:y="7590"/>
        <w:widowControl w:val="0"/>
        <w:keepNext w:val="0"/>
        <w:keepLines w:val="0"/>
        <w:shd w:val="clear" w:color="auto" w:fill="auto"/>
        <w:bidi w:val="0"/>
        <w:jc w:val="left"/>
        <w:spacing w:before="0" w:after="0" w:line="110" w:lineRule="exact"/>
        <w:ind w:left="0" w:right="0" w:firstLine="0"/>
      </w:pPr>
      <w:r>
        <w:rPr>
          <w:lang w:val="ru-RU" w:eastAsia="ru-RU" w:bidi="ru-RU"/>
          <w:w w:val="100"/>
          <w:spacing w:val="0"/>
          <w:color w:val="000000"/>
          <w:position w:val="0"/>
        </w:rPr>
        <w:t>Забайкальский</w:t>
      </w:r>
    </w:p>
    <w:p>
      <w:pPr>
        <w:pStyle w:val="Style105"/>
        <w:framePr w:w="1123" w:h="346" w:hRule="exact" w:wrap="none" w:vAnchor="page" w:hAnchor="page" w:x="6218" w:y="7590"/>
        <w:widowControl w:val="0"/>
        <w:keepNext w:val="0"/>
        <w:keepLines w:val="0"/>
        <w:shd w:val="clear" w:color="auto" w:fill="auto"/>
        <w:bidi w:val="0"/>
        <w:jc w:val="left"/>
        <w:spacing w:before="0" w:after="0" w:line="110" w:lineRule="exact"/>
        <w:ind w:left="0" w:right="0" w:firstLine="0"/>
      </w:pPr>
      <w:r>
        <w:rPr>
          <w:lang w:val="ru-RU" w:eastAsia="ru-RU" w:bidi="ru-RU"/>
          <w:w w:val="100"/>
          <w:spacing w:val="0"/>
          <w:color w:val="000000"/>
          <w:position w:val="0"/>
        </w:rPr>
        <w:t>край</w:t>
      </w:r>
    </w:p>
    <w:p>
      <w:pPr>
        <w:pStyle w:val="Style60"/>
        <w:framePr w:w="6931" w:h="537" w:hRule="exact" w:wrap="none" w:vAnchor="page" w:hAnchor="page" w:x="3228" w:y="8416"/>
        <w:widowControl w:val="0"/>
        <w:keepNext w:val="0"/>
        <w:keepLines w:val="0"/>
        <w:shd w:val="clear" w:color="auto" w:fill="auto"/>
        <w:bidi w:val="0"/>
        <w:spacing w:before="0" w:after="0"/>
        <w:ind w:left="0" w:right="0" w:firstLine="0"/>
      </w:pPr>
      <w:r>
        <w:rPr>
          <w:lang w:val="ru-RU" w:eastAsia="ru-RU" w:bidi="ru-RU"/>
          <w:w w:val="100"/>
          <w:spacing w:val="0"/>
          <w:color w:val="000000"/>
          <w:position w:val="0"/>
        </w:rPr>
        <w:t>Рис. 13. Карта территориальной интенсивности общего числа обращений</w:t>
        <w:br/>
        <w:t>из Сибирского федерального округа</w:t>
      </w:r>
    </w:p>
    <w:p>
      <w:pPr>
        <w:pStyle w:val="Style68"/>
        <w:framePr w:w="10766" w:h="6062" w:hRule="exact" w:wrap="none" w:vAnchor="page" w:hAnchor="page" w:x="1504" w:y="9082"/>
        <w:widowControl w:val="0"/>
        <w:keepNext w:val="0"/>
        <w:keepLines w:val="0"/>
        <w:shd w:val="clear" w:color="auto" w:fill="auto"/>
        <w:bidi w:val="0"/>
        <w:jc w:val="right"/>
        <w:spacing w:before="0" w:after="0" w:line="499" w:lineRule="exact"/>
        <w:ind w:left="0" w:right="8150" w:firstLine="0"/>
      </w:pPr>
      <w:r>
        <w:rPr>
          <w:lang w:val="ru-RU" w:eastAsia="ru-RU" w:bidi="ru-RU"/>
          <w:w w:val="100"/>
          <w:spacing w:val="0"/>
          <w:color w:val="000000"/>
          <w:position w:val="0"/>
        </w:rPr>
        <w:t>Республика Тыва</w:t>
        <w:br/>
        <w:t>Омская область</w:t>
        <w:br/>
        <w:t>Республика Алтай</w:t>
        <w:br/>
        <w:t>Республика Бурятия</w:t>
        <w:br/>
        <w:t>Новосибирская область</w:t>
        <w:br/>
        <w:t>Забайкальский край</w:t>
        <w:br/>
        <w:t>Алтайский край</w:t>
        <w:br/>
        <w:t>Иркутская область</w:t>
        <w:br/>
        <w:t>Республика Хакасия</w:t>
        <w:br/>
        <w:t>Красноярский край</w:t>
        <w:br/>
        <w:t>Томская область</w:t>
        <w:br/>
        <w:t>Кемеровская область</w:t>
      </w:r>
    </w:p>
    <w:p>
      <w:pPr>
        <w:framePr w:wrap="none" w:vAnchor="page" w:hAnchor="page" w:x="4173" w:y="9188"/>
        <w:widowControl w:val="0"/>
        <w:rPr>
          <w:sz w:val="2"/>
          <w:szCs w:val="2"/>
        </w:rPr>
      </w:pPr>
      <w:r>
        <w:pict>
          <v:shape id="_x0000_s1049" type="#_x0000_t75" style="width:323pt;height:299pt;">
            <v:imagedata r:id="rId51" r:href="rId52"/>
          </v:shape>
        </w:pic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111" w:y="1657"/>
        <w:tabs>
          <w:tab w:leader="underscore" w:pos="4018" w:val="left"/>
          <w:tab w:leader="none" w:pos="10186" w:val="left"/>
        </w:tabs>
        <w:widowControl w:val="0"/>
        <w:keepNext w:val="0"/>
        <w:keepLines w:val="0"/>
        <w:shd w:val="clear" w:color="auto" w:fill="000000"/>
        <w:bidi w:val="0"/>
        <w:jc w:val="both"/>
        <w:spacing w:before="0" w:after="0" w:line="140" w:lineRule="exact"/>
        <w:ind w:left="0" w:right="0" w:firstLine="0"/>
      </w:pPr>
      <w:r>
        <w:rPr>
          <w:rStyle w:val="CharStyle63"/>
        </w:rPr>
        <w:t>ДОКЛАД УПОЛНОМОЧЕННОГО ПО</w:t>
        <w:tab/>
        <w:t xml:space="preserve">ПРАВАМ ЧЕЛОВЕКА В РОССИЙСКОЙ ФЕДЕРАЦИИ </w:t>
      </w:r>
      <w:r>
        <w:rPr>
          <w:rStyle w:val="CharStyle85"/>
        </w:rPr>
        <w:t>|</w:t>
        <w:tab/>
      </w:r>
      <w:r>
        <w:rPr>
          <w:rStyle w:val="CharStyle63"/>
        </w:rPr>
        <w:t>2017</w:t>
      </w:r>
    </w:p>
    <w:p>
      <w:pPr>
        <w:framePr w:wrap="none" w:vAnchor="page" w:hAnchor="page" w:x="8560" w:y="2396"/>
        <w:widowControl w:val="0"/>
        <w:rPr>
          <w:sz w:val="2"/>
          <w:szCs w:val="2"/>
        </w:rPr>
      </w:pPr>
      <w:r>
        <w:pict>
          <v:shape id="_x0000_s1050" type="#_x0000_t75" style="width:41pt;height:29pt;">
            <v:imagedata r:id="rId53" r:href="rId54"/>
          </v:shape>
        </w:pict>
      </w:r>
    </w:p>
    <w:p>
      <w:pPr>
        <w:framePr w:wrap="none" w:vAnchor="page" w:hAnchor="page" w:x="2460" w:y="3817"/>
        <w:widowControl w:val="0"/>
        <w:rPr>
          <w:sz w:val="2"/>
          <w:szCs w:val="2"/>
        </w:rPr>
      </w:pPr>
      <w:r>
        <w:pict>
          <v:shape id="_x0000_s1051" type="#_x0000_t75" style="width:431pt;height:185pt;">
            <v:imagedata r:id="rId55" r:href="rId56"/>
          </v:shape>
        </w:pict>
      </w:r>
    </w:p>
    <w:p>
      <w:pPr>
        <w:pStyle w:val="Style60"/>
        <w:framePr w:w="5875" w:h="532" w:hRule="exact" w:wrap="none" w:vAnchor="page" w:hAnchor="page" w:x="3756" w:y="7854"/>
        <w:widowControl w:val="0"/>
        <w:keepNext w:val="0"/>
        <w:keepLines w:val="0"/>
        <w:shd w:val="clear" w:color="auto" w:fill="auto"/>
        <w:bidi w:val="0"/>
        <w:spacing w:before="0" w:after="0"/>
        <w:ind w:left="0" w:right="0" w:firstLine="0"/>
      </w:pPr>
      <w:r>
        <w:rPr>
          <w:lang w:val="ru-RU" w:eastAsia="ru-RU" w:bidi="ru-RU"/>
          <w:w w:val="100"/>
          <w:spacing w:val="0"/>
          <w:color w:val="000000"/>
          <w:position w:val="0"/>
        </w:rPr>
        <w:t>Рис. 15. Карта территориальной интенсивности общего числа</w:t>
        <w:br/>
        <w:t>обращений из Северо-Западного федерального округа</w:t>
      </w:r>
    </w:p>
    <w:p>
      <w:pPr>
        <w:framePr w:wrap="none" w:vAnchor="page" w:hAnchor="page" w:x="2311" w:y="8732"/>
        <w:widowControl w:val="0"/>
        <w:rPr>
          <w:sz w:val="2"/>
          <w:szCs w:val="2"/>
        </w:rPr>
      </w:pPr>
      <w:r>
        <w:pict>
          <v:shape id="_x0000_s1052" type="#_x0000_t75" style="width:423pt;height:311pt;">
            <v:imagedata r:id="rId57" r:href="rId58"/>
          </v:shape>
        </w:pic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framePr w:wrap="none" w:vAnchor="page" w:hAnchor="page" w:x="10692" w:y="1070"/>
        <w:widowControl w:val="0"/>
      </w:pPr>
    </w:p>
    <w:p>
      <w:pPr>
        <w:pStyle w:val="Style43"/>
        <w:framePr w:wrap="none" w:vAnchor="page" w:hAnchor="page" w:x="1514" w:y="1638"/>
        <w:widowControl w:val="0"/>
        <w:keepNext w:val="0"/>
        <w:keepLines w:val="0"/>
        <w:shd w:val="clear" w:color="auto" w:fill="000000"/>
        <w:bidi w:val="0"/>
        <w:jc w:val="left"/>
        <w:spacing w:before="0" w:after="0" w:line="140" w:lineRule="exact"/>
        <w:ind w:left="0" w:right="0" w:firstLine="0"/>
      </w:pPr>
      <w:r>
        <w:rPr>
          <w:rStyle w:val="CharStyle91"/>
        </w:rPr>
        <w:t>ДОКЛАД УПОЛНОМОЧЕННОГО ПО ПРАВАМ ЧЕЛОВЕКА В РОССИЙСКОЙ ФЕДЕРАЦИИ I 2017</w:t>
      </w:r>
    </w:p>
    <w:p>
      <w:pPr>
        <w:framePr w:wrap="none" w:vAnchor="page" w:hAnchor="page" w:x="2536" w:y="2401"/>
        <w:widowControl w:val="0"/>
        <w:rPr>
          <w:sz w:val="2"/>
          <w:szCs w:val="2"/>
        </w:rPr>
      </w:pPr>
      <w:r>
        <w:pict>
          <v:shape id="_x0000_s1053" type="#_x0000_t75" style="width:395pt;height:303pt;">
            <v:imagedata r:id="rId59" r:href="rId60"/>
          </v:shape>
        </w:pict>
      </w:r>
    </w:p>
    <w:p>
      <w:pPr>
        <w:pStyle w:val="Style60"/>
        <w:framePr w:w="6965" w:h="534" w:hRule="exact" w:wrap="none" w:vAnchor="page" w:hAnchor="page" w:x="3208" w:y="8957"/>
        <w:widowControl w:val="0"/>
        <w:keepNext w:val="0"/>
        <w:keepLines w:val="0"/>
        <w:shd w:val="clear" w:color="auto" w:fill="auto"/>
        <w:bidi w:val="0"/>
        <w:spacing w:before="0" w:after="0" w:line="235" w:lineRule="exact"/>
        <w:ind w:left="0" w:right="0" w:firstLine="0"/>
      </w:pPr>
      <w:r>
        <w:rPr>
          <w:lang w:val="ru-RU" w:eastAsia="ru-RU" w:bidi="ru-RU"/>
          <w:w w:val="100"/>
          <w:spacing w:val="0"/>
          <w:color w:val="000000"/>
          <w:position w:val="0"/>
        </w:rPr>
        <w:t>Рис. 1</w:t>
      </w:r>
      <w:r>
        <w:rPr>
          <w:rStyle w:val="CharStyle62"/>
          <w:i w:val="0"/>
          <w:iCs w:val="0"/>
        </w:rPr>
        <w:t xml:space="preserve">7. </w:t>
      </w:r>
      <w:r>
        <w:rPr>
          <w:lang w:val="ru-RU" w:eastAsia="ru-RU" w:bidi="ru-RU"/>
          <w:w w:val="100"/>
          <w:spacing w:val="0"/>
          <w:color w:val="000000"/>
          <w:position w:val="0"/>
        </w:rPr>
        <w:t>Карта территориальной интенсивности общего числа обращений</w:t>
        <w:br/>
        <w:t>из Уральского федерального округа</w:t>
      </w:r>
    </w:p>
    <w:p>
      <w:pPr>
        <w:framePr w:wrap="none" w:vAnchor="page" w:hAnchor="page" w:x="2296" w:y="10321"/>
        <w:widowControl w:val="0"/>
        <w:rPr>
          <w:sz w:val="2"/>
          <w:szCs w:val="2"/>
        </w:rPr>
      </w:pPr>
      <w:r>
        <w:pict>
          <v:shape id="_x0000_s1054" type="#_x0000_t75" style="width:419pt;height:170pt;">
            <v:imagedata r:id="rId61" r:href="rId62"/>
          </v:shape>
        </w:pict>
      </w:r>
    </w:p>
    <w:p>
      <w:pPr>
        <w:pStyle w:val="Style60"/>
        <w:framePr w:w="4627" w:h="537" w:hRule="exact" w:wrap="none" w:vAnchor="page" w:hAnchor="page" w:x="4380" w:y="13854"/>
        <w:widowControl w:val="0"/>
        <w:keepNext w:val="0"/>
        <w:keepLines w:val="0"/>
        <w:shd w:val="clear" w:color="auto" w:fill="auto"/>
        <w:bidi w:val="0"/>
        <w:spacing w:before="0" w:after="0"/>
        <w:ind w:left="0" w:right="0" w:firstLine="0"/>
      </w:pPr>
      <w:r>
        <w:rPr>
          <w:lang w:val="ru-RU" w:eastAsia="ru-RU" w:bidi="ru-RU"/>
          <w:w w:val="100"/>
          <w:spacing w:val="0"/>
          <w:color w:val="000000"/>
          <w:position w:val="0"/>
        </w:rPr>
        <w:t>Рис. 18. Коэффициент интенсивности обращений</w:t>
        <w:br/>
        <w:t>из Уральского федерального округа</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310" w:y="1545"/>
        <w:tabs>
          <w:tab w:leader="none" w:pos="10181" w:val="left"/>
        </w:tabs>
        <w:widowControl w:val="0"/>
        <w:keepNext w:val="0"/>
        <w:keepLines w:val="0"/>
        <w:shd w:val="clear" w:color="auto" w:fill="000000"/>
        <w:bidi w:val="0"/>
        <w:jc w:val="both"/>
        <w:spacing w:before="0" w:after="0" w:line="140" w:lineRule="exact"/>
        <w:ind w:left="0" w:right="0" w:firstLine="0"/>
      </w:pPr>
      <w:r>
        <w:rPr>
          <w:rStyle w:val="CharStyle97"/>
        </w:rPr>
        <w:t xml:space="preserve">ДОКЛАД УПОЛНОМОЧЕННОГО ПО ПРАВАМ ЧЕЛОВЕКА В РОССИЙСКОЙ ФЕДЕРАЦИИ </w:t>
      </w:r>
      <w:r>
        <w:rPr>
          <w:rStyle w:val="CharStyle85"/>
        </w:rPr>
        <w:t>|</w:t>
        <w:tab/>
      </w:r>
      <w:r>
        <w:rPr>
          <w:rStyle w:val="CharStyle97"/>
        </w:rPr>
        <w:t>2017</w:t>
      </w:r>
    </w:p>
    <w:p>
      <w:pPr>
        <w:framePr w:wrap="none" w:vAnchor="page" w:hAnchor="page" w:x="2534" w:y="2317"/>
        <w:widowControl w:val="0"/>
        <w:rPr>
          <w:sz w:val="2"/>
          <w:szCs w:val="2"/>
        </w:rPr>
      </w:pPr>
      <w:r>
        <w:pict>
          <v:shape id="_x0000_s1055" type="#_x0000_t75" style="width:191pt;height:168pt;">
            <v:imagedata r:id="rId63" r:href="rId64"/>
          </v:shape>
        </w:pict>
      </w:r>
    </w:p>
    <w:p>
      <w:pPr>
        <w:pStyle w:val="Style103"/>
        <w:framePr w:w="874" w:h="346" w:hRule="exact" w:wrap="none" w:vAnchor="page" w:hAnchor="page" w:x="3830" w:y="5941"/>
        <w:widowControl w:val="0"/>
        <w:keepNext w:val="0"/>
        <w:keepLines w:val="0"/>
        <w:shd w:val="clear" w:color="auto" w:fill="auto"/>
        <w:bidi w:val="0"/>
        <w:jc w:val="left"/>
        <w:spacing w:before="0" w:after="0" w:line="110" w:lineRule="exact"/>
        <w:ind w:left="0" w:right="0" w:firstLine="0"/>
      </w:pPr>
      <w:r>
        <w:rPr>
          <w:lang w:val="ru-RU" w:eastAsia="ru-RU" w:bidi="ru-RU"/>
          <w:w w:val="100"/>
          <w:spacing w:val="0"/>
          <w:color w:val="000000"/>
          <w:position w:val="0"/>
        </w:rPr>
        <w:t>Республика</w:t>
      </w:r>
    </w:p>
    <w:p>
      <w:pPr>
        <w:pStyle w:val="Style103"/>
        <w:framePr w:w="874" w:h="346" w:hRule="exact" w:wrap="none" w:vAnchor="page" w:hAnchor="page" w:x="3830" w:y="5941"/>
        <w:widowControl w:val="0"/>
        <w:keepNext w:val="0"/>
        <w:keepLines w:val="0"/>
        <w:shd w:val="clear" w:color="auto" w:fill="auto"/>
        <w:bidi w:val="0"/>
        <w:jc w:val="left"/>
        <w:spacing w:before="0" w:after="0" w:line="110" w:lineRule="exact"/>
        <w:ind w:left="0" w:right="0" w:firstLine="0"/>
      </w:pPr>
      <w:r>
        <w:rPr>
          <w:lang w:val="ru-RU" w:eastAsia="ru-RU" w:bidi="ru-RU"/>
          <w:w w:val="100"/>
          <w:spacing w:val="0"/>
          <w:color w:val="000000"/>
          <w:position w:val="0"/>
        </w:rPr>
        <w:t>Ингушетия</w:t>
      </w:r>
    </w:p>
    <w:p>
      <w:pPr>
        <w:pStyle w:val="Style103"/>
        <w:framePr w:w="883" w:h="346" w:hRule="exact" w:wrap="none" w:vAnchor="page" w:hAnchor="page" w:x="4886" w:y="5874"/>
        <w:widowControl w:val="0"/>
        <w:keepNext w:val="0"/>
        <w:keepLines w:val="0"/>
        <w:shd w:val="clear" w:color="auto" w:fill="auto"/>
        <w:bidi w:val="0"/>
        <w:jc w:val="left"/>
        <w:spacing w:before="0" w:after="0" w:line="110" w:lineRule="exact"/>
        <w:ind w:left="0" w:right="0" w:firstLine="0"/>
      </w:pPr>
      <w:r>
        <w:rPr>
          <w:lang w:val="ru-RU" w:eastAsia="ru-RU" w:bidi="ru-RU"/>
          <w:w w:val="100"/>
          <w:spacing w:val="0"/>
          <w:color w:val="000000"/>
          <w:position w:val="0"/>
        </w:rPr>
        <w:t>Чеченская</w:t>
      </w:r>
    </w:p>
    <w:p>
      <w:pPr>
        <w:pStyle w:val="Style103"/>
        <w:framePr w:w="883" w:h="346" w:hRule="exact" w:wrap="none" w:vAnchor="page" w:hAnchor="page" w:x="4886" w:y="5874"/>
        <w:widowControl w:val="0"/>
        <w:keepNext w:val="0"/>
        <w:keepLines w:val="0"/>
        <w:shd w:val="clear" w:color="auto" w:fill="auto"/>
        <w:bidi w:val="0"/>
        <w:jc w:val="left"/>
        <w:spacing w:before="0" w:after="0" w:line="110" w:lineRule="exact"/>
        <w:ind w:left="0" w:right="0" w:firstLine="0"/>
      </w:pPr>
      <w:r>
        <w:rPr>
          <w:lang w:val="ru-RU" w:eastAsia="ru-RU" w:bidi="ru-RU"/>
          <w:w w:val="100"/>
          <w:spacing w:val="0"/>
          <w:color w:val="000000"/>
          <w:position w:val="0"/>
        </w:rPr>
        <w:t>Республика</w:t>
      </w:r>
    </w:p>
    <w:p>
      <w:pPr>
        <w:pStyle w:val="Style105"/>
        <w:framePr w:w="10762" w:h="336" w:hRule="exact" w:wrap="none" w:vAnchor="page" w:hAnchor="page" w:x="1310" w:y="6834"/>
        <w:widowControl w:val="0"/>
        <w:keepNext w:val="0"/>
        <w:keepLines w:val="0"/>
        <w:shd w:val="clear" w:color="auto" w:fill="auto"/>
        <w:bidi w:val="0"/>
        <w:jc w:val="left"/>
        <w:spacing w:before="0" w:after="0" w:line="110" w:lineRule="exact"/>
        <w:ind w:left="3660" w:right="0" w:firstLine="0"/>
      </w:pPr>
      <w:r>
        <w:rPr>
          <w:lang w:val="ru-RU" w:eastAsia="ru-RU" w:bidi="ru-RU"/>
          <w:w w:val="100"/>
          <w:spacing w:val="0"/>
          <w:color w:val="000000"/>
          <w:position w:val="0"/>
        </w:rPr>
        <w:t>Республика</w:t>
      </w:r>
    </w:p>
    <w:p>
      <w:pPr>
        <w:pStyle w:val="Style105"/>
        <w:framePr w:w="10762" w:h="336" w:hRule="exact" w:wrap="none" w:vAnchor="page" w:hAnchor="page" w:x="1310" w:y="6834"/>
        <w:widowControl w:val="0"/>
        <w:keepNext w:val="0"/>
        <w:keepLines w:val="0"/>
        <w:shd w:val="clear" w:color="auto" w:fill="auto"/>
        <w:bidi w:val="0"/>
        <w:jc w:val="left"/>
        <w:spacing w:before="0" w:after="0" w:line="110" w:lineRule="exact"/>
        <w:ind w:left="3660" w:right="0" w:firstLine="0"/>
      </w:pPr>
      <w:r>
        <w:rPr>
          <w:lang w:val="ru-RU" w:eastAsia="ru-RU" w:bidi="ru-RU"/>
          <w:w w:val="100"/>
          <w:spacing w:val="0"/>
          <w:color w:val="000000"/>
          <w:position w:val="0"/>
        </w:rPr>
        <w:t>Дагестан</w:t>
      </w:r>
    </w:p>
    <w:p>
      <w:pPr>
        <w:pStyle w:val="Style41"/>
        <w:framePr w:w="10762" w:h="442" w:hRule="exact" w:wrap="none" w:vAnchor="page" w:hAnchor="page" w:x="1310" w:y="7251"/>
        <w:widowControl w:val="0"/>
        <w:keepNext w:val="0"/>
        <w:keepLines w:val="0"/>
        <w:shd w:val="clear" w:color="auto" w:fill="auto"/>
        <w:bidi w:val="0"/>
        <w:jc w:val="center"/>
        <w:spacing w:before="0" w:after="0" w:line="192" w:lineRule="exact"/>
        <w:ind w:left="0" w:right="980" w:firstLine="0"/>
      </w:pPr>
      <w:r>
        <w:rPr>
          <w:lang w:val="ru-RU" w:eastAsia="ru-RU" w:bidi="ru-RU"/>
          <w:w w:val="100"/>
          <w:spacing w:val="0"/>
          <w:color w:val="000000"/>
          <w:position w:val="0"/>
        </w:rPr>
        <w:t>Коэффициент интенсивности обращений</w:t>
        <w:br/>
        <w:t>(на 10 тыс. населения)</w:t>
      </w:r>
    </w:p>
    <w:p>
      <w:pPr>
        <w:pStyle w:val="Style105"/>
        <w:framePr w:w="2707" w:h="455" w:hRule="exact" w:wrap="none" w:vAnchor="page" w:hAnchor="page" w:x="6240" w:y="7748"/>
        <w:widowControl w:val="0"/>
        <w:keepNext w:val="0"/>
        <w:keepLines w:val="0"/>
        <w:shd w:val="clear" w:color="auto" w:fill="auto"/>
        <w:bidi w:val="0"/>
        <w:jc w:val="right"/>
        <w:spacing w:before="0" w:after="0" w:line="202" w:lineRule="exact"/>
        <w:ind w:left="0" w:right="0" w:firstLine="0"/>
      </w:pPr>
      <w:r>
        <w:rPr>
          <w:lang w:val="ru-RU" w:eastAsia="ru-RU" w:bidi="ru-RU"/>
          <w:w w:val="100"/>
          <w:spacing w:val="0"/>
          <w:color w:val="000000"/>
          <w:position w:val="0"/>
        </w:rPr>
        <w:t>Средний по стране Северо-Кавказский федеральный округ</w:t>
      </w:r>
    </w:p>
    <w:p>
      <w:pPr>
        <w:pStyle w:val="Style121"/>
        <w:framePr w:wrap="none" w:vAnchor="page" w:hAnchor="page" w:x="10694" w:y="7805"/>
        <w:widowControl w:val="0"/>
        <w:keepNext w:val="0"/>
        <w:keepLines w:val="0"/>
        <w:shd w:val="clear" w:color="auto" w:fill="auto"/>
        <w:bidi w:val="0"/>
        <w:jc w:val="left"/>
        <w:spacing w:before="0" w:after="0" w:line="130" w:lineRule="exact"/>
        <w:ind w:left="0" w:right="0" w:firstLine="0"/>
      </w:pPr>
      <w:r>
        <w:rPr>
          <w:lang w:val="ru-RU" w:eastAsia="ru-RU" w:bidi="ru-RU"/>
          <w:w w:val="100"/>
          <w:spacing w:val="0"/>
          <w:color w:val="000000"/>
          <w:position w:val="0"/>
        </w:rPr>
        <w:t>2,79</w:t>
      </w:r>
    </w:p>
    <w:p>
      <w:pPr>
        <w:pStyle w:val="Style121"/>
        <w:framePr w:wrap="none" w:vAnchor="page" w:hAnchor="page" w:x="9849" w:y="8007"/>
        <w:widowControl w:val="0"/>
        <w:keepNext w:val="0"/>
        <w:keepLines w:val="0"/>
        <w:shd w:val="clear" w:color="auto" w:fill="auto"/>
        <w:bidi w:val="0"/>
        <w:jc w:val="left"/>
        <w:spacing w:before="0" w:after="0" w:line="130" w:lineRule="exact"/>
        <w:ind w:left="0" w:right="0" w:firstLine="0"/>
      </w:pPr>
      <w:r>
        <w:rPr>
          <w:lang w:val="ru-RU" w:eastAsia="ru-RU" w:bidi="ru-RU"/>
          <w:w w:val="100"/>
          <w:spacing w:val="0"/>
          <w:color w:val="000000"/>
          <w:position w:val="0"/>
        </w:rPr>
        <w:t>1,65</w:t>
      </w:r>
    </w:p>
    <w:p>
      <w:pPr>
        <w:pStyle w:val="Style60"/>
        <w:framePr w:w="5875" w:h="537" w:hRule="exact" w:wrap="none" w:vAnchor="page" w:hAnchor="page" w:x="3960" w:y="8774"/>
        <w:widowControl w:val="0"/>
        <w:keepNext w:val="0"/>
        <w:keepLines w:val="0"/>
        <w:shd w:val="clear" w:color="auto" w:fill="auto"/>
        <w:bidi w:val="0"/>
        <w:spacing w:before="0" w:after="0"/>
        <w:ind w:left="0" w:right="0" w:firstLine="0"/>
      </w:pPr>
      <w:r>
        <w:rPr>
          <w:lang w:val="ru-RU" w:eastAsia="ru-RU" w:bidi="ru-RU"/>
          <w:w w:val="100"/>
          <w:spacing w:val="0"/>
          <w:color w:val="000000"/>
          <w:position w:val="0"/>
        </w:rPr>
        <w:t>Рис. 19. Карта территориальной интенсивности общего числа</w:t>
        <w:br/>
        <w:t>обращений из Северо-Кавказского федерального округа</w:t>
      </w:r>
    </w:p>
    <w:p>
      <w:pPr>
        <w:framePr w:wrap="none" w:vAnchor="page" w:hAnchor="page" w:x="2476" w:y="10165"/>
        <w:widowControl w:val="0"/>
        <w:rPr>
          <w:sz w:val="2"/>
          <w:szCs w:val="2"/>
        </w:rPr>
      </w:pPr>
      <w:r>
        <w:pict>
          <v:shape id="_x0000_s1056" type="#_x0000_t75" style="width:419pt;height:201pt;">
            <v:imagedata r:id="rId65" r:href="rId66"/>
          </v:shape>
        </w:pic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308" w:y="1755"/>
        <w:widowControl w:val="0"/>
        <w:keepNext w:val="0"/>
        <w:keepLines w:val="0"/>
        <w:shd w:val="clear" w:color="auto" w:fill="000000"/>
        <w:bidi w:val="0"/>
        <w:jc w:val="left"/>
        <w:spacing w:before="0" w:after="0" w:line="140" w:lineRule="exact"/>
        <w:ind w:left="0" w:right="0" w:firstLine="0"/>
      </w:pPr>
      <w:r>
        <w:rPr>
          <w:rStyle w:val="CharStyle97"/>
        </w:rPr>
        <w:t>ДОКЛАД УПОЛНОМОЧЕННОГО ПО ПРАВАМ ЧЕЛОВЕКА В РОССИЙСКОЙ ФЕДЕРАЦИИ I 2017</w:t>
      </w:r>
    </w:p>
    <w:p>
      <w:pPr>
        <w:pStyle w:val="Style105"/>
        <w:framePr w:w="835" w:h="547" w:hRule="exact" w:wrap="none" w:vAnchor="page" w:hAnchor="page" w:x="8853" w:y="3468"/>
        <w:widowControl w:val="0"/>
        <w:keepNext w:val="0"/>
        <w:keepLines w:val="0"/>
        <w:shd w:val="clear" w:color="auto" w:fill="auto"/>
        <w:bidi w:val="0"/>
        <w:jc w:val="left"/>
        <w:spacing w:before="0" w:after="0" w:line="163" w:lineRule="exact"/>
        <w:ind w:left="0" w:right="0" w:firstLine="0"/>
      </w:pPr>
      <w:r>
        <w:rPr>
          <w:lang w:val="ru-RU" w:eastAsia="ru-RU" w:bidi="ru-RU"/>
          <w:w w:val="100"/>
          <w:spacing w:val="0"/>
          <w:color w:val="000000"/>
          <w:position w:val="0"/>
        </w:rPr>
        <w:t>Чукотский</w:t>
      </w:r>
    </w:p>
    <w:p>
      <w:pPr>
        <w:pStyle w:val="Style105"/>
        <w:framePr w:w="835" w:h="547" w:hRule="exact" w:wrap="none" w:vAnchor="page" w:hAnchor="page" w:x="8853" w:y="3468"/>
        <w:widowControl w:val="0"/>
        <w:keepNext w:val="0"/>
        <w:keepLines w:val="0"/>
        <w:shd w:val="clear" w:color="auto" w:fill="auto"/>
        <w:bidi w:val="0"/>
        <w:jc w:val="left"/>
        <w:spacing w:before="0" w:after="0" w:line="163" w:lineRule="exact"/>
        <w:ind w:left="0" w:right="0" w:firstLine="0"/>
      </w:pPr>
      <w:r>
        <w:rPr>
          <w:lang w:val="ru-RU" w:eastAsia="ru-RU" w:bidi="ru-RU"/>
          <w:w w:val="100"/>
          <w:spacing w:val="0"/>
          <w:color w:val="000000"/>
          <w:position w:val="0"/>
        </w:rPr>
        <w:t>автономный</w:t>
      </w:r>
    </w:p>
    <w:p>
      <w:pPr>
        <w:pStyle w:val="Style105"/>
        <w:framePr w:w="835" w:h="547" w:hRule="exact" w:wrap="none" w:vAnchor="page" w:hAnchor="page" w:x="8853" w:y="3468"/>
        <w:widowControl w:val="0"/>
        <w:keepNext w:val="0"/>
        <w:keepLines w:val="0"/>
        <w:shd w:val="clear" w:color="auto" w:fill="auto"/>
        <w:bidi w:val="0"/>
        <w:jc w:val="left"/>
        <w:spacing w:before="0" w:after="0" w:line="163" w:lineRule="exact"/>
        <w:ind w:left="0" w:right="0" w:firstLine="0"/>
      </w:pPr>
      <w:r>
        <w:rPr>
          <w:lang w:val="ru-RU" w:eastAsia="ru-RU" w:bidi="ru-RU"/>
          <w:w w:val="100"/>
          <w:spacing w:val="0"/>
          <w:color w:val="000000"/>
          <w:position w:val="0"/>
        </w:rPr>
        <w:t>округ</w:t>
      </w:r>
    </w:p>
    <w:p>
      <w:pPr>
        <w:pStyle w:val="Style105"/>
        <w:framePr w:wrap="none" w:vAnchor="page" w:hAnchor="page" w:x="1308" w:y="5475"/>
        <w:widowControl w:val="0"/>
        <w:keepNext w:val="0"/>
        <w:keepLines w:val="0"/>
        <w:shd w:val="clear" w:color="auto" w:fill="auto"/>
        <w:bidi w:val="0"/>
        <w:jc w:val="left"/>
        <w:spacing w:before="0" w:after="0" w:line="110" w:lineRule="exact"/>
        <w:ind w:left="5260" w:right="0" w:firstLine="0"/>
      </w:pPr>
      <w:r>
        <w:rPr>
          <w:lang w:val="ru-RU" w:eastAsia="ru-RU" w:bidi="ru-RU"/>
          <w:w w:val="100"/>
          <w:spacing w:val="0"/>
          <w:color w:val="000000"/>
          <w:position w:val="0"/>
        </w:rPr>
        <w:t>Республика Саха (Якутия)</w:t>
      </w:r>
    </w:p>
    <w:p>
      <w:pPr>
        <w:pStyle w:val="Style105"/>
        <w:framePr w:wrap="none" w:vAnchor="page" w:hAnchor="page" w:x="7946" w:y="6949"/>
        <w:widowControl w:val="0"/>
        <w:keepNext w:val="0"/>
        <w:keepLines w:val="0"/>
        <w:shd w:val="clear" w:color="auto" w:fill="auto"/>
        <w:bidi w:val="0"/>
        <w:jc w:val="left"/>
        <w:spacing w:before="0" w:after="0" w:line="110" w:lineRule="exact"/>
        <w:ind w:left="0" w:right="0" w:firstLine="0"/>
      </w:pPr>
      <w:r>
        <w:rPr>
          <w:lang w:val="ru-RU" w:eastAsia="ru-RU" w:bidi="ru-RU"/>
          <w:w w:val="100"/>
          <w:spacing w:val="0"/>
          <w:color w:val="000000"/>
          <w:position w:val="0"/>
        </w:rPr>
        <w:t>Амурская</w:t>
      </w:r>
    </w:p>
    <w:p>
      <w:pPr>
        <w:pStyle w:val="Style105"/>
        <w:framePr w:w="10766" w:h="355" w:hRule="exact" w:wrap="none" w:vAnchor="page" w:hAnchor="page" w:x="1308" w:y="7016"/>
        <w:widowControl w:val="0"/>
        <w:keepNext w:val="0"/>
        <w:keepLines w:val="0"/>
        <w:shd w:val="clear" w:color="auto" w:fill="auto"/>
        <w:bidi w:val="0"/>
        <w:jc w:val="left"/>
        <w:spacing w:before="0" w:after="0" w:line="110" w:lineRule="exact"/>
        <w:ind w:left="7628" w:right="0" w:firstLine="0"/>
      </w:pPr>
      <w:r>
        <w:rPr>
          <w:lang w:val="ru-RU" w:eastAsia="ru-RU" w:bidi="ru-RU"/>
          <w:w w:val="100"/>
          <w:spacing w:val="0"/>
          <w:color w:val="000000"/>
          <w:position w:val="0"/>
        </w:rPr>
        <w:t>Хабарове!</w:t>
      </w:r>
    </w:p>
    <w:p>
      <w:pPr>
        <w:pStyle w:val="Style105"/>
        <w:framePr w:w="10766" w:h="355" w:hRule="exact" w:wrap="none" w:vAnchor="page" w:hAnchor="page" w:x="1308" w:y="7016"/>
        <w:widowControl w:val="0"/>
        <w:keepNext w:val="0"/>
        <w:keepLines w:val="0"/>
        <w:shd w:val="clear" w:color="auto" w:fill="auto"/>
        <w:bidi w:val="0"/>
        <w:jc w:val="left"/>
        <w:spacing w:before="0" w:after="0" w:line="110" w:lineRule="exact"/>
        <w:ind w:left="7628" w:right="0" w:firstLine="0"/>
      </w:pPr>
      <w:r>
        <w:rPr>
          <w:lang w:val="ru-RU" w:eastAsia="ru-RU" w:bidi="ru-RU"/>
          <w:w w:val="100"/>
          <w:spacing w:val="0"/>
          <w:color w:val="000000"/>
          <w:position w:val="0"/>
        </w:rPr>
        <w:t>край</w:t>
      </w:r>
    </w:p>
    <w:p>
      <w:pPr>
        <w:pStyle w:val="Style41"/>
        <w:framePr w:w="10766" w:h="460" w:hRule="exact" w:wrap="none" w:vAnchor="page" w:hAnchor="page" w:x="1308" w:y="2578"/>
        <w:widowControl w:val="0"/>
        <w:keepNext w:val="0"/>
        <w:keepLines w:val="0"/>
        <w:shd w:val="clear" w:color="auto" w:fill="auto"/>
        <w:bidi w:val="0"/>
        <w:jc w:val="center"/>
        <w:spacing w:before="0" w:after="0" w:line="202" w:lineRule="exact"/>
        <w:ind w:left="2560" w:right="0" w:firstLine="0"/>
      </w:pPr>
      <w:r>
        <w:rPr>
          <w:lang w:val="ru-RU" w:eastAsia="ru-RU" w:bidi="ru-RU"/>
          <w:w w:val="100"/>
          <w:spacing w:val="0"/>
          <w:color w:val="000000"/>
          <w:position w:val="0"/>
        </w:rPr>
        <w:t>Коэффициент интенсивности обращений</w:t>
        <w:br/>
        <w:t>(на 10 тыс. населения)</w:t>
      </w:r>
    </w:p>
    <w:p>
      <w:pPr>
        <w:pStyle w:val="Style105"/>
        <w:framePr w:w="2534" w:h="451" w:hRule="exact" w:wrap="none" w:vAnchor="page" w:hAnchor="page" w:x="2090" w:y="3087"/>
        <w:widowControl w:val="0"/>
        <w:keepNext w:val="0"/>
        <w:keepLines w:val="0"/>
        <w:shd w:val="clear" w:color="auto" w:fill="auto"/>
        <w:bidi w:val="0"/>
        <w:jc w:val="right"/>
        <w:spacing w:before="0" w:after="0" w:line="202" w:lineRule="exact"/>
        <w:ind w:left="0" w:right="0" w:firstLine="0"/>
      </w:pPr>
      <w:r>
        <w:rPr>
          <w:lang w:val="ru-RU" w:eastAsia="ru-RU" w:bidi="ru-RU"/>
          <w:w w:val="100"/>
          <w:spacing w:val="0"/>
          <w:color w:val="000000"/>
          <w:position w:val="0"/>
        </w:rPr>
        <w:t>Средний по стране Дальневосточный федеральный округ</w:t>
      </w:r>
    </w:p>
    <w:p>
      <w:pPr>
        <w:pStyle w:val="Style41"/>
        <w:framePr w:wrap="none" w:vAnchor="page" w:hAnchor="page" w:x="6381" w:y="3145"/>
        <w:widowControl w:val="0"/>
        <w:keepNext w:val="0"/>
        <w:keepLines w:val="0"/>
        <w:shd w:val="clear" w:color="auto" w:fill="auto"/>
        <w:bidi w:val="0"/>
        <w:jc w:val="left"/>
        <w:spacing w:before="0" w:after="0" w:line="140" w:lineRule="exact"/>
        <w:ind w:left="0" w:right="0" w:firstLine="0"/>
      </w:pPr>
      <w:r>
        <w:rPr>
          <w:lang w:val="ru-RU" w:eastAsia="ru-RU" w:bidi="ru-RU"/>
          <w:w w:val="100"/>
          <w:spacing w:val="0"/>
          <w:color w:val="000000"/>
          <w:position w:val="0"/>
        </w:rPr>
        <w:t>2,79</w:t>
      </w:r>
    </w:p>
    <w:p>
      <w:pPr>
        <w:pStyle w:val="Style105"/>
        <w:framePr w:wrap="none" w:vAnchor="page" w:hAnchor="page" w:x="1308" w:y="6397"/>
        <w:widowControl w:val="0"/>
        <w:keepNext w:val="0"/>
        <w:keepLines w:val="0"/>
        <w:shd w:val="clear" w:color="auto" w:fill="auto"/>
        <w:bidi w:val="0"/>
        <w:jc w:val="left"/>
        <w:spacing w:before="0" w:after="0" w:line="110" w:lineRule="exact"/>
        <w:ind w:left="8300" w:right="0" w:firstLine="0"/>
      </w:pPr>
      <w:r>
        <w:rPr>
          <w:lang w:val="ru-RU" w:eastAsia="ru-RU" w:bidi="ru-RU"/>
          <w:w w:val="100"/>
          <w:spacing w:val="0"/>
          <w:color w:val="000000"/>
          <w:position w:val="0"/>
        </w:rPr>
        <w:t>Сахалинская</w:t>
      </w:r>
    </w:p>
    <w:p>
      <w:pPr>
        <w:pStyle w:val="Style41"/>
        <w:framePr w:w="10766" w:h="708" w:hRule="exact" w:wrap="none" w:vAnchor="page" w:hAnchor="page" w:x="1308" w:y="7442"/>
        <w:widowControl w:val="0"/>
        <w:keepNext w:val="0"/>
        <w:keepLines w:val="0"/>
        <w:shd w:val="clear" w:color="auto" w:fill="auto"/>
        <w:bidi w:val="0"/>
        <w:jc w:val="left"/>
        <w:spacing w:before="0" w:after="0" w:line="140" w:lineRule="exact"/>
        <w:ind w:left="7120" w:right="0" w:firstLine="0"/>
      </w:pPr>
      <w:r>
        <w:rPr>
          <w:lang w:val="ru-RU" w:eastAsia="ru-RU" w:bidi="ru-RU"/>
          <w:w w:val="100"/>
          <w:spacing w:val="0"/>
          <w:color w:val="000000"/>
          <w:position w:val="0"/>
        </w:rPr>
        <w:t>Еврейсксяг</w:t>
      </w:r>
    </w:p>
    <w:p>
      <w:pPr>
        <w:pStyle w:val="Style105"/>
        <w:framePr w:w="10766" w:h="708" w:hRule="exact" w:wrap="none" w:vAnchor="page" w:hAnchor="page" w:x="1308" w:y="7442"/>
        <w:widowControl w:val="0"/>
        <w:keepNext w:val="0"/>
        <w:keepLines w:val="0"/>
        <w:shd w:val="clear" w:color="auto" w:fill="auto"/>
        <w:bidi w:val="0"/>
        <w:jc w:val="left"/>
        <w:spacing w:before="0" w:after="0" w:line="178" w:lineRule="exact"/>
        <w:ind w:left="7120" w:right="1780" w:firstLine="0"/>
      </w:pPr>
      <w:r>
        <w:rPr>
          <w:lang w:val="ru-RU" w:eastAsia="ru-RU" w:bidi="ru-RU"/>
          <w:w w:val="100"/>
          <w:spacing w:val="0"/>
          <w:color w:val="000000"/>
          <w:position w:val="0"/>
        </w:rPr>
        <w:t>автономная Пр</w:t>
      </w:r>
      <w:r>
        <w:rPr>
          <w:lang w:val="ru-RU" w:eastAsia="ru-RU" w:bidi="ru-RU"/>
          <w:vertAlign w:val="subscript"/>
          <w:w w:val="100"/>
          <w:spacing w:val="0"/>
          <w:color w:val="000000"/>
          <w:position w:val="0"/>
        </w:rPr>
        <w:t>Г</w:t>
      </w:r>
      <w:r>
        <w:rPr>
          <w:lang w:val="ru-RU" w:eastAsia="ru-RU" w:bidi="ru-RU"/>
          <w:w w:val="100"/>
          <w:spacing w:val="0"/>
          <w:color w:val="000000"/>
          <w:position w:val="0"/>
        </w:rPr>
        <w:t>ор«ий область</w:t>
      </w:r>
    </w:p>
    <w:p>
      <w:pPr>
        <w:pStyle w:val="Style60"/>
        <w:framePr w:w="5875" w:h="547" w:hRule="exact" w:wrap="none" w:vAnchor="page" w:hAnchor="page" w:x="3554" w:y="8615"/>
        <w:widowControl w:val="0"/>
        <w:keepNext w:val="0"/>
        <w:keepLines w:val="0"/>
        <w:shd w:val="clear" w:color="auto" w:fill="auto"/>
        <w:bidi w:val="0"/>
        <w:spacing w:before="0" w:after="0" w:line="245" w:lineRule="exact"/>
        <w:ind w:left="0" w:right="0" w:firstLine="0"/>
      </w:pPr>
      <w:r>
        <w:rPr>
          <w:lang w:val="ru-RU" w:eastAsia="ru-RU" w:bidi="ru-RU"/>
          <w:w w:val="100"/>
          <w:spacing w:val="0"/>
          <w:color w:val="000000"/>
          <w:position w:val="0"/>
        </w:rPr>
        <w:t>Рис. 21. Карта территориальной интенсивности общего числа</w:t>
        <w:br/>
        <w:t>обращений из Дальневосточного федерального округа</w:t>
      </w:r>
    </w:p>
    <w:p>
      <w:pPr>
        <w:pStyle w:val="Style94"/>
        <w:framePr w:w="2328" w:h="1796" w:hRule="exact" w:wrap="none" w:vAnchor="page" w:hAnchor="page" w:x="2143" w:y="9450"/>
        <w:widowControl w:val="0"/>
        <w:keepNext w:val="0"/>
        <w:keepLines w:val="0"/>
        <w:shd w:val="clear" w:color="auto" w:fill="auto"/>
        <w:bidi w:val="0"/>
        <w:jc w:val="right"/>
        <w:spacing w:before="0" w:after="0" w:line="581" w:lineRule="exact"/>
        <w:ind w:left="0" w:right="0" w:firstLine="0"/>
      </w:pPr>
      <w:r>
        <w:rPr>
          <w:lang w:val="ru-RU" w:eastAsia="ru-RU" w:bidi="ru-RU"/>
          <w:w w:val="100"/>
          <w:spacing w:val="0"/>
          <w:color w:val="000000"/>
          <w:position w:val="0"/>
        </w:rPr>
        <w:t>Республика Саха (Якутия) Амурская область Еврейская автономная область</w:t>
      </w:r>
    </w:p>
    <w:p>
      <w:pPr>
        <w:pStyle w:val="Style94"/>
        <w:framePr w:w="2184" w:h="1833" w:hRule="exact" w:wrap="none" w:vAnchor="page" w:hAnchor="page" w:x="2292" w:y="11209"/>
        <w:widowControl w:val="0"/>
        <w:keepNext w:val="0"/>
        <w:keepLines w:val="0"/>
        <w:shd w:val="clear" w:color="auto" w:fill="auto"/>
        <w:bidi w:val="0"/>
        <w:jc w:val="right"/>
        <w:spacing w:before="0" w:after="0" w:line="590" w:lineRule="exact"/>
        <w:ind w:left="0" w:right="0" w:firstLine="0"/>
      </w:pPr>
      <w:r>
        <w:rPr>
          <w:lang w:val="ru-RU" w:eastAsia="ru-RU" w:bidi="ru-RU"/>
          <w:w w:val="100"/>
          <w:spacing w:val="0"/>
          <w:color w:val="000000"/>
          <w:position w:val="0"/>
        </w:rPr>
        <w:t>Камчатский край Чукотский автономный округ Сахалинская область</w:t>
      </w:r>
    </w:p>
    <w:p>
      <w:pPr>
        <w:pStyle w:val="Style94"/>
        <w:framePr w:w="1411" w:h="1200" w:hRule="exact" w:wrap="none" w:vAnchor="page" w:hAnchor="page" w:x="3055" w:y="13063"/>
        <w:widowControl w:val="0"/>
        <w:keepNext w:val="0"/>
        <w:keepLines w:val="0"/>
        <w:shd w:val="clear" w:color="auto" w:fill="auto"/>
        <w:bidi w:val="0"/>
        <w:spacing w:before="0" w:after="0" w:line="571" w:lineRule="exact"/>
        <w:ind w:left="0" w:right="0" w:firstLine="0"/>
      </w:pPr>
      <w:r>
        <w:rPr>
          <w:lang w:val="ru-RU" w:eastAsia="ru-RU" w:bidi="ru-RU"/>
          <w:w w:val="100"/>
          <w:spacing w:val="0"/>
          <w:color w:val="000000"/>
          <w:position w:val="0"/>
        </w:rPr>
        <w:t>Приморский край Хабаровский край</w:t>
      </w:r>
    </w:p>
    <w:p>
      <w:pPr>
        <w:pStyle w:val="Style94"/>
        <w:framePr w:wrap="none" w:vAnchor="page" w:hAnchor="page" w:x="2820" w:y="14579"/>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Магаданская область</w:t>
      </w:r>
    </w:p>
    <w:p>
      <w:pPr>
        <w:framePr w:wrap="none" w:vAnchor="page" w:hAnchor="page" w:x="4543" w:y="9574"/>
        <w:widowControl w:val="0"/>
        <w:rPr>
          <w:sz w:val="2"/>
          <w:szCs w:val="2"/>
        </w:rPr>
      </w:pPr>
      <w:r>
        <w:pict>
          <v:shape id="_x0000_s1057" type="#_x0000_t75" style="width:282pt;height:269pt;">
            <v:imagedata r:id="rId67" r:href="rId68"/>
          </v:shape>
        </w:pic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r>
        <w:pict>
          <v:shape id="_x0000_s1058" type="#_x0000_t75" style="position:absolute;margin-left:312.3pt;margin-top:124.2pt;width:223.5pt;height:298.5pt;z-index:-251658734;mso-wrap-distance-left:5.pt;mso-wrap-distance-right:5.pt;mso-position-horizontal-relative:page;mso-position-vertical-relative:page" wrapcoords="0 0">
            <v:imagedata r:id="rId69" r:href="rId70"/>
            <w10:wrap anchorx="page" anchory="page"/>
          </v:shape>
        </w:pict>
      </w:r>
    </w:p>
    <w:p>
      <w:pPr>
        <w:pStyle w:val="Style24"/>
        <w:framePr w:wrap="none" w:vAnchor="page" w:hAnchor="page" w:x="1071" w:y="1359"/>
        <w:widowControl w:val="0"/>
        <w:keepNext w:val="0"/>
        <w:keepLines w:val="0"/>
        <w:shd w:val="clear" w:color="auto" w:fill="auto"/>
        <w:bidi w:val="0"/>
        <w:jc w:val="left"/>
        <w:spacing w:before="0" w:after="0" w:line="220" w:lineRule="exact"/>
        <w:ind w:left="0" w:right="0" w:firstLine="0"/>
      </w:pPr>
      <w:r>
        <w:rPr>
          <w:lang w:val="ru-RU" w:eastAsia="ru-RU" w:bidi="ru-RU"/>
          <w:w w:val="100"/>
          <w:spacing w:val="0"/>
          <w:color w:val="000000"/>
          <w:position w:val="0"/>
        </w:rPr>
        <w:t>V'</w:t>
      </w:r>
    </w:p>
    <w:p>
      <w:pPr>
        <w:pStyle w:val="Style34"/>
        <w:framePr w:wrap="none" w:vAnchor="page" w:hAnchor="page" w:x="2540" w:y="1103"/>
        <w:widowControl w:val="0"/>
        <w:keepNext w:val="0"/>
        <w:keepLines w:val="0"/>
        <w:shd w:val="clear" w:color="auto" w:fill="auto"/>
        <w:bidi w:val="0"/>
        <w:jc w:val="left"/>
        <w:spacing w:before="0" w:after="0" w:line="140" w:lineRule="exact"/>
        <w:ind w:left="0" w:right="0" w:firstLine="0"/>
      </w:pPr>
      <w:r>
        <w:rPr>
          <w:lang w:val="ru-RU" w:eastAsia="ru-RU" w:bidi="ru-RU"/>
          <w:w w:val="100"/>
          <w:spacing w:val="0"/>
          <w:color w:val="000000"/>
          <w:position w:val="0"/>
        </w:rPr>
        <w:t>V £</w:t>
      </w:r>
    </w:p>
    <w:p>
      <w:pPr>
        <w:pStyle w:val="Style41"/>
        <w:framePr w:wrap="none" w:vAnchor="page" w:hAnchor="page" w:x="1071" w:y="1839"/>
        <w:widowControl w:val="0"/>
        <w:keepNext w:val="0"/>
        <w:keepLines w:val="0"/>
        <w:shd w:val="clear" w:color="auto" w:fill="000000"/>
        <w:bidi w:val="0"/>
        <w:jc w:val="left"/>
        <w:spacing w:before="0" w:after="0" w:line="140" w:lineRule="exact"/>
        <w:ind w:left="0" w:right="0" w:firstLine="0"/>
      </w:pPr>
      <w:r>
        <w:rPr>
          <w:rStyle w:val="CharStyle97"/>
        </w:rPr>
        <w:t>ДОКЛАД УПОЛНОМОЧЕННОГО ПО ПРАВАМ ЧЕЛОВЕКА В РОССИЙСКОЙ ФЕДЕРАЦИИ I 2017</w:t>
      </w:r>
    </w:p>
    <w:p>
      <w:pPr>
        <w:pStyle w:val="Style24"/>
        <w:framePr w:w="10925" w:h="10761" w:hRule="exact" w:wrap="none" w:vAnchor="page" w:hAnchor="page" w:x="1071" w:y="2470"/>
        <w:widowControl w:val="0"/>
        <w:keepNext w:val="0"/>
        <w:keepLines w:val="0"/>
        <w:shd w:val="clear" w:color="auto" w:fill="auto"/>
        <w:bidi w:val="0"/>
        <w:spacing w:before="0" w:after="0" w:line="322" w:lineRule="exact"/>
        <w:ind w:left="1060" w:right="600" w:firstLine="400"/>
      </w:pPr>
      <w:r>
        <w:rPr>
          <w:lang w:val="ru-RU" w:eastAsia="ru-RU" w:bidi="ru-RU"/>
          <w:w w:val="100"/>
          <w:spacing w:val="0"/>
          <w:color w:val="000000"/>
          <w:position w:val="0"/>
        </w:rPr>
        <w:t>Число субъектов Российской Федерации, в которых количество обращений было выше среднего показателя, относительно прошлого года уменьшилось на треть (с 18 до 14). Однако в отношении 11 регионов России отмечается устойчивая тен</w:t>
        <w:t>денция к сохранению данного показателя. К ним относятся город Москва (5,58), Оренбургская (5,54), Московская (4,39) и Владимирская (3,21) области, республики Коми (5,16), Карелия (5,07), Адыгея (4,74), Мордовия (4,07) и Крым (3,65), Краснодар</w:t>
        <w:t>ский край (3,94), а также город Севастополь (4,90).</w:t>
      </w:r>
    </w:p>
    <w:p>
      <w:pPr>
        <w:pStyle w:val="Style24"/>
        <w:framePr w:w="10925" w:h="10761" w:hRule="exact" w:wrap="none" w:vAnchor="page" w:hAnchor="page" w:x="1071" w:y="2470"/>
        <w:widowControl w:val="0"/>
        <w:keepNext w:val="0"/>
        <w:keepLines w:val="0"/>
        <w:shd w:val="clear" w:color="auto" w:fill="auto"/>
        <w:bidi w:val="0"/>
        <w:spacing w:before="0" w:after="547" w:line="322" w:lineRule="exact"/>
        <w:ind w:left="1060" w:right="600" w:firstLine="400"/>
      </w:pPr>
      <w:r>
        <w:rPr>
          <w:lang w:val="ru-RU" w:eastAsia="ru-RU" w:bidi="ru-RU"/>
          <w:w w:val="100"/>
          <w:spacing w:val="0"/>
          <w:color w:val="000000"/>
          <w:position w:val="0"/>
        </w:rPr>
        <w:t>Более подробно анализ обращений по группам прав, территориальной при</w:t>
        <w:t>надлежности, интенсивности обращений, а также примеры восстановления прав граждан в 2017 году по регионам содержатся в «Правозащитной карте России», являющейся приложением к настоящему Докладу</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54"/>
        <w:numPr>
          <w:ilvl w:val="0"/>
          <w:numId w:val="19"/>
        </w:numPr>
        <w:framePr w:w="10925" w:h="10761" w:hRule="exact" w:wrap="none" w:vAnchor="page" w:hAnchor="page" w:x="1071" w:y="2470"/>
        <w:tabs>
          <w:tab w:leader="none" w:pos="1924" w:val="left"/>
        </w:tabs>
        <w:widowControl w:val="0"/>
        <w:keepNext w:val="0"/>
        <w:keepLines w:val="0"/>
        <w:shd w:val="clear" w:color="auto" w:fill="auto"/>
        <w:bidi w:val="0"/>
        <w:jc w:val="left"/>
        <w:spacing w:before="0" w:after="233" w:line="538" w:lineRule="exact"/>
        <w:ind w:left="1940" w:right="1640" w:hanging="880"/>
      </w:pPr>
      <w:bookmarkStart w:id="2" w:name="bookmark2"/>
      <w:r>
        <w:rPr>
          <w:rStyle w:val="CharStyle56"/>
          <w:b/>
          <w:bCs/>
        </w:rPr>
        <w:t>Основные результаты рассмотрения обращений</w:t>
      </w:r>
      <w:bookmarkEnd w:id="2"/>
    </w:p>
    <w:p>
      <w:pPr>
        <w:pStyle w:val="Style24"/>
        <w:framePr w:w="10925" w:h="10761" w:hRule="exact" w:wrap="none" w:vAnchor="page" w:hAnchor="page" w:x="1071" w:y="2470"/>
        <w:widowControl w:val="0"/>
        <w:keepNext w:val="0"/>
        <w:keepLines w:val="0"/>
        <w:shd w:val="clear" w:color="auto" w:fill="auto"/>
        <w:bidi w:val="0"/>
        <w:spacing w:before="0" w:after="0" w:line="322" w:lineRule="exact"/>
        <w:ind w:left="1060" w:right="600" w:firstLine="400"/>
      </w:pPr>
      <w:r>
        <w:rPr>
          <w:lang w:val="ru-RU" w:eastAsia="ru-RU" w:bidi="ru-RU"/>
          <w:w w:val="100"/>
          <w:spacing w:val="0"/>
          <w:color w:val="000000"/>
          <w:position w:val="0"/>
        </w:rPr>
        <w:t>Вступая в должность,Уполномоченный приносит клятву защищать права и сво</w:t>
        <w:t xml:space="preserve">боды человека и гражданина, </w:t>
      </w:r>
      <w:r>
        <w:rPr>
          <w:rStyle w:val="CharStyle28"/>
        </w:rPr>
        <w:t>руководствуясь законодательством, справедливо</w:t>
        <w:t xml:space="preserve">стью и голосом совести. </w:t>
      </w:r>
      <w:r>
        <w:rPr>
          <w:lang w:val="ru-RU" w:eastAsia="ru-RU" w:bidi="ru-RU"/>
          <w:w w:val="100"/>
          <w:spacing w:val="0"/>
          <w:color w:val="000000"/>
          <w:position w:val="0"/>
        </w:rPr>
        <w:t>Древняя мудрость гласит: «Кто спас одного человека, тот спас весь мир», поэтому главным критерием эффективности работы Уполномо</w:t>
        <w:t>ченного является возможность помочь конкретному человеку. Омбудсмен обязан и всегда стремится восстановить нарушенные права как можно большего числа обратившихся граждан, добиться, чтобы в отношении каждого человека, незави</w:t>
        <w:t>симо от совершенных им проступков, социального положения, вероисповедания или национальности, государственные органы действовали и принимали реше</w:t>
        <w:t>ния, руководствуясь не только буквой закона, но и требованиями справедливости и милосердия, чтобы за бумагами должностные лица видели прежде всего судьбу человека с его проблемами и бедами.</w:t>
      </w:r>
    </w:p>
    <w:p>
      <w:pPr>
        <w:pStyle w:val="Style24"/>
        <w:framePr w:w="10925" w:h="10761" w:hRule="exact" w:wrap="none" w:vAnchor="page" w:hAnchor="page" w:x="1071" w:y="2470"/>
        <w:widowControl w:val="0"/>
        <w:keepNext w:val="0"/>
        <w:keepLines w:val="0"/>
        <w:shd w:val="clear" w:color="auto" w:fill="auto"/>
        <w:bidi w:val="0"/>
        <w:spacing w:before="0" w:after="0" w:line="322" w:lineRule="exact"/>
        <w:ind w:left="1060" w:right="600" w:firstLine="400"/>
      </w:pPr>
      <w:r>
        <w:rPr>
          <w:lang w:val="ru-RU" w:eastAsia="ru-RU" w:bidi="ru-RU"/>
          <w:w w:val="100"/>
          <w:spacing w:val="0"/>
          <w:color w:val="000000"/>
          <w:position w:val="0"/>
        </w:rPr>
        <w:t>Выходя на решение системных правозащитных проблем, Уполномоченный вносит свой вклад в достижение целей устойчивого развития мирового сообще</w:t>
        <w:t>ства, обозначенных в «Повестке дня в области устойчивого развития на период до 2030 года».</w:t>
      </w:r>
    </w:p>
    <w:p>
      <w:pPr>
        <w:pStyle w:val="Style19"/>
        <w:framePr w:w="9355" w:h="2467" w:hRule="exact" w:wrap="none" w:vAnchor="page" w:hAnchor="page" w:x="2089" w:y="13608"/>
        <w:widowControl w:val="0"/>
        <w:keepNext w:val="0"/>
        <w:keepLines w:val="0"/>
        <w:shd w:val="clear" w:color="auto" w:fill="auto"/>
        <w:bidi w:val="0"/>
        <w:spacing w:before="0" w:after="0" w:line="216" w:lineRule="exact"/>
        <w:ind w:left="1060" w:right="60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«Правозащитная карта России» размещена на официальном сайте Уполномоченного и записана на РУО-диске. В разделе «Российская Федерация» в подразделе «Деятельность Уполномоченного в 2017 году: работа с обраще</w:t>
        <w:t>ниями» проведен анализ обращений по группам прав, дана подробная характеристика обращений, поступивших из федеральных округов. В подразделе «Аналитика» на семи картах представлена информация о количестве и характере обращений из каждого региона Российской Федерации. С подробным анализом обращений, посту</w:t>
        <w:t>пивших из каждого субъекта Российской Федерации к Уполномоченному, можно ознакомиться в разделе «Фе</w:t>
        <w:t>деральные округа», подразделе «Работа с обращениями граждан, проживающих на территории округа». Инфор</w:t>
        <w:t>мация об обращениях, поступивших к уполномоченным по правам человека в субъектах Российской Федерации, представлена в разделе «Субъекты Российской Федерации» на картах интенсивности обращений к региональ</w:t>
        <w:t>ным уполномоченным и на страницах субъектов Российской Федерации в подразделах «ДеятельностьУполномо</w:t>
        <w:t>ченного в 2017 году».</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577.3pt;margin-top:85.45pt;width:78.pt;height:8.15pt;z-index:-251658240;mso-position-horizontal-relative:page;mso-position-vertical-relative:page;z-index:-251658733" fillcolor="#0D6DB7" stroked="f"/>
        </w:pict>
      </w:r>
      <w:r>
        <w:pict>
          <v:rect style="position:absolute;margin-left:113.85pt;margin-top:359.8pt;width:233.05pt;height:155.5pt;z-index:-251658240;mso-position-horizontal-relative:page;mso-position-vertical-relative:page;z-index:-251658732" fillcolor="#C9CBD2" stroked="f"/>
        </w:pict>
      </w:r>
    </w:p>
    <w:p>
      <w:pPr>
        <w:pStyle w:val="Style41"/>
        <w:framePr w:w="10925" w:h="172" w:hRule="exact" w:wrap="none" w:vAnchor="page" w:hAnchor="page" w:x="1088" w:y="1710"/>
        <w:widowControl w:val="0"/>
        <w:keepNext w:val="0"/>
        <w:keepLines w:val="0"/>
        <w:shd w:val="clear" w:color="auto" w:fill="000000"/>
        <w:bidi w:val="0"/>
        <w:jc w:val="center"/>
        <w:spacing w:before="0" w:after="0" w:line="140" w:lineRule="exact"/>
        <w:ind w:left="509" w:right="753" w:firstLine="0"/>
      </w:pPr>
      <w:r>
        <w:rPr>
          <w:rStyle w:val="CharStyle63"/>
        </w:rPr>
        <w:t>ДОКЛАД УПОЛНОМОЧЕННОГО ПО ПРАВАМ ЧЕЛОВЕКА В РОССИЙСКОЙ ФЕДЕРАЦИИ</w:t>
      </w:r>
    </w:p>
    <w:p>
      <w:pPr>
        <w:pStyle w:val="Style24"/>
        <w:framePr w:w="10925" w:h="4636" w:hRule="exact" w:wrap="none" w:vAnchor="page" w:hAnchor="page" w:x="1088" w:y="2337"/>
        <w:widowControl w:val="0"/>
        <w:keepNext w:val="0"/>
        <w:keepLines w:val="0"/>
        <w:shd w:val="clear" w:color="auto" w:fill="auto"/>
        <w:bidi w:val="0"/>
        <w:spacing w:before="0" w:after="0" w:line="326" w:lineRule="exact"/>
        <w:ind w:left="1060" w:right="600" w:firstLine="400"/>
      </w:pPr>
      <w:r>
        <w:rPr>
          <w:lang w:val="ru-RU" w:eastAsia="ru-RU" w:bidi="ru-RU"/>
          <w:w w:val="100"/>
          <w:spacing w:val="0"/>
          <w:color w:val="000000"/>
          <w:position w:val="0"/>
        </w:rPr>
        <w:t>Из массива обращений к Уполномоченному 10123 жалобы были приня</w:t>
        <w:t>ты к рассмотрению. По ним использован весь предоставленный законодатель</w:t>
        <w:t>ством инструментарий реагирования на жалобы граждан о нарушениях их прав и свобод: запрашивались дополнительные документы, проводились проверки, в том числе с выездами на места, изучались уголовные дела, приговоры по кото</w:t>
        <w:t>рым вступили в законную силу; в суд или прокуратуру направлялись ходатайства о проверке вступившего в законную силу решения, приговора, определения или постановления суда; в суды направлялись заключения по вопросам прав и свобод человека и гражданина и осуществлялись и другие полномочия.</w:t>
      </w:r>
    </w:p>
    <w:p>
      <w:pPr>
        <w:pStyle w:val="Style24"/>
        <w:framePr w:w="10925" w:h="4636" w:hRule="exact" w:wrap="none" w:vAnchor="page" w:hAnchor="page" w:x="1088" w:y="2337"/>
        <w:widowControl w:val="0"/>
        <w:keepNext w:val="0"/>
        <w:keepLines w:val="0"/>
        <w:shd w:val="clear" w:color="auto" w:fill="auto"/>
        <w:bidi w:val="0"/>
        <w:spacing w:before="0" w:after="0" w:line="326" w:lineRule="exact"/>
        <w:ind w:left="1060" w:right="600" w:firstLine="400"/>
      </w:pPr>
      <w:r>
        <w:rPr>
          <w:lang w:val="ru-RU" w:eastAsia="ru-RU" w:bidi="ru-RU"/>
          <w:w w:val="100"/>
          <w:spacing w:val="0"/>
          <w:color w:val="000000"/>
          <w:position w:val="0"/>
        </w:rPr>
        <w:t>В прошедшем году результативность работы с обращениями граждан была выше, чем в предыдущие годы. Положительных решений в защиту прав заявите</w:t>
        <w:t xml:space="preserve">лей по сравнению с 2016 годом принято больше на 30% (с 784 до 1038), а по сравнению с 2015 годом эффективность работы в данном секторе увеличилась </w:t>
      </w:r>
      <w:r>
        <w:rPr>
          <w:rStyle w:val="CharStyle28"/>
        </w:rPr>
        <w:t xml:space="preserve">в 4,5 раза </w:t>
      </w:r>
      <w:r>
        <w:rPr>
          <w:lang w:val="ru-RU" w:eastAsia="ru-RU" w:bidi="ru-RU"/>
          <w:w w:val="100"/>
          <w:spacing w:val="0"/>
          <w:color w:val="000000"/>
          <w:position w:val="0"/>
        </w:rPr>
        <w:t>(с 227 до 1038).</w:t>
      </w:r>
    </w:p>
    <w:p>
      <w:pPr>
        <w:framePr w:wrap="none" w:vAnchor="page" w:hAnchor="page" w:x="2278" w:y="7197"/>
        <w:widowControl w:val="0"/>
        <w:rPr>
          <w:sz w:val="2"/>
          <w:szCs w:val="2"/>
        </w:rPr>
      </w:pPr>
      <w:r>
        <w:pict>
          <v:shape id="_x0000_s1059" type="#_x0000_t75" style="width:452pt;height:299pt;">
            <v:imagedata r:id="rId71" r:href="rId72"/>
          </v:shape>
        </w:pict>
      </w:r>
    </w:p>
    <w:p>
      <w:pPr>
        <w:pStyle w:val="Style60"/>
        <w:framePr w:w="7018" w:h="769" w:hRule="exact" w:wrap="none" w:vAnchor="page" w:hAnchor="page" w:x="3282" w:y="13273"/>
        <w:widowControl w:val="0"/>
        <w:keepNext w:val="0"/>
        <w:keepLines w:val="0"/>
        <w:shd w:val="clear" w:color="auto" w:fill="auto"/>
        <w:bidi w:val="0"/>
        <w:jc w:val="left"/>
        <w:spacing w:before="0" w:after="0" w:line="235" w:lineRule="exact"/>
        <w:ind w:left="220" w:right="0"/>
      </w:pPr>
      <w:r>
        <w:rPr>
          <w:lang w:val="ru-RU" w:eastAsia="ru-RU" w:bidi="ru-RU"/>
          <w:w w:val="100"/>
          <w:spacing w:val="0"/>
          <w:color w:val="000000"/>
          <w:position w:val="0"/>
        </w:rPr>
        <w:t>Семинар-совещание уполномоченных по правам человека и уполномоченных по правам ребенка в субъектах Российской Федерации, организованный Администрацией Президента Российской Федерации. Декабрь 2017 года</w:t>
      </w:r>
    </w:p>
    <w:p>
      <w:pPr>
        <w:pStyle w:val="Style24"/>
        <w:framePr w:w="9874" w:h="1699" w:hRule="exact" w:wrap="none" w:vAnchor="page" w:hAnchor="page" w:x="1597" w:y="14265"/>
        <w:widowControl w:val="0"/>
        <w:keepNext w:val="0"/>
        <w:keepLines w:val="0"/>
        <w:shd w:val="clear" w:color="auto" w:fill="auto"/>
        <w:bidi w:val="0"/>
        <w:spacing w:before="0" w:after="0" w:line="326" w:lineRule="exact"/>
        <w:ind w:left="540" w:right="0" w:firstLine="420"/>
      </w:pPr>
      <w:r>
        <w:rPr>
          <w:lang w:val="ru-RU" w:eastAsia="ru-RU" w:bidi="ru-RU"/>
          <w:w w:val="100"/>
          <w:spacing w:val="0"/>
          <w:color w:val="000000"/>
          <w:position w:val="0"/>
        </w:rPr>
        <w:t>Результатом рассмотрения индивидуальных и коллективных обращений о мас</w:t>
        <w:t>совых нарушениях прав инвалидов, пенсионеров, многодетных семей, прав граж</w:t>
        <w:t xml:space="preserve">дан при проведении публичных мероприятий, переселении жителей из аварийных домов, а также обращений в защиту неопределенного круга лиц о нарушениях в сфере экологии стало восстановление прав более </w:t>
      </w:r>
      <w:r>
        <w:rPr>
          <w:rStyle w:val="CharStyle28"/>
        </w:rPr>
        <w:t xml:space="preserve">250 тыс. </w:t>
      </w:r>
      <w:r>
        <w:rPr>
          <w:lang w:val="ru-RU" w:eastAsia="ru-RU" w:bidi="ru-RU"/>
          <w:w w:val="100"/>
          <w:spacing w:val="0"/>
          <w:color w:val="000000"/>
          <w:position w:val="0"/>
        </w:rPr>
        <w:t>граждан.</w:t>
      </w:r>
    </w:p>
    <w:p>
      <w:pPr>
        <w:pStyle w:val="Style123"/>
        <w:framePr w:wrap="none" w:vAnchor="page" w:hAnchor="page" w:x="11782" w:y="1700"/>
        <w:widowControl w:val="0"/>
        <w:keepNext w:val="0"/>
        <w:keepLines w:val="0"/>
        <w:shd w:val="clear" w:color="auto" w:fill="000000"/>
        <w:bidi w:val="0"/>
        <w:jc w:val="left"/>
        <w:spacing w:before="0" w:after="0" w:line="150" w:lineRule="exact"/>
        <w:ind w:left="0" w:right="0" w:firstLine="0"/>
      </w:pPr>
      <w:r>
        <w:rPr>
          <w:rStyle w:val="CharStyle125"/>
        </w:rPr>
        <w:t>2</w:t>
      </w:r>
      <w:r>
        <w:rPr>
          <w:rStyle w:val="CharStyle126"/>
        </w:rPr>
        <w:t xml:space="preserve"> </w:t>
      </w:r>
      <w:r>
        <w:rPr>
          <w:rStyle w:val="CharStyle125"/>
        </w:rPr>
        <w:t>0</w:t>
      </w:r>
      <w:r>
        <w:rPr>
          <w:rStyle w:val="CharStyle126"/>
        </w:rPr>
        <w:t xml:space="preserve"> </w:t>
      </w:r>
      <w:r>
        <w:rPr>
          <w:rStyle w:val="CharStyle125"/>
        </w:rPr>
        <w:t>17</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150" w:y="1460"/>
        <w:widowControl w:val="0"/>
        <w:keepNext w:val="0"/>
        <w:keepLines w:val="0"/>
        <w:shd w:val="clear" w:color="auto" w:fill="000000"/>
        <w:bidi w:val="0"/>
        <w:jc w:val="left"/>
        <w:spacing w:before="0" w:after="0" w:line="140" w:lineRule="exact"/>
        <w:ind w:left="0" w:right="0" w:firstLine="0"/>
      </w:pPr>
      <w:r>
        <w:rPr>
          <w:rStyle w:val="CharStyle63"/>
        </w:rPr>
        <w:t xml:space="preserve">ДОКЛАД УПОЛНОМОЧЕННОГО ПО ПРАВАМ ЧЕЛОВЕКА В РОССИЙСКОЙ ФЕДЕРАЦИИ </w:t>
      </w:r>
      <w:r>
        <w:rPr>
          <w:rStyle w:val="CharStyle85"/>
        </w:rPr>
        <w:t xml:space="preserve">I </w:t>
      </w:r>
      <w:r>
        <w:rPr>
          <w:rStyle w:val="CharStyle63"/>
        </w:rPr>
        <w:t>2017</w:t>
      </w:r>
    </w:p>
    <w:p>
      <w:pPr>
        <w:pStyle w:val="Style24"/>
        <w:framePr w:w="10766" w:h="12711" w:hRule="exact" w:wrap="none" w:vAnchor="page" w:hAnchor="page" w:x="1150" w:y="2102"/>
        <w:widowControl w:val="0"/>
        <w:keepNext w:val="0"/>
        <w:keepLines w:val="0"/>
        <w:shd w:val="clear" w:color="auto" w:fill="auto"/>
        <w:bidi w:val="0"/>
        <w:spacing w:before="0" w:after="0" w:line="331" w:lineRule="exact"/>
        <w:ind w:left="940" w:right="540" w:firstLine="400"/>
      </w:pPr>
      <w:r>
        <w:rPr>
          <w:lang w:val="ru-RU" w:eastAsia="ru-RU" w:bidi="ru-RU"/>
          <w:w w:val="100"/>
          <w:spacing w:val="0"/>
          <w:color w:val="000000"/>
          <w:position w:val="0"/>
        </w:rPr>
        <w:t xml:space="preserve">За допущенные нарушения прав, свобод и интересов граждан </w:t>
      </w:r>
      <w:r>
        <w:rPr>
          <w:rStyle w:val="CharStyle28"/>
        </w:rPr>
        <w:t xml:space="preserve">34 </w:t>
      </w:r>
      <w:r>
        <w:rPr>
          <w:lang w:val="ru-RU" w:eastAsia="ru-RU" w:bidi="ru-RU"/>
          <w:w w:val="100"/>
          <w:spacing w:val="0"/>
          <w:color w:val="000000"/>
          <w:position w:val="0"/>
        </w:rPr>
        <w:t>чиновни</w:t>
        <w:t xml:space="preserve">ка и </w:t>
      </w:r>
      <w:r>
        <w:rPr>
          <w:rStyle w:val="CharStyle28"/>
        </w:rPr>
        <w:t xml:space="preserve">32 </w:t>
      </w:r>
      <w:r>
        <w:rPr>
          <w:lang w:val="ru-RU" w:eastAsia="ru-RU" w:bidi="ru-RU"/>
          <w:w w:val="100"/>
          <w:spacing w:val="0"/>
          <w:color w:val="000000"/>
          <w:position w:val="0"/>
        </w:rPr>
        <w:t xml:space="preserve">юридических лица привлечены к административной ответственности, а </w:t>
      </w:r>
      <w:r>
        <w:rPr>
          <w:rStyle w:val="CharStyle28"/>
        </w:rPr>
        <w:t xml:space="preserve">40 </w:t>
      </w:r>
      <w:r>
        <w:rPr>
          <w:lang w:val="ru-RU" w:eastAsia="ru-RU" w:bidi="ru-RU"/>
          <w:w w:val="100"/>
          <w:spacing w:val="0"/>
          <w:color w:val="000000"/>
          <w:position w:val="0"/>
        </w:rPr>
        <w:t>должностных лиц - к дисциплинарной.</w:t>
      </w:r>
    </w:p>
    <w:p>
      <w:pPr>
        <w:pStyle w:val="Style24"/>
        <w:framePr w:w="10766" w:h="12711" w:hRule="exact" w:wrap="none" w:vAnchor="page" w:hAnchor="page" w:x="1150" w:y="2102"/>
        <w:widowControl w:val="0"/>
        <w:keepNext w:val="0"/>
        <w:keepLines w:val="0"/>
        <w:shd w:val="clear" w:color="auto" w:fill="auto"/>
        <w:bidi w:val="0"/>
        <w:spacing w:before="0" w:after="0" w:line="331" w:lineRule="exact"/>
        <w:ind w:left="940" w:right="540" w:firstLine="400"/>
      </w:pPr>
      <w:r>
        <w:rPr>
          <w:lang w:val="ru-RU" w:eastAsia="ru-RU" w:bidi="ru-RU"/>
          <w:w w:val="100"/>
          <w:spacing w:val="0"/>
          <w:color w:val="000000"/>
          <w:position w:val="0"/>
        </w:rPr>
        <w:t xml:space="preserve">Из всего массива обращений граждан, поступивших Уполномоченному в 2017 году, </w:t>
      </w:r>
      <w:r>
        <w:rPr>
          <w:rStyle w:val="CharStyle28"/>
        </w:rPr>
        <w:t xml:space="preserve">26038 </w:t>
      </w:r>
      <w:r>
        <w:rPr>
          <w:lang w:val="ru-RU" w:eastAsia="ru-RU" w:bidi="ru-RU"/>
          <w:w w:val="100"/>
          <w:spacing w:val="0"/>
          <w:color w:val="000000"/>
          <w:position w:val="0"/>
        </w:rPr>
        <w:t>заявителям даны разъяснения их прав, порядка их реализации и защиты. В этой связи реализован также комплекс других мер и проектов, на</w:t>
        <w:t>правленных на развитие правового просвещения: «Единый урок прав человека», который впервые был проведен в 2017 году в средних и высших образовательных учреждениях по всей стране, «Правовой марафон для пенсионеров», публикации статей о правах человека в периодических изданиях, выпуски специальных тема</w:t>
        <w:t>тических изданий и другие</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0766" w:h="12711" w:hRule="exact" w:wrap="none" w:vAnchor="page" w:hAnchor="page" w:x="1150" w:y="2102"/>
        <w:widowControl w:val="0"/>
        <w:keepNext w:val="0"/>
        <w:keepLines w:val="0"/>
        <w:shd w:val="clear" w:color="auto" w:fill="auto"/>
        <w:bidi w:val="0"/>
        <w:spacing w:before="0" w:after="0" w:line="331" w:lineRule="exact"/>
        <w:ind w:left="940" w:right="540" w:firstLine="400"/>
      </w:pPr>
      <w:r>
        <w:rPr>
          <w:lang w:val="ru-RU" w:eastAsia="ru-RU" w:bidi="ru-RU"/>
          <w:w w:val="100"/>
          <w:spacing w:val="0"/>
          <w:color w:val="000000"/>
          <w:position w:val="0"/>
        </w:rPr>
        <w:t>Итоги анализа поступивших в 2017 году обращений граждан выявили необ</w:t>
        <w:t>ходимость инициирования Уполномоченным ряда предложений, направленных на совершенствование законодательства о правах и свободах человека и граждани</w:t>
        <w:t>на. В этой связи субъектам законодательной инициативы и другим полномочным органам адресовано 35 рекомендаций законодательного плана</w:t>
      </w:r>
      <w:r>
        <w:rPr>
          <w:lang w:val="ru-RU" w:eastAsia="ru-RU" w:bidi="ru-RU"/>
          <w:vertAlign w:val="superscript"/>
          <w:w w:val="100"/>
          <w:spacing w:val="0"/>
          <w:color w:val="000000"/>
          <w:position w:val="0"/>
        </w:rPr>
        <w:t>1 2</w:t>
      </w:r>
      <w:r>
        <w:rPr>
          <w:lang w:val="ru-RU" w:eastAsia="ru-RU" w:bidi="ru-RU"/>
          <w:w w:val="100"/>
          <w:spacing w:val="0"/>
          <w:color w:val="000000"/>
          <w:position w:val="0"/>
        </w:rPr>
        <w:t>.</w:t>
      </w:r>
    </w:p>
    <w:p>
      <w:pPr>
        <w:pStyle w:val="Style24"/>
        <w:framePr w:w="10766" w:h="12711" w:hRule="exact" w:wrap="none" w:vAnchor="page" w:hAnchor="page" w:x="1150" w:y="2102"/>
        <w:widowControl w:val="0"/>
        <w:keepNext w:val="0"/>
        <w:keepLines w:val="0"/>
        <w:shd w:val="clear" w:color="auto" w:fill="auto"/>
        <w:bidi w:val="0"/>
        <w:spacing w:before="0" w:after="195" w:line="331" w:lineRule="exact"/>
        <w:ind w:left="940" w:right="540" w:firstLine="400"/>
      </w:pPr>
      <w:r>
        <w:rPr>
          <w:lang w:val="ru-RU" w:eastAsia="ru-RU" w:bidi="ru-RU"/>
          <w:w w:val="100"/>
          <w:spacing w:val="0"/>
          <w:color w:val="000000"/>
          <w:position w:val="0"/>
        </w:rPr>
        <w:t xml:space="preserve">Большая работа проведена в области </w:t>
      </w:r>
      <w:r>
        <w:rPr>
          <w:rStyle w:val="CharStyle28"/>
        </w:rPr>
        <w:t xml:space="preserve">защиты трудовых прав граждан, </w:t>
      </w:r>
      <w:r>
        <w:rPr>
          <w:lang w:val="ru-RU" w:eastAsia="ru-RU" w:bidi="ru-RU"/>
          <w:w w:val="100"/>
          <w:spacing w:val="0"/>
          <w:color w:val="000000"/>
          <w:position w:val="0"/>
        </w:rPr>
        <w:t>где особый акцент делался на помощи в ликвидации задолженности по выплате зара</w:t>
        <w:t>ботной платы. По результатам рассмотрения коллективных и индивидуальных жа</w:t>
        <w:t xml:space="preserve">лоб в области трудовых правоотношений, Уполномоченным оказано содействие в защите трудовых прав более чем </w:t>
      </w:r>
      <w:r>
        <w:rPr>
          <w:rStyle w:val="CharStyle28"/>
        </w:rPr>
        <w:t xml:space="preserve">13,4 тыс. </w:t>
      </w:r>
      <w:r>
        <w:rPr>
          <w:lang w:val="ru-RU" w:eastAsia="ru-RU" w:bidi="ru-RU"/>
          <w:w w:val="100"/>
          <w:spacing w:val="0"/>
          <w:color w:val="000000"/>
          <w:position w:val="0"/>
        </w:rPr>
        <w:t xml:space="preserve">граждан, в том числе, по </w:t>
      </w:r>
      <w:r>
        <w:rPr>
          <w:rStyle w:val="CharStyle28"/>
        </w:rPr>
        <w:t xml:space="preserve">37 </w:t>
      </w:r>
      <w:r>
        <w:rPr>
          <w:lang w:val="ru-RU" w:eastAsia="ru-RU" w:bidi="ru-RU"/>
          <w:w w:val="100"/>
          <w:spacing w:val="0"/>
          <w:color w:val="000000"/>
          <w:position w:val="0"/>
        </w:rPr>
        <w:t xml:space="preserve">жалобам удалось добиться ликвидации задолженности по заработной плате для </w:t>
      </w:r>
      <w:r>
        <w:rPr>
          <w:rStyle w:val="CharStyle28"/>
        </w:rPr>
        <w:t xml:space="preserve">12,5 тыс. </w:t>
      </w:r>
      <w:r>
        <w:rPr>
          <w:lang w:val="ru-RU" w:eastAsia="ru-RU" w:bidi="ru-RU"/>
          <w:w w:val="100"/>
          <w:spacing w:val="0"/>
          <w:color w:val="000000"/>
          <w:position w:val="0"/>
        </w:rPr>
        <w:t>работников, включая строителей космодрома «Восточный» (6000 человек), ра</w:t>
        <w:t>ботников ПАО «Сибнефтегеофизика» в Новосибирской области (1088 человек), ГК «Кингкоул» в Ростовской области (более 2400 человек), ООО «БТС-Гидрострой» (783 человека) в Республике Северная Осетия - Алания, ООО «БТС-Гидрострой» в городе Москве (783 человека), ООО «Заречный» (183 человека), ЗАО «Трест СЗССМ» в городе Санкт-Петербурге (981 человек).</w:t>
      </w:r>
    </w:p>
    <w:p>
      <w:pPr>
        <w:pStyle w:val="Style127"/>
        <w:framePr w:w="10766" w:h="12711" w:hRule="exact" w:wrap="none" w:vAnchor="page" w:hAnchor="page" w:x="1150" w:y="2102"/>
        <w:widowControl w:val="0"/>
        <w:keepNext w:val="0"/>
        <w:keepLines w:val="0"/>
        <w:shd w:val="clear" w:color="auto" w:fill="auto"/>
        <w:bidi w:val="0"/>
        <w:spacing w:before="0" w:after="0"/>
        <w:ind w:left="1340" w:right="540" w:firstLine="380"/>
      </w:pPr>
      <w:r>
        <w:rPr>
          <w:lang w:val="ru-RU" w:eastAsia="ru-RU" w:bidi="ru-RU"/>
          <w:sz w:val="24"/>
          <w:szCs w:val="24"/>
          <w:w w:val="100"/>
          <w:spacing w:val="0"/>
          <w:color w:val="000000"/>
          <w:position w:val="0"/>
        </w:rPr>
        <w:t>Во время рабочей поездки в Хабаровский край в сентябре 2017 г. на личном при</w:t>
        <w:t>еме к Уполномоченному обратились работники ФГУП «Главное военно-строитель</w:t>
        <w:t>ное управление № 6», осуществлявшего строительство космодрома «Восточный», которым длительное время не выплачивалась заработная плата, в связи с чем общая задолженность перед более чем 6 тыс. работников, превысила 400 млн руб. Уполномоченный обратился к Председателю Правительства Российской Федерации с просьбой принять необходимые меры, в результате чего в декабре 2017 г. работни</w:t>
        <w:t>кам начались выплаты в погашение задолженности по заработной плате, причем до середины декабря было выплачено 303,86 млн руб., а также определены источники текущих платежей по оставшейся задолженности.</w:t>
      </w:r>
    </w:p>
    <w:p>
      <w:pPr>
        <w:pStyle w:val="Style19"/>
        <w:framePr w:w="1555" w:h="202" w:hRule="exact" w:wrap="none" w:vAnchor="page" w:hAnchor="page" w:x="2058" w:y="15226"/>
        <w:tabs>
          <w:tab w:leader="none" w:pos="1089" w:val="left"/>
        </w:tabs>
        <w:widowControl w:val="0"/>
        <w:keepNext w:val="0"/>
        <w:keepLines w:val="0"/>
        <w:shd w:val="clear" w:color="auto" w:fill="auto"/>
        <w:bidi w:val="0"/>
        <w:spacing w:before="0" w:after="0" w:line="160" w:lineRule="exact"/>
        <w:ind w:left="94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См. параграф 6.2.</w:t>
      </w:r>
    </w:p>
    <w:p>
      <w:pPr>
        <w:pStyle w:val="Style19"/>
        <w:framePr w:w="1555" w:h="197" w:hRule="exact" w:wrap="none" w:vAnchor="page" w:hAnchor="page" w:x="2058" w:y="15505"/>
        <w:tabs>
          <w:tab w:leader="none" w:pos="1094" w:val="left"/>
        </w:tabs>
        <w:widowControl w:val="0"/>
        <w:keepNext w:val="0"/>
        <w:keepLines w:val="0"/>
        <w:shd w:val="clear" w:color="auto" w:fill="auto"/>
        <w:bidi w:val="0"/>
        <w:spacing w:before="0" w:after="0" w:line="160" w:lineRule="exact"/>
        <w:ind w:left="940" w:right="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См. параграф 6.1.</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129"/>
        <w:framePr w:wrap="none" w:vAnchor="page" w:hAnchor="page" w:x="1153" w:y="1269"/>
        <w:widowControl w:val="0"/>
        <w:keepNext w:val="0"/>
        <w:keepLines w:val="0"/>
        <w:shd w:val="clear" w:color="auto" w:fill="auto"/>
        <w:bidi w:val="0"/>
        <w:jc w:val="left"/>
        <w:spacing w:before="0" w:after="0" w:line="230" w:lineRule="exact"/>
        <w:ind w:left="9200" w:right="0" w:firstLine="0"/>
      </w:pPr>
      <w:r>
        <w:rPr>
          <w:lang w:val="ru-RU" w:eastAsia="ru-RU" w:bidi="ru-RU"/>
          <w:w w:val="100"/>
          <w:spacing w:val="0"/>
          <w:color w:val="000000"/>
          <w:position w:val="0"/>
        </w:rPr>
        <w:t>\</w:t>
      </w:r>
    </w:p>
    <w:p>
      <w:pPr>
        <w:pStyle w:val="Style41"/>
        <w:framePr w:wrap="none" w:vAnchor="page" w:hAnchor="page" w:x="1153" w:y="1677"/>
        <w:widowControl w:val="0"/>
        <w:keepNext w:val="0"/>
        <w:keepLines w:val="0"/>
        <w:shd w:val="clear" w:color="auto" w:fill="000000"/>
        <w:bidi w:val="0"/>
        <w:jc w:val="left"/>
        <w:spacing w:before="0" w:after="0" w:line="140" w:lineRule="exact"/>
        <w:ind w:left="0" w:right="0" w:firstLine="0"/>
      </w:pPr>
      <w:r>
        <w:rPr>
          <w:rStyle w:val="CharStyle97"/>
        </w:rPr>
        <w:t xml:space="preserve">ДОКЛАД УПОЛНОМОЧЕННОГО ПО ПРАВАМ ЧЕЛОВЕКА В РОССИЙСКОЙ ФЕДЕРАЦИИ </w:t>
      </w:r>
      <w:r>
        <w:rPr>
          <w:rStyle w:val="CharStyle63"/>
        </w:rPr>
        <w:t xml:space="preserve">I </w:t>
      </w:r>
      <w:r>
        <w:rPr>
          <w:rStyle w:val="CharStyle97"/>
        </w:rPr>
        <w:t>2017</w:t>
      </w:r>
    </w:p>
    <w:p>
      <w:pPr>
        <w:pStyle w:val="Style24"/>
        <w:framePr w:w="10762" w:h="13618" w:hRule="exact" w:wrap="none" w:vAnchor="page" w:hAnchor="page" w:x="1153" w:y="2331"/>
        <w:widowControl w:val="0"/>
        <w:keepNext w:val="0"/>
        <w:keepLines w:val="0"/>
        <w:shd w:val="clear" w:color="auto" w:fill="auto"/>
        <w:bidi w:val="0"/>
        <w:spacing w:before="0" w:after="196" w:line="322" w:lineRule="exact"/>
        <w:ind w:left="540" w:right="940" w:firstLine="400"/>
      </w:pPr>
      <w:r>
        <w:rPr>
          <w:lang w:val="ru-RU" w:eastAsia="ru-RU" w:bidi="ru-RU"/>
          <w:w w:val="100"/>
          <w:spacing w:val="0"/>
          <w:color w:val="000000"/>
          <w:position w:val="0"/>
        </w:rPr>
        <w:t>В тесном взаимодействии с компетентными государственными органами Упол</w:t>
        <w:t xml:space="preserve">номоченному удалось оказать содействие </w:t>
      </w:r>
      <w:r>
        <w:rPr>
          <w:rStyle w:val="CharStyle28"/>
        </w:rPr>
        <w:t xml:space="preserve">в защите жилищных прав </w:t>
      </w:r>
      <w:r>
        <w:rPr>
          <w:lang w:val="ru-RU" w:eastAsia="ru-RU" w:bidi="ru-RU"/>
          <w:w w:val="100"/>
          <w:spacing w:val="0"/>
          <w:color w:val="000000"/>
          <w:position w:val="0"/>
        </w:rPr>
        <w:t xml:space="preserve">более чем </w:t>
      </w:r>
      <w:r>
        <w:rPr>
          <w:rStyle w:val="CharStyle28"/>
        </w:rPr>
        <w:t xml:space="preserve">140 </w:t>
      </w:r>
      <w:r>
        <w:rPr>
          <w:lang w:val="ru-RU" w:eastAsia="ru-RU" w:bidi="ru-RU"/>
          <w:w w:val="100"/>
          <w:spacing w:val="0"/>
          <w:color w:val="000000"/>
          <w:position w:val="0"/>
        </w:rPr>
        <w:t xml:space="preserve">гражданам, </w:t>
      </w:r>
      <w:r>
        <w:rPr>
          <w:rStyle w:val="CharStyle28"/>
        </w:rPr>
        <w:t xml:space="preserve">52 </w:t>
      </w:r>
      <w:r>
        <w:rPr>
          <w:lang w:val="ru-RU" w:eastAsia="ru-RU" w:bidi="ru-RU"/>
          <w:w w:val="100"/>
          <w:spacing w:val="0"/>
          <w:color w:val="000000"/>
          <w:position w:val="0"/>
        </w:rPr>
        <w:t>из которых получили жилье.</w:t>
      </w:r>
    </w:p>
    <w:p>
      <w:pPr>
        <w:pStyle w:val="Style127"/>
        <w:framePr w:w="10762" w:h="13618" w:hRule="exact" w:wrap="none" w:vAnchor="page" w:hAnchor="page" w:x="1153" w:y="2331"/>
        <w:widowControl w:val="0"/>
        <w:keepNext w:val="0"/>
        <w:keepLines w:val="0"/>
        <w:shd w:val="clear" w:color="auto" w:fill="auto"/>
        <w:bidi w:val="0"/>
        <w:spacing w:before="0" w:after="165" w:line="302" w:lineRule="exact"/>
        <w:ind w:left="940" w:right="940" w:firstLine="400"/>
      </w:pPr>
      <w:r>
        <w:rPr>
          <w:lang w:val="ru-RU" w:eastAsia="ru-RU" w:bidi="ru-RU"/>
          <w:sz w:val="24"/>
          <w:szCs w:val="24"/>
          <w:w w:val="100"/>
          <w:spacing w:val="0"/>
          <w:color w:val="000000"/>
          <w:position w:val="0"/>
        </w:rPr>
        <w:t>По ходатайству Уполномоченного Верховным Судом Российской Федерации от</w:t>
        <w:t>менено решение нижестоящих судов об изъятии в доход муниципалитета квартиры добросовестных приобретателей — многодетной семьи С. из Тульской области, ко</w:t>
        <w:t>торые лишились ее по судебному решению, удовлетворившему иск администрации г. Тулы об истребовании у них квартиры, так как предыдущие сделки с жилплощадью носшш мошеннический характер. В результате обращения Уполномоченного Судеб</w:t>
        <w:t>ная коллегия по гражданским делам Верховного Суда Российской Федерации удовлет</w:t>
        <w:t>ворила кассационную жалобу С. В свою очередь, Тульский областной суд удовлетворил исковые требования заявителей, восстановив тем самььм их право на приобретен</w:t>
        <w:t>ное жилье.</w:t>
      </w:r>
    </w:p>
    <w:p>
      <w:pPr>
        <w:pStyle w:val="Style24"/>
        <w:framePr w:w="10762" w:h="13618" w:hRule="exact" w:wrap="none" w:vAnchor="page" w:hAnchor="page" w:x="1153" w:y="2331"/>
        <w:widowControl w:val="0"/>
        <w:keepNext w:val="0"/>
        <w:keepLines w:val="0"/>
        <w:shd w:val="clear" w:color="auto" w:fill="auto"/>
        <w:bidi w:val="0"/>
        <w:spacing w:before="0" w:after="196" w:line="322" w:lineRule="exact"/>
        <w:ind w:left="540" w:right="940" w:firstLine="400"/>
      </w:pPr>
      <w:r>
        <w:rPr>
          <w:rStyle w:val="CharStyle28"/>
        </w:rPr>
        <w:t xml:space="preserve">Оказано содействие 83 пенсионерам и ветеранам, </w:t>
      </w:r>
      <w:r>
        <w:rPr>
          <w:lang w:val="ru-RU" w:eastAsia="ru-RU" w:bidi="ru-RU"/>
          <w:w w:val="100"/>
          <w:spacing w:val="0"/>
          <w:color w:val="000000"/>
          <w:position w:val="0"/>
        </w:rPr>
        <w:t xml:space="preserve">из которых материальная помощь предоставлена </w:t>
      </w:r>
      <w:r>
        <w:rPr>
          <w:rStyle w:val="CharStyle28"/>
        </w:rPr>
        <w:t xml:space="preserve">13 </w:t>
      </w:r>
      <w:r>
        <w:rPr>
          <w:lang w:val="ru-RU" w:eastAsia="ru-RU" w:bidi="ru-RU"/>
          <w:w w:val="100"/>
          <w:spacing w:val="0"/>
          <w:color w:val="000000"/>
          <w:position w:val="0"/>
        </w:rPr>
        <w:t>гражданам, оказавшимся в сложной жизненной си</w:t>
        <w:t xml:space="preserve">туации; пособия, пенсии и страховые суммы начислены </w:t>
      </w:r>
      <w:r>
        <w:rPr>
          <w:rStyle w:val="CharStyle28"/>
        </w:rPr>
        <w:t xml:space="preserve">26 </w:t>
      </w:r>
      <w:r>
        <w:rPr>
          <w:lang w:val="ru-RU" w:eastAsia="ru-RU" w:bidi="ru-RU"/>
          <w:w w:val="100"/>
          <w:spacing w:val="0"/>
          <w:color w:val="000000"/>
          <w:position w:val="0"/>
        </w:rPr>
        <w:t xml:space="preserve">гражданам; помощь в медицинском лечении и лекарственном обеспечении оказана </w:t>
      </w:r>
      <w:r>
        <w:rPr>
          <w:rStyle w:val="CharStyle28"/>
        </w:rPr>
        <w:t xml:space="preserve">38 </w:t>
      </w:r>
      <w:r>
        <w:rPr>
          <w:lang w:val="ru-RU" w:eastAsia="ru-RU" w:bidi="ru-RU"/>
          <w:w w:val="100"/>
          <w:spacing w:val="0"/>
          <w:color w:val="000000"/>
          <w:position w:val="0"/>
        </w:rPr>
        <w:t xml:space="preserve">гражданам; техническими средствами реабилитации обеспечены </w:t>
      </w:r>
      <w:r>
        <w:rPr>
          <w:rStyle w:val="CharStyle28"/>
        </w:rPr>
        <w:t xml:space="preserve">4 </w:t>
      </w:r>
      <w:r>
        <w:rPr>
          <w:lang w:val="ru-RU" w:eastAsia="ru-RU" w:bidi="ru-RU"/>
          <w:w w:val="100"/>
          <w:spacing w:val="0"/>
          <w:color w:val="000000"/>
          <w:position w:val="0"/>
        </w:rPr>
        <w:t>гражданина; на санаторно- курортное лечение направлены 2 человека.</w:t>
      </w:r>
    </w:p>
    <w:p>
      <w:pPr>
        <w:pStyle w:val="Style127"/>
        <w:framePr w:w="10762" w:h="13618" w:hRule="exact" w:wrap="none" w:vAnchor="page" w:hAnchor="page" w:x="1153" w:y="2331"/>
        <w:widowControl w:val="0"/>
        <w:keepNext w:val="0"/>
        <w:keepLines w:val="0"/>
        <w:shd w:val="clear" w:color="auto" w:fill="auto"/>
        <w:bidi w:val="0"/>
        <w:spacing w:before="0" w:after="165" w:line="302" w:lineRule="exact"/>
        <w:ind w:left="940" w:right="940" w:firstLine="400"/>
      </w:pPr>
      <w:r>
        <w:rPr>
          <w:lang w:val="ru-RU" w:eastAsia="ru-RU" w:bidi="ru-RU"/>
          <w:sz w:val="24"/>
          <w:szCs w:val="24"/>
          <w:w w:val="100"/>
          <w:spacing w:val="0"/>
          <w:color w:val="000000"/>
          <w:position w:val="0"/>
        </w:rPr>
        <w:t>К Уполномоченному обратилась военный пенсионер Ш., которая более года не могла добиться получения полагающейся ей единовременной выплаты от Управ</w:t>
        <w:t>ления Пенсионного фонда Российской Федерации по Солнечногорскому району Московской области. По запросу Уполномоченного, направленному руководству Правления Пенсионного фонда Российской Федерации, была проведена проверка, по результатам которой заявительнице выплачены пенсионные накопления в разме</w:t>
        <w:t>ре 122225 руб.</w:t>
      </w:r>
    </w:p>
    <w:p>
      <w:pPr>
        <w:pStyle w:val="Style24"/>
        <w:framePr w:w="10762" w:h="13618" w:hRule="exact" w:wrap="none" w:vAnchor="page" w:hAnchor="page" w:x="1153" w:y="2331"/>
        <w:widowControl w:val="0"/>
        <w:keepNext w:val="0"/>
        <w:keepLines w:val="0"/>
        <w:shd w:val="clear" w:color="auto" w:fill="auto"/>
        <w:bidi w:val="0"/>
        <w:spacing w:before="0" w:after="196" w:line="322" w:lineRule="exact"/>
        <w:ind w:left="540" w:right="940" w:firstLine="400"/>
      </w:pPr>
      <w:r>
        <w:rPr>
          <w:lang w:val="ru-RU" w:eastAsia="ru-RU" w:bidi="ru-RU"/>
          <w:w w:val="100"/>
          <w:spacing w:val="0"/>
          <w:color w:val="000000"/>
          <w:position w:val="0"/>
        </w:rPr>
        <w:t xml:space="preserve">В связи с нарушениями прав граждан в области уголовно-процессуальных правоотношений по </w:t>
      </w:r>
      <w:r>
        <w:rPr>
          <w:rStyle w:val="CharStyle28"/>
        </w:rPr>
        <w:t xml:space="preserve">162 </w:t>
      </w:r>
      <w:r>
        <w:rPr>
          <w:lang w:val="ru-RU" w:eastAsia="ru-RU" w:bidi="ru-RU"/>
          <w:w w:val="100"/>
          <w:spacing w:val="0"/>
          <w:color w:val="000000"/>
          <w:position w:val="0"/>
        </w:rPr>
        <w:t xml:space="preserve">обращениям оказана помощь в защите прав </w:t>
      </w:r>
      <w:r>
        <w:rPr>
          <w:rStyle w:val="CharStyle28"/>
        </w:rPr>
        <w:t>подозревае</w:t>
        <w:t xml:space="preserve">мым и обвиняемым. </w:t>
      </w:r>
      <w:r>
        <w:rPr>
          <w:lang w:val="ru-RU" w:eastAsia="ru-RU" w:bidi="ru-RU"/>
          <w:w w:val="100"/>
          <w:spacing w:val="0"/>
          <w:color w:val="000000"/>
          <w:position w:val="0"/>
        </w:rPr>
        <w:t xml:space="preserve">По инициативе омбудсмена органами прокуратуры вынесено </w:t>
      </w:r>
      <w:r>
        <w:rPr>
          <w:rStyle w:val="CharStyle28"/>
        </w:rPr>
        <w:t xml:space="preserve">38 </w:t>
      </w:r>
      <w:r>
        <w:rPr>
          <w:lang w:val="ru-RU" w:eastAsia="ru-RU" w:bidi="ru-RU"/>
          <w:w w:val="100"/>
          <w:spacing w:val="0"/>
          <w:color w:val="000000"/>
          <w:position w:val="0"/>
        </w:rPr>
        <w:t xml:space="preserve">постановлений об отказе в возбуждении уголовного дела, возбуждено </w:t>
      </w:r>
      <w:r>
        <w:rPr>
          <w:rStyle w:val="CharStyle28"/>
        </w:rPr>
        <w:t xml:space="preserve">2 </w:t>
      </w:r>
      <w:r>
        <w:rPr>
          <w:lang w:val="ru-RU" w:eastAsia="ru-RU" w:bidi="ru-RU"/>
          <w:w w:val="100"/>
          <w:spacing w:val="0"/>
          <w:color w:val="000000"/>
          <w:position w:val="0"/>
        </w:rPr>
        <w:t>уго</w:t>
        <w:t xml:space="preserve">ловных дела, отменено 2 постановления о приостановлении следствия, а также внесено </w:t>
      </w:r>
      <w:r>
        <w:rPr>
          <w:rStyle w:val="CharStyle28"/>
        </w:rPr>
        <w:t xml:space="preserve">39 </w:t>
      </w:r>
      <w:r>
        <w:rPr>
          <w:lang w:val="ru-RU" w:eastAsia="ru-RU" w:bidi="ru-RU"/>
          <w:w w:val="100"/>
          <w:spacing w:val="0"/>
          <w:color w:val="000000"/>
          <w:position w:val="0"/>
        </w:rPr>
        <w:t xml:space="preserve">требований и </w:t>
      </w:r>
      <w:r>
        <w:rPr>
          <w:rStyle w:val="CharStyle28"/>
        </w:rPr>
        <w:t xml:space="preserve">23 </w:t>
      </w:r>
      <w:r>
        <w:rPr>
          <w:lang w:val="ru-RU" w:eastAsia="ru-RU" w:bidi="ru-RU"/>
          <w:w w:val="100"/>
          <w:spacing w:val="0"/>
          <w:color w:val="000000"/>
          <w:position w:val="0"/>
        </w:rPr>
        <w:t>представления о недопущении нарушений законода</w:t>
        <w:t>тельства о правах граждан.</w:t>
      </w:r>
    </w:p>
    <w:p>
      <w:pPr>
        <w:pStyle w:val="Style127"/>
        <w:framePr w:w="10762" w:h="13618" w:hRule="exact" w:wrap="none" w:vAnchor="page" w:hAnchor="page" w:x="1153" w:y="2331"/>
        <w:widowControl w:val="0"/>
        <w:keepNext w:val="0"/>
        <w:keepLines w:val="0"/>
        <w:shd w:val="clear" w:color="auto" w:fill="auto"/>
        <w:bidi w:val="0"/>
        <w:spacing w:before="0" w:after="0" w:line="302" w:lineRule="exact"/>
        <w:ind w:left="940" w:right="940" w:firstLine="400"/>
      </w:pPr>
      <w:r>
        <w:rPr>
          <w:lang w:val="ru-RU" w:eastAsia="ru-RU" w:bidi="ru-RU"/>
          <w:sz w:val="24"/>
          <w:szCs w:val="24"/>
          <w:w w:val="100"/>
          <w:spacing w:val="0"/>
          <w:color w:val="000000"/>
          <w:position w:val="0"/>
        </w:rPr>
        <w:t>В сентябре 2017 г. в адрес Уполномоченного поступили обращения ряда правоза</w:t>
        <w:t>щитных организаций в защиту обвиняемого Д., по делу которого Петрозаводским городским судом была назначена повторная комплексная психологическая, искус</w:t>
        <w:t>ствоведческая и социокультурная судебная экспертиза. Причем ее проведение было поручено некоммерческой экспертной организации. Заявители указывали на то, что проведение экспертизы частным экспертным учреждением может поставить под сомнение объективность результатов счедствия и решения, вынесенного по делу.</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45.1pt;margin-top:73.65pt;width:612.5pt;height:8.65pt;z-index:-251658240;mso-position-horizontal-relative:page;mso-position-vertical-relative:page;z-index:-251658731" fillcolor="#0D6CB7" stroked="f"/>
        </w:pict>
      </w:r>
    </w:p>
    <w:p>
      <w:pPr>
        <w:pStyle w:val="Style41"/>
        <w:framePr w:w="10762" w:h="177" w:hRule="exact" w:wrap="none" w:vAnchor="page" w:hAnchor="page" w:x="1153" w:y="1474"/>
        <w:widowControl w:val="0"/>
        <w:keepNext w:val="0"/>
        <w:keepLines w:val="0"/>
        <w:shd w:val="clear" w:color="auto" w:fill="000000"/>
        <w:bidi w:val="0"/>
        <w:jc w:val="right"/>
        <w:spacing w:before="0" w:after="0" w:line="140" w:lineRule="exact"/>
        <w:ind w:left="490" w:right="605" w:firstLine="0"/>
      </w:pPr>
      <w:r>
        <w:rPr>
          <w:rStyle w:val="CharStyle63"/>
        </w:rPr>
        <w:t>ДОКЛАД УПОЛНОМОЧЕННОГО ПО ПРАВАМ ЧЕЛОВЕКА В РОССИЙСКОЙ ФЕДЕРАЦИИ</w:t>
      </w:r>
    </w:p>
    <w:p>
      <w:pPr>
        <w:pStyle w:val="Style131"/>
        <w:framePr w:wrap="none" w:vAnchor="page" w:hAnchor="page" w:x="11833" w:y="1461"/>
        <w:widowControl w:val="0"/>
        <w:keepNext w:val="0"/>
        <w:keepLines w:val="0"/>
        <w:shd w:val="clear" w:color="auto" w:fill="000000"/>
        <w:bidi w:val="0"/>
        <w:jc w:val="left"/>
        <w:spacing w:before="0" w:after="0" w:line="160" w:lineRule="exact"/>
        <w:ind w:left="0" w:right="0" w:firstLine="0"/>
      </w:pPr>
      <w:r>
        <w:rPr>
          <w:rStyle w:val="CharStyle133"/>
        </w:rPr>
        <w:t>2</w:t>
      </w:r>
      <w:r>
        <w:rPr>
          <w:rStyle w:val="CharStyle134"/>
        </w:rPr>
        <w:t xml:space="preserve"> </w:t>
      </w:r>
      <w:r>
        <w:rPr>
          <w:rStyle w:val="CharStyle133"/>
        </w:rPr>
        <w:t>0</w:t>
      </w:r>
      <w:r>
        <w:rPr>
          <w:rStyle w:val="CharStyle134"/>
        </w:rPr>
        <w:t xml:space="preserve"> </w:t>
      </w:r>
      <w:r>
        <w:rPr>
          <w:rStyle w:val="CharStyle133"/>
        </w:rPr>
        <w:t>17</w:t>
      </w:r>
    </w:p>
    <w:p>
      <w:pPr>
        <w:pStyle w:val="Style127"/>
        <w:framePr w:w="10762" w:h="13618" w:hRule="exact" w:wrap="none" w:vAnchor="page" w:hAnchor="page" w:x="1153" w:y="2105"/>
        <w:widowControl w:val="0"/>
        <w:keepNext w:val="0"/>
        <w:keepLines w:val="0"/>
        <w:shd w:val="clear" w:color="auto" w:fill="auto"/>
        <w:bidi w:val="0"/>
        <w:spacing w:before="0" w:after="165" w:line="302" w:lineRule="exact"/>
        <w:ind w:left="1820" w:right="0" w:firstLine="0"/>
      </w:pPr>
      <w:r>
        <w:rPr>
          <w:lang w:val="ru-RU" w:eastAsia="ru-RU" w:bidi="ru-RU"/>
          <w:sz w:val="24"/>
          <w:szCs w:val="24"/>
          <w:w w:val="100"/>
          <w:spacing w:val="0"/>
          <w:color w:val="000000"/>
          <w:position w:val="0"/>
        </w:rPr>
        <w:t>Уполномоченный обратился к председателю Петрозаводского городского суда Респу</w:t>
        <w:t>блики Карелия, в результате чего экспертиза быча поручена ФГБУ «Национальный медицинский иссчедовательский Центр психиатрии и наркологии им. В.П. Сербско</w:t>
        <w:t>го». Кроме того, государственному обвинителю судом отказано в удовлетворении ходатайства о продлении срока содержания Д. под стражей и избрана мера пресече</w:t>
        <w:t>ния в виде подписки о невыезде. После проведения экспертизы Д. был освобожден из следственного изолятора.</w:t>
      </w:r>
    </w:p>
    <w:p>
      <w:pPr>
        <w:pStyle w:val="Style24"/>
        <w:framePr w:w="10762" w:h="13618" w:hRule="exact" w:wrap="none" w:vAnchor="page" w:hAnchor="page" w:x="1153" w:y="2105"/>
        <w:widowControl w:val="0"/>
        <w:keepNext w:val="0"/>
        <w:keepLines w:val="0"/>
        <w:shd w:val="clear" w:color="auto" w:fill="auto"/>
        <w:bidi w:val="0"/>
        <w:spacing w:before="0" w:after="196" w:line="322" w:lineRule="exact"/>
        <w:ind w:left="1440" w:right="0" w:firstLine="380"/>
      </w:pPr>
      <w:r>
        <w:rPr>
          <w:lang w:val="ru-RU" w:eastAsia="ru-RU" w:bidi="ru-RU"/>
          <w:w w:val="100"/>
          <w:spacing w:val="0"/>
          <w:color w:val="000000"/>
          <w:position w:val="0"/>
        </w:rPr>
        <w:t xml:space="preserve">При содействии Уполномоченного отменено </w:t>
      </w:r>
      <w:r>
        <w:rPr>
          <w:rStyle w:val="CharStyle28"/>
        </w:rPr>
        <w:t xml:space="preserve">155 </w:t>
      </w:r>
      <w:r>
        <w:rPr>
          <w:lang w:val="ru-RU" w:eastAsia="ru-RU" w:bidi="ru-RU"/>
          <w:w w:val="100"/>
          <w:spacing w:val="0"/>
          <w:color w:val="000000"/>
          <w:position w:val="0"/>
        </w:rPr>
        <w:t>постановлений следовате</w:t>
        <w:t xml:space="preserve">лей и дознавателей об отказе в возбуждении уголовного дела, </w:t>
      </w:r>
      <w:r>
        <w:rPr>
          <w:rStyle w:val="CharStyle28"/>
        </w:rPr>
        <w:t xml:space="preserve">52 </w:t>
      </w:r>
      <w:r>
        <w:rPr>
          <w:lang w:val="ru-RU" w:eastAsia="ru-RU" w:bidi="ru-RU"/>
          <w:w w:val="100"/>
          <w:spacing w:val="0"/>
          <w:color w:val="000000"/>
          <w:position w:val="0"/>
        </w:rPr>
        <w:t xml:space="preserve">постановлений о приостановлении предварительного следствия или дознания, </w:t>
      </w:r>
      <w:r>
        <w:rPr>
          <w:rStyle w:val="CharStyle135"/>
          <w:b w:val="0"/>
          <w:bCs w:val="0"/>
        </w:rPr>
        <w:t>12</w:t>
      </w:r>
      <w:r>
        <w:rPr>
          <w:rStyle w:val="CharStyle136"/>
        </w:rPr>
        <w:t xml:space="preserve"> </w:t>
      </w:r>
      <w:r>
        <w:rPr>
          <w:lang w:val="ru-RU" w:eastAsia="ru-RU" w:bidi="ru-RU"/>
          <w:w w:val="100"/>
          <w:spacing w:val="0"/>
          <w:color w:val="000000"/>
          <w:position w:val="0"/>
        </w:rPr>
        <w:t>- о прекраще</w:t>
        <w:t xml:space="preserve">нии уголовного дела, возобновлено предварительное расследование по </w:t>
      </w:r>
      <w:r>
        <w:rPr>
          <w:rStyle w:val="CharStyle28"/>
        </w:rPr>
        <w:t xml:space="preserve">62 </w:t>
      </w:r>
      <w:r>
        <w:rPr>
          <w:lang w:val="ru-RU" w:eastAsia="ru-RU" w:bidi="ru-RU"/>
          <w:w w:val="100"/>
          <w:spacing w:val="0"/>
          <w:color w:val="000000"/>
          <w:position w:val="0"/>
        </w:rPr>
        <w:t>уго</w:t>
        <w:t xml:space="preserve">ловным делам, а также органами предварительного следствия и дознания было возбуждено </w:t>
      </w:r>
      <w:r>
        <w:rPr>
          <w:rStyle w:val="CharStyle28"/>
        </w:rPr>
        <w:t xml:space="preserve">14 </w:t>
      </w:r>
      <w:r>
        <w:rPr>
          <w:lang w:val="ru-RU" w:eastAsia="ru-RU" w:bidi="ru-RU"/>
          <w:w w:val="100"/>
          <w:spacing w:val="0"/>
          <w:color w:val="000000"/>
          <w:position w:val="0"/>
        </w:rPr>
        <w:t xml:space="preserve">уголовных дел, внесено </w:t>
      </w:r>
      <w:r>
        <w:rPr>
          <w:rStyle w:val="CharStyle28"/>
        </w:rPr>
        <w:t xml:space="preserve">100 </w:t>
      </w:r>
      <w:r>
        <w:rPr>
          <w:lang w:val="ru-RU" w:eastAsia="ru-RU" w:bidi="ru-RU"/>
          <w:w w:val="100"/>
          <w:spacing w:val="0"/>
          <w:color w:val="000000"/>
          <w:position w:val="0"/>
        </w:rPr>
        <w:t xml:space="preserve">требований и </w:t>
      </w:r>
      <w:r>
        <w:rPr>
          <w:rStyle w:val="CharStyle28"/>
        </w:rPr>
        <w:t xml:space="preserve">104 </w:t>
      </w:r>
      <w:r>
        <w:rPr>
          <w:lang w:val="ru-RU" w:eastAsia="ru-RU" w:bidi="ru-RU"/>
          <w:w w:val="100"/>
          <w:spacing w:val="0"/>
          <w:color w:val="000000"/>
          <w:position w:val="0"/>
        </w:rPr>
        <w:t xml:space="preserve">представления об устранении нарушений закона, привлечено к дисциплинарной ответственности </w:t>
      </w:r>
      <w:r>
        <w:rPr>
          <w:rStyle w:val="CharStyle28"/>
        </w:rPr>
        <w:t xml:space="preserve">5 </w:t>
      </w:r>
      <w:r>
        <w:rPr>
          <w:lang w:val="ru-RU" w:eastAsia="ru-RU" w:bidi="ru-RU"/>
          <w:w w:val="100"/>
          <w:spacing w:val="0"/>
          <w:color w:val="000000"/>
          <w:position w:val="0"/>
        </w:rPr>
        <w:t>должностных лиц.</w:t>
      </w:r>
    </w:p>
    <w:p>
      <w:pPr>
        <w:pStyle w:val="Style127"/>
        <w:framePr w:w="10762" w:h="13618" w:hRule="exact" w:wrap="none" w:vAnchor="page" w:hAnchor="page" w:x="1153" w:y="2105"/>
        <w:widowControl w:val="0"/>
        <w:keepNext w:val="0"/>
        <w:keepLines w:val="0"/>
        <w:shd w:val="clear" w:color="auto" w:fill="auto"/>
        <w:bidi w:val="0"/>
        <w:spacing w:before="0" w:after="165" w:line="302" w:lineRule="exact"/>
        <w:ind w:left="1820" w:right="0" w:firstLine="400"/>
      </w:pPr>
      <w:r>
        <w:rPr>
          <w:lang w:val="ru-RU" w:eastAsia="ru-RU" w:bidi="ru-RU"/>
          <w:sz w:val="24"/>
          <w:szCs w:val="24"/>
          <w:w w:val="100"/>
          <w:spacing w:val="0"/>
          <w:color w:val="000000"/>
          <w:position w:val="0"/>
        </w:rPr>
        <w:t>После обращения Уполномоченного в защиту пенсионера С. к прокурору Иванов</w:t>
        <w:t>ской области отменены незаконные постановления об отказе в возбуждении уго</w:t>
        <w:t>ловного дела по его заявлениям о присвоении денежных средств его умершей супруги в особо крупном размере. По результатам дополнительных проверок СО ОМВД Рос</w:t>
        <w:t>сии по Ленинскому району города Иваново возбуждены 2 уголовных дела по фактам незаконного завладения денежными средствами и дачи заведомо ложных показаний в суде, а С. признан потерпевшим.</w:t>
      </w:r>
    </w:p>
    <w:p>
      <w:pPr>
        <w:pStyle w:val="Style24"/>
        <w:framePr w:w="10762" w:h="13618" w:hRule="exact" w:wrap="none" w:vAnchor="page" w:hAnchor="page" w:x="1153" w:y="2105"/>
        <w:widowControl w:val="0"/>
        <w:keepNext w:val="0"/>
        <w:keepLines w:val="0"/>
        <w:shd w:val="clear" w:color="auto" w:fill="auto"/>
        <w:bidi w:val="0"/>
        <w:spacing w:before="0" w:after="196" w:line="322" w:lineRule="exact"/>
        <w:ind w:left="1440" w:right="0" w:firstLine="380"/>
      </w:pPr>
      <w:r>
        <w:rPr>
          <w:lang w:val="ru-RU" w:eastAsia="ru-RU" w:bidi="ru-RU"/>
          <w:w w:val="100"/>
          <w:spacing w:val="0"/>
          <w:color w:val="000000"/>
          <w:position w:val="0"/>
        </w:rPr>
        <w:t xml:space="preserve">В 2017 году при поддержке ФСИН России и органов прокуратуры Российской Федерации Уполномоченному удалось добиться удовлетворения </w:t>
      </w:r>
      <w:r>
        <w:rPr>
          <w:rStyle w:val="CharStyle28"/>
        </w:rPr>
        <w:t xml:space="preserve">139 </w:t>
      </w:r>
      <w:r>
        <w:rPr>
          <w:lang w:val="ru-RU" w:eastAsia="ru-RU" w:bidi="ru-RU"/>
          <w:w w:val="100"/>
          <w:spacing w:val="0"/>
          <w:color w:val="000000"/>
          <w:position w:val="0"/>
        </w:rPr>
        <w:t>жалоб на на</w:t>
        <w:t xml:space="preserve">рушения </w:t>
      </w:r>
      <w:r>
        <w:rPr>
          <w:rStyle w:val="CharStyle28"/>
        </w:rPr>
        <w:t xml:space="preserve">прав граждан в местах принудительного содержания. </w:t>
      </w:r>
      <w:r>
        <w:rPr>
          <w:lang w:val="ru-RU" w:eastAsia="ru-RU" w:bidi="ru-RU"/>
          <w:w w:val="100"/>
          <w:spacing w:val="0"/>
          <w:color w:val="000000"/>
          <w:position w:val="0"/>
        </w:rPr>
        <w:t>В общей сложно</w:t>
        <w:t xml:space="preserve">сти это коснулось интересов </w:t>
      </w:r>
      <w:r>
        <w:rPr>
          <w:rStyle w:val="CharStyle28"/>
        </w:rPr>
        <w:t xml:space="preserve">9,5 тыс. </w:t>
      </w:r>
      <w:r>
        <w:rPr>
          <w:lang w:val="ru-RU" w:eastAsia="ru-RU" w:bidi="ru-RU"/>
          <w:w w:val="100"/>
          <w:spacing w:val="0"/>
          <w:color w:val="000000"/>
          <w:position w:val="0"/>
        </w:rPr>
        <w:t>человек.</w:t>
      </w:r>
    </w:p>
    <w:p>
      <w:pPr>
        <w:pStyle w:val="Style127"/>
        <w:framePr w:w="10762" w:h="13618" w:hRule="exact" w:wrap="none" w:vAnchor="page" w:hAnchor="page" w:x="1153" w:y="2105"/>
        <w:widowControl w:val="0"/>
        <w:keepNext w:val="0"/>
        <w:keepLines w:val="0"/>
        <w:shd w:val="clear" w:color="auto" w:fill="auto"/>
        <w:bidi w:val="0"/>
        <w:spacing w:before="0" w:after="180" w:line="302" w:lineRule="exact"/>
        <w:ind w:left="1820" w:right="0" w:firstLine="400"/>
      </w:pPr>
      <w:r>
        <w:rPr>
          <w:lang w:val="ru-RU" w:eastAsia="ru-RU" w:bidi="ru-RU"/>
          <w:sz w:val="24"/>
          <w:szCs w:val="24"/>
          <w:w w:val="100"/>
          <w:spacing w:val="0"/>
          <w:color w:val="000000"/>
          <w:position w:val="0"/>
        </w:rPr>
        <w:t>К Уполномоченному поступил ряд обращений от правозащитных организаций и родственников осужденной Р., страдающей онкологическим заболеванием и от</w:t>
        <w:t>бывающей наказание в исправительном учреждении ГУФСИН России по Пермскому краю, об оказании ей медицинской помощи. Уполномоченный обратился к директору ФСИН России с просьбой об оказании Р. необходимой медицинской помощи и к упол</w:t>
        <w:t>номоченному по правам человека в Пермском крае с предложением посетить зая</w:t>
        <w:t>вительницу. В результате, осужденной провели комплексные клинико-лаборатор</w:t>
        <w:t>ные и инструментальные обсчедования, назначен курс медикаментозной терапии, врачом-онкомаммологом краевого онкологического диспансера проведены дополни</w:t>
        <w:t>тельные консультации и даны рекомендации по дальнейшему наблюдению.</w:t>
      </w:r>
    </w:p>
    <w:p>
      <w:pPr>
        <w:pStyle w:val="Style127"/>
        <w:framePr w:w="10762" w:h="13618" w:hRule="exact" w:wrap="none" w:vAnchor="page" w:hAnchor="page" w:x="1153" w:y="2105"/>
        <w:widowControl w:val="0"/>
        <w:keepNext w:val="0"/>
        <w:keepLines w:val="0"/>
        <w:shd w:val="clear" w:color="auto" w:fill="auto"/>
        <w:bidi w:val="0"/>
        <w:spacing w:before="0" w:after="0" w:line="302" w:lineRule="exact"/>
        <w:ind w:left="1820" w:right="0" w:firstLine="400"/>
      </w:pPr>
      <w:r>
        <w:rPr>
          <w:lang w:val="ru-RU" w:eastAsia="ru-RU" w:bidi="ru-RU"/>
          <w:sz w:val="24"/>
          <w:szCs w:val="24"/>
          <w:w w:val="100"/>
          <w:spacing w:val="0"/>
          <w:color w:val="000000"/>
          <w:position w:val="0"/>
        </w:rPr>
        <w:t>По ходатайству Уполномоченного Московским городским судом удовлетво</w:t>
        <w:t>рена жалоба осужденного М., лишенного возможности самостоятельно передви</w:t>
        <w:t>гаться и обслуживать себя. Наказание в виде лишения свободы было заменено на штраф.</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framePr w:wrap="none" w:vAnchor="page" w:hAnchor="page" w:x="10330" w:y="1113"/>
        <w:widowControl w:val="0"/>
      </w:pPr>
    </w:p>
    <w:p>
      <w:pPr>
        <w:pStyle w:val="Style41"/>
        <w:framePr w:wrap="none" w:vAnchor="page" w:hAnchor="page" w:x="1153" w:y="1681"/>
        <w:widowControl w:val="0"/>
        <w:keepNext w:val="0"/>
        <w:keepLines w:val="0"/>
        <w:shd w:val="clear" w:color="auto" w:fill="000000"/>
        <w:bidi w:val="0"/>
        <w:jc w:val="left"/>
        <w:spacing w:before="0" w:after="0" w:line="140" w:lineRule="exact"/>
        <w:ind w:left="0" w:right="0" w:firstLine="0"/>
      </w:pPr>
      <w:r>
        <w:rPr>
          <w:rStyle w:val="CharStyle63"/>
        </w:rPr>
        <w:t>ДОКЛАД УПОЛНОМОЧЕННОГО ПО ПРАВАМ ЧЕЛОВЕКА В РОССИЙСКОЙ ФЕДЕРАЦИИ I 2017</w:t>
      </w:r>
    </w:p>
    <w:p>
      <w:pPr>
        <w:pStyle w:val="Style24"/>
        <w:framePr w:w="10762" w:h="13626" w:hRule="exact" w:wrap="none" w:vAnchor="page" w:hAnchor="page" w:x="1153" w:y="2332"/>
        <w:widowControl w:val="0"/>
        <w:keepNext w:val="0"/>
        <w:keepLines w:val="0"/>
        <w:shd w:val="clear" w:color="auto" w:fill="auto"/>
        <w:bidi w:val="0"/>
        <w:spacing w:before="0" w:after="199" w:line="326" w:lineRule="exact"/>
        <w:ind w:left="560" w:right="940" w:firstLine="380"/>
      </w:pPr>
      <w:r>
        <w:rPr>
          <w:lang w:val="ru-RU" w:eastAsia="ru-RU" w:bidi="ru-RU"/>
          <w:w w:val="100"/>
          <w:spacing w:val="0"/>
          <w:color w:val="000000"/>
          <w:position w:val="0"/>
        </w:rPr>
        <w:t xml:space="preserve">Уполномоченным активизирована работа по контролю за соблюдением </w:t>
      </w:r>
      <w:r>
        <w:rPr>
          <w:rStyle w:val="CharStyle28"/>
        </w:rPr>
        <w:t xml:space="preserve">прав военнослужащих, сотрудников правоохранительных органов, </w:t>
      </w:r>
      <w:r>
        <w:rPr>
          <w:lang w:val="ru-RU" w:eastAsia="ru-RU" w:bidi="ru-RU"/>
          <w:w w:val="100"/>
          <w:spacing w:val="0"/>
          <w:color w:val="000000"/>
          <w:position w:val="0"/>
        </w:rPr>
        <w:t>членов их се</w:t>
        <w:t xml:space="preserve">мей и гражданского персонала воинских частей. По результатам рассмотрения </w:t>
      </w:r>
      <w:r>
        <w:rPr>
          <w:rStyle w:val="CharStyle28"/>
        </w:rPr>
        <w:t xml:space="preserve">29 </w:t>
      </w:r>
      <w:r>
        <w:rPr>
          <w:lang w:val="ru-RU" w:eastAsia="ru-RU" w:bidi="ru-RU"/>
          <w:w w:val="100"/>
          <w:spacing w:val="0"/>
          <w:color w:val="000000"/>
          <w:position w:val="0"/>
        </w:rPr>
        <w:t xml:space="preserve">обращений оказано содействие в защите прав </w:t>
      </w:r>
      <w:r>
        <w:rPr>
          <w:rStyle w:val="CharStyle28"/>
        </w:rPr>
        <w:t xml:space="preserve">1640 </w:t>
      </w:r>
      <w:r>
        <w:rPr>
          <w:lang w:val="ru-RU" w:eastAsia="ru-RU" w:bidi="ru-RU"/>
          <w:w w:val="100"/>
          <w:spacing w:val="0"/>
          <w:color w:val="000000"/>
          <w:position w:val="0"/>
        </w:rPr>
        <w:t xml:space="preserve">граждан этой категории. Предоставлено жилье </w:t>
      </w:r>
      <w:r>
        <w:rPr>
          <w:rStyle w:val="CharStyle28"/>
        </w:rPr>
        <w:t xml:space="preserve">47 </w:t>
      </w:r>
      <w:r>
        <w:rPr>
          <w:lang w:val="ru-RU" w:eastAsia="ru-RU" w:bidi="ru-RU"/>
          <w:w w:val="100"/>
          <w:spacing w:val="0"/>
          <w:color w:val="000000"/>
          <w:position w:val="0"/>
        </w:rPr>
        <w:t xml:space="preserve">семьям, погашена задолженность по заработной плате перед </w:t>
      </w:r>
      <w:r>
        <w:rPr>
          <w:rStyle w:val="CharStyle28"/>
        </w:rPr>
        <w:t xml:space="preserve">574 </w:t>
      </w:r>
      <w:r>
        <w:rPr>
          <w:lang w:val="ru-RU" w:eastAsia="ru-RU" w:bidi="ru-RU"/>
          <w:w w:val="100"/>
          <w:spacing w:val="0"/>
          <w:color w:val="000000"/>
          <w:position w:val="0"/>
        </w:rPr>
        <w:t xml:space="preserve">гражданами, обеспечены пенсиями и социальными выплатами </w:t>
      </w:r>
      <w:r>
        <w:rPr>
          <w:rStyle w:val="CharStyle28"/>
        </w:rPr>
        <w:t xml:space="preserve">606 </w:t>
      </w:r>
      <w:r>
        <w:rPr>
          <w:lang w:val="ru-RU" w:eastAsia="ru-RU" w:bidi="ru-RU"/>
          <w:w w:val="100"/>
          <w:spacing w:val="0"/>
          <w:color w:val="000000"/>
          <w:position w:val="0"/>
        </w:rPr>
        <w:t>че</w:t>
        <w:t xml:space="preserve">ловек. Решена проблема регистрации проживающих в Крыму граждан Российской Федерации из числа бывших военнослужащих вооруженных сил Украины - </w:t>
      </w:r>
      <w:r>
        <w:rPr>
          <w:rStyle w:val="CharStyle28"/>
        </w:rPr>
        <w:t>более 300 человек.</w:t>
      </w:r>
    </w:p>
    <w:p>
      <w:pPr>
        <w:pStyle w:val="Style127"/>
        <w:framePr w:w="10762" w:h="13626" w:hRule="exact" w:wrap="none" w:vAnchor="page" w:hAnchor="page" w:x="1153" w:y="2332"/>
        <w:widowControl w:val="0"/>
        <w:keepNext w:val="0"/>
        <w:keepLines w:val="0"/>
        <w:shd w:val="clear" w:color="auto" w:fill="auto"/>
        <w:bidi w:val="0"/>
        <w:spacing w:before="0" w:after="165" w:line="302" w:lineRule="exact"/>
        <w:ind w:left="940" w:right="940" w:firstLine="380"/>
      </w:pPr>
      <w:r>
        <w:rPr>
          <w:lang w:val="ru-RU" w:eastAsia="ru-RU" w:bidi="ru-RU"/>
          <w:sz w:val="24"/>
          <w:szCs w:val="24"/>
          <w:w w:val="100"/>
          <w:spacing w:val="0"/>
          <w:color w:val="000000"/>
          <w:position w:val="0"/>
        </w:rPr>
        <w:t>В октябре 2017 г. с жалобой на нарушение жилищных прав к Уполномоченному обратились военный пенсионер Т. и его семья — добросовестные приобретатели квартиры, купленной на личные средства с использованием государственного жи</w:t>
        <w:t>лищного сертификата, предоставленного Т. в связи с увольнением с военной спужбы. Военный пенсионер жаловался на решение Подольского городского суда Московской области, который своим решением истребовал у семьи Т. квартиру и снял воен</w:t>
        <w:t>ного пенсионера с регистрационного учета, поскольку жилплощадь принадлежала Минобороны России и стала объектом купли-продажи после мошеннических дей</w:t>
        <w:t>ствий, совершенных должностными лицами, которые были привлечены к уголовной ответственности. В результате проверки, проведенной Главной военной прокура</w:t>
        <w:t>турой по ходатайству Уполномоченного, Московским областным судом принято решение отменить решение Подольского городского суда, квартиру оставить в соб</w:t>
        <w:t>ственности семьи военного пенсионера.</w:t>
      </w:r>
    </w:p>
    <w:p>
      <w:pPr>
        <w:pStyle w:val="Style24"/>
        <w:framePr w:w="10762" w:h="13626" w:hRule="exact" w:wrap="none" w:vAnchor="page" w:hAnchor="page" w:x="1153" w:y="2332"/>
        <w:widowControl w:val="0"/>
        <w:keepNext w:val="0"/>
        <w:keepLines w:val="0"/>
        <w:shd w:val="clear" w:color="auto" w:fill="auto"/>
        <w:bidi w:val="0"/>
        <w:spacing w:before="0" w:after="0" w:line="322" w:lineRule="exact"/>
        <w:ind w:left="560" w:right="940" w:firstLine="380"/>
      </w:pPr>
      <w:r>
        <w:rPr>
          <w:lang w:val="ru-RU" w:eastAsia="ru-RU" w:bidi="ru-RU"/>
          <w:w w:val="100"/>
          <w:spacing w:val="0"/>
          <w:color w:val="000000"/>
          <w:position w:val="0"/>
        </w:rPr>
        <w:t>За каждым статистическим показателем стоит судьба отдельного человека и благополучие его близких людей. Эффективная работа с обращениями граждан, индивидуальный подход к каждому заявителю дают возможность Уполномоченно</w:t>
        <w:t>му протянуть руку помощи человеку.</w:t>
      </w:r>
    </w:p>
    <w:p>
      <w:pPr>
        <w:pStyle w:val="Style24"/>
        <w:framePr w:w="10762" w:h="13626" w:hRule="exact" w:wrap="none" w:vAnchor="page" w:hAnchor="page" w:x="1153" w:y="2332"/>
        <w:widowControl w:val="0"/>
        <w:keepNext w:val="0"/>
        <w:keepLines w:val="0"/>
        <w:shd w:val="clear" w:color="auto" w:fill="auto"/>
        <w:bidi w:val="0"/>
        <w:spacing w:before="0" w:after="0" w:line="322" w:lineRule="exact"/>
        <w:ind w:left="560" w:right="940" w:firstLine="380"/>
      </w:pPr>
      <w:r>
        <w:rPr>
          <w:lang w:val="ru-RU" w:eastAsia="ru-RU" w:bidi="ru-RU"/>
          <w:w w:val="100"/>
          <w:spacing w:val="0"/>
          <w:color w:val="000000"/>
          <w:position w:val="0"/>
        </w:rPr>
        <w:t xml:space="preserve">В компетенцию Уполномоченного входят вопросы </w:t>
      </w:r>
      <w:r>
        <w:rPr>
          <w:rStyle w:val="CharStyle28"/>
        </w:rPr>
        <w:t>защиты прав иностран</w:t>
        <w:t xml:space="preserve">ных граждан на территории Российской Федерации. </w:t>
      </w:r>
      <w:r>
        <w:rPr>
          <w:lang w:val="ru-RU" w:eastAsia="ru-RU" w:bidi="ru-RU"/>
          <w:w w:val="100"/>
          <w:spacing w:val="0"/>
          <w:color w:val="000000"/>
          <w:position w:val="0"/>
        </w:rPr>
        <w:t>В 2017 году по результа</w:t>
        <w:t xml:space="preserve">там рассмотрения обращений этой категории были защищены права </w:t>
      </w:r>
      <w:r>
        <w:rPr>
          <w:rStyle w:val="CharStyle28"/>
        </w:rPr>
        <w:t xml:space="preserve">46 </w:t>
      </w:r>
      <w:r>
        <w:rPr>
          <w:lang w:val="ru-RU" w:eastAsia="ru-RU" w:bidi="ru-RU"/>
          <w:w w:val="100"/>
          <w:spacing w:val="0"/>
          <w:color w:val="000000"/>
          <w:position w:val="0"/>
        </w:rPr>
        <w:t>ино</w:t>
        <w:t xml:space="preserve">странных граждан, из которых: </w:t>
      </w:r>
      <w:r>
        <w:rPr>
          <w:rStyle w:val="CharStyle28"/>
        </w:rPr>
        <w:t xml:space="preserve">16 </w:t>
      </w:r>
      <w:r>
        <w:rPr>
          <w:lang w:val="ru-RU" w:eastAsia="ru-RU" w:bidi="ru-RU"/>
          <w:w w:val="100"/>
          <w:spacing w:val="0"/>
          <w:color w:val="000000"/>
          <w:position w:val="0"/>
        </w:rPr>
        <w:t xml:space="preserve">человек приняты в гражданство Российской Федерации; в отношении </w:t>
      </w:r>
      <w:r>
        <w:rPr>
          <w:rStyle w:val="CharStyle28"/>
        </w:rPr>
        <w:t xml:space="preserve">11 </w:t>
      </w:r>
      <w:r>
        <w:rPr>
          <w:lang w:val="ru-RU" w:eastAsia="ru-RU" w:bidi="ru-RU"/>
          <w:w w:val="100"/>
          <w:spacing w:val="0"/>
          <w:color w:val="000000"/>
          <w:position w:val="0"/>
        </w:rPr>
        <w:t xml:space="preserve">заявителей отменены решения о запрете на въезд в Россию; </w:t>
      </w:r>
      <w:r>
        <w:rPr>
          <w:rStyle w:val="CharStyle28"/>
        </w:rPr>
        <w:t xml:space="preserve">7 </w:t>
      </w:r>
      <w:r>
        <w:rPr>
          <w:lang w:val="ru-RU" w:eastAsia="ru-RU" w:bidi="ru-RU"/>
          <w:w w:val="100"/>
          <w:spacing w:val="0"/>
          <w:color w:val="000000"/>
          <w:position w:val="0"/>
        </w:rPr>
        <w:t>иностранцам выдано разрешение на временное проживание или выдан вид на жительство; 6 иностранным гражданам предоставлено убежище на территории Российской Федерации и еще стольким же продлен срок вре</w:t>
        <w:t>менного пребывания.</w:t>
      </w:r>
    </w:p>
    <w:p>
      <w:pPr>
        <w:pStyle w:val="Style24"/>
        <w:framePr w:w="10762" w:h="13626" w:hRule="exact" w:wrap="none" w:vAnchor="page" w:hAnchor="page" w:x="1153" w:y="2332"/>
        <w:widowControl w:val="0"/>
        <w:keepNext w:val="0"/>
        <w:keepLines w:val="0"/>
        <w:shd w:val="clear" w:color="auto" w:fill="auto"/>
        <w:bidi w:val="0"/>
        <w:spacing w:before="0" w:after="0" w:line="322" w:lineRule="exact"/>
        <w:ind w:left="560" w:right="940" w:firstLine="380"/>
      </w:pPr>
      <w:r>
        <w:rPr>
          <w:lang w:val="ru-RU" w:eastAsia="ru-RU" w:bidi="ru-RU"/>
          <w:w w:val="100"/>
          <w:spacing w:val="0"/>
          <w:color w:val="000000"/>
          <w:position w:val="0"/>
        </w:rPr>
        <w:t>В результате взаимодействия Уполномоченного с Министерством иностран</w:t>
        <w:t>ных дел Российской Федерации (далее - МИД России) и коллегами - омбудсме</w:t>
        <w:t xml:space="preserve">нами ряда иностранных государств </w:t>
      </w:r>
      <w:r>
        <w:rPr>
          <w:rStyle w:val="CharStyle28"/>
        </w:rPr>
        <w:t xml:space="preserve">по защите прав наших соотечественников, находящихся за рубежом, </w:t>
      </w:r>
      <w:r>
        <w:rPr>
          <w:lang w:val="ru-RU" w:eastAsia="ru-RU" w:bidi="ru-RU"/>
          <w:w w:val="100"/>
          <w:spacing w:val="0"/>
          <w:color w:val="000000"/>
          <w:position w:val="0"/>
        </w:rPr>
        <w:t xml:space="preserve">положительное разрешение получили </w:t>
      </w:r>
      <w:r>
        <w:rPr>
          <w:rStyle w:val="CharStyle28"/>
        </w:rPr>
        <w:t xml:space="preserve">45 </w:t>
      </w:r>
      <w:r>
        <w:rPr>
          <w:lang w:val="ru-RU" w:eastAsia="ru-RU" w:bidi="ru-RU"/>
          <w:w w:val="100"/>
          <w:spacing w:val="0"/>
          <w:color w:val="000000"/>
          <w:position w:val="0"/>
        </w:rPr>
        <w:t xml:space="preserve">обращений граждан, рассмотрение которых в общем числе удовлетворило интересы более </w:t>
      </w:r>
      <w:r>
        <w:rPr>
          <w:rStyle w:val="CharStyle28"/>
        </w:rPr>
        <w:t xml:space="preserve">500 </w:t>
      </w:r>
      <w:r>
        <w:rPr>
          <w:lang w:val="ru-RU" w:eastAsia="ru-RU" w:bidi="ru-RU"/>
          <w:w w:val="100"/>
          <w:spacing w:val="0"/>
          <w:color w:val="000000"/>
          <w:position w:val="0"/>
        </w:rPr>
        <w:t>человек.</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327.3pt;margin-top:82.55pt;width:24.25pt;height:8.4pt;z-index:-251658240;mso-position-horizontal-relative:page;mso-position-vertical-relative:page;z-index:-251658730" fillcolor="#0C6CB6" stroked="f"/>
        </w:pict>
      </w:r>
      <w:r>
        <w:pict>
          <v:rect style="position:absolute;margin-left:363.75pt;margin-top:82.55pt;width:20.9pt;height:8.4pt;z-index:-251658240;mso-position-horizontal-relative:page;mso-position-vertical-relative:page;z-index:-251658729" fillcolor="#0D6DB7" stroked="f"/>
        </w:pict>
      </w:r>
      <w:r>
        <w:pict>
          <v:rect style="position:absolute;margin-left:388.95pt;margin-top:82.55pt;width:26.9pt;height:8.4pt;z-index:-251658240;mso-position-horizontal-relative:page;mso-position-vertical-relative:page;z-index:-251658728" fillcolor="#0C6CB6" stroked="f"/>
        </w:pict>
      </w:r>
      <w:r>
        <w:pict>
          <v:shape o:spt="32" o:oned="1" path="m,l21600,21600e" style="position:absolute;margin-left:57.75pt;margin-top:78.7pt;width:42.pt;height:0;z-index:-251658240;mso-position-horizontal-relative:page;mso-position-vertical-relative:page">
            <v:stroke weight="2.9pt"/>
          </v:shape>
        </w:pict>
      </w:r>
      <w:r>
        <w:pict>
          <v:shape o:spt="32" o:oned="1" path="m,l21600,21600e" style="position:absolute;margin-left:109.85pt;margin-top:80.4pt;width:113.75pt;height:0;z-index:-251658240;mso-position-horizontal-relative:page;mso-position-vertical-relative:page">
            <v:stroke weight="2.65pt"/>
          </v:shape>
        </w:pict>
      </w:r>
    </w:p>
    <w:p>
      <w:pPr>
        <w:pStyle w:val="Style137"/>
        <w:framePr w:w="10762" w:h="895" w:hRule="exact" w:wrap="none" w:vAnchor="page" w:hAnchor="page" w:x="1507" w:y="635"/>
        <w:widowControl w:val="0"/>
        <w:keepNext w:val="0"/>
        <w:keepLines w:val="0"/>
        <w:shd w:val="clear" w:color="auto" w:fill="auto"/>
        <w:bidi w:val="0"/>
        <w:jc w:val="left"/>
        <w:spacing w:before="0" w:after="0" w:line="220" w:lineRule="exact"/>
        <w:ind w:left="1760" w:right="0" w:firstLine="0"/>
      </w:pPr>
      <w:r>
        <w:rPr>
          <w:lang w:val="ru-RU" w:eastAsia="ru-RU" w:bidi="ru-RU"/>
          <w:w w:val="100"/>
          <w:spacing w:val="0"/>
          <w:color w:val="000000"/>
          <w:position w:val="0"/>
        </w:rPr>
        <w:t>Глава 1. ПРАВА И СВОБОДЫ ЧЕЛОВЕКА И ГРАЖДАНИНА:</w:t>
      </w:r>
    </w:p>
    <w:p>
      <w:pPr>
        <w:pStyle w:val="Style137"/>
        <w:framePr w:w="10762" w:h="895" w:hRule="exact" w:wrap="none" w:vAnchor="page" w:hAnchor="page" w:x="1507" w:y="635"/>
        <w:widowControl w:val="0"/>
        <w:keepNext w:val="0"/>
        <w:keepLines w:val="0"/>
        <w:shd w:val="clear" w:color="auto" w:fill="auto"/>
        <w:bidi w:val="0"/>
        <w:jc w:val="left"/>
        <w:spacing w:before="0" w:after="0" w:line="274" w:lineRule="exact"/>
        <w:ind w:left="2620" w:right="2060" w:firstLine="0"/>
      </w:pPr>
      <w:r>
        <w:rPr>
          <w:lang w:val="ru-RU" w:eastAsia="ru-RU" w:bidi="ru-RU"/>
          <w:w w:val="100"/>
          <w:spacing w:val="0"/>
          <w:color w:val="000000"/>
          <w:position w:val="0"/>
        </w:rPr>
        <w:t>ОБЩЕСТВЕННОЕ ВОСПРИЯТИЕ, МОНИТОРИНГ ОБРАЩЕНИЙ И РЕЗУЛЬТАТЫ ИХ РАССМОТРЕНИЯ</w:t>
      </w:r>
    </w:p>
    <w:p>
      <w:pPr>
        <w:pStyle w:val="Style29"/>
        <w:framePr w:wrap="none" w:vAnchor="page" w:hAnchor="page" w:x="1156" w:y="1508"/>
        <w:widowControl w:val="0"/>
        <w:keepNext w:val="0"/>
        <w:keepLines w:val="0"/>
        <w:shd w:val="clear" w:color="auto" w:fill="auto"/>
        <w:bidi w:val="0"/>
        <w:jc w:val="both"/>
        <w:spacing w:before="0" w:after="0" w:line="210" w:lineRule="exact"/>
        <w:ind w:left="0" w:right="0" w:firstLine="0"/>
      </w:pPr>
      <w:r>
        <w:rPr>
          <w:rStyle w:val="CharStyle139"/>
          <w:b/>
          <w:bCs/>
        </w:rPr>
        <w:t>■м:«1Н1и||ЫТМ,'1</w:t>
      </w:r>
      <w:r>
        <w:rPr>
          <w:rStyle w:val="CharStyle140"/>
          <w:b/>
          <w:bCs/>
        </w:rPr>
        <w:t>.1!11!1!М1.1</w:t>
      </w:r>
    </w:p>
    <w:tbl>
      <w:tblPr>
        <w:tblOverlap w:val="never"/>
        <w:tblLayout w:type="fixed"/>
        <w:jc w:val="left"/>
      </w:tblPr>
      <w:tblGrid>
        <w:gridCol w:w="490"/>
        <w:gridCol w:w="245"/>
        <w:gridCol w:w="461"/>
        <w:gridCol w:w="586"/>
      </w:tblGrid>
      <w:tr>
        <w:trPr>
          <w:trHeight w:val="206" w:hRule="exact"/>
        </w:trPr>
        <w:tc>
          <w:tcPr>
            <w:shd w:val="clear" w:color="auto" w:fill="000000"/>
            <w:tcBorders/>
            <w:vAlign w:val="bottom"/>
          </w:tcPr>
          <w:p>
            <w:pPr>
              <w:pStyle w:val="Style24"/>
              <w:framePr w:w="1781" w:h="206" w:wrap="none" w:vAnchor="page" w:hAnchor="page" w:x="6542" w:y="1633"/>
              <w:widowControl w:val="0"/>
              <w:keepNext w:val="0"/>
              <w:keepLines w:val="0"/>
              <w:shd w:val="clear" w:color="auto" w:fill="auto"/>
              <w:bidi w:val="0"/>
              <w:jc w:val="left"/>
              <w:spacing w:before="0" w:after="0" w:line="140" w:lineRule="exact"/>
              <w:ind w:left="0" w:right="0" w:firstLine="0"/>
            </w:pPr>
            <w:r>
              <w:rPr>
                <w:rStyle w:val="CharStyle141"/>
              </w:rPr>
              <w:t>О В Е</w:t>
            </w:r>
          </w:p>
        </w:tc>
        <w:tc>
          <w:tcPr>
            <w:shd w:val="clear" w:color="auto" w:fill="000000"/>
            <w:tcBorders/>
            <w:vAlign w:val="bottom"/>
          </w:tcPr>
          <w:p>
            <w:pPr>
              <w:pStyle w:val="Style24"/>
              <w:framePr w:w="1781" w:h="206" w:wrap="none" w:vAnchor="page" w:hAnchor="page" w:x="6542" w:y="1633"/>
              <w:widowControl w:val="0"/>
              <w:keepNext w:val="0"/>
              <w:keepLines w:val="0"/>
              <w:shd w:val="clear" w:color="auto" w:fill="auto"/>
              <w:bidi w:val="0"/>
              <w:jc w:val="left"/>
              <w:spacing w:before="0" w:after="0" w:line="140" w:lineRule="exact"/>
              <w:ind w:left="0" w:right="0" w:firstLine="0"/>
            </w:pPr>
            <w:r>
              <w:rPr>
                <w:rStyle w:val="CharStyle141"/>
              </w:rPr>
              <w:t>К А</w:t>
            </w:r>
          </w:p>
        </w:tc>
        <w:tc>
          <w:tcPr>
            <w:shd w:val="clear" w:color="auto" w:fill="000000"/>
            <w:tcBorders/>
            <w:vAlign w:val="bottom"/>
          </w:tcPr>
          <w:p>
            <w:pPr>
              <w:pStyle w:val="Style24"/>
              <w:framePr w:w="1781" w:h="206" w:wrap="none" w:vAnchor="page" w:hAnchor="page" w:x="6542" w:y="1633"/>
              <w:widowControl w:val="0"/>
              <w:keepNext w:val="0"/>
              <w:keepLines w:val="0"/>
              <w:shd w:val="clear" w:color="auto" w:fill="auto"/>
              <w:bidi w:val="0"/>
              <w:jc w:val="left"/>
              <w:spacing w:before="0" w:after="0" w:line="140" w:lineRule="exact"/>
              <w:ind w:left="200" w:right="0" w:firstLine="0"/>
            </w:pPr>
            <w:r>
              <w:rPr>
                <w:rStyle w:val="CharStyle142"/>
              </w:rPr>
              <w:t>В 1</w:t>
            </w:r>
          </w:p>
        </w:tc>
        <w:tc>
          <w:tcPr>
            <w:shd w:val="clear" w:color="auto" w:fill="000000"/>
            <w:tcBorders/>
            <w:vAlign w:val="bottom"/>
          </w:tcPr>
          <w:p>
            <w:pPr>
              <w:pStyle w:val="Style24"/>
              <w:framePr w:w="1781" w:h="206" w:wrap="none" w:vAnchor="page" w:hAnchor="page" w:x="6542" w:y="1633"/>
              <w:widowControl w:val="0"/>
              <w:keepNext w:val="0"/>
              <w:keepLines w:val="0"/>
              <w:shd w:val="clear" w:color="auto" w:fill="auto"/>
              <w:bidi w:val="0"/>
              <w:jc w:val="left"/>
              <w:spacing w:before="0" w:after="0" w:line="140" w:lineRule="exact"/>
              <w:ind w:left="0" w:right="0" w:firstLine="0"/>
            </w:pPr>
            <w:r>
              <w:rPr>
                <w:rStyle w:val="CharStyle141"/>
                <w:vertAlign w:val="superscript"/>
              </w:rPr>
              <w:t>1</w:t>
            </w:r>
            <w:r>
              <w:rPr>
                <w:rStyle w:val="CharStyle141"/>
              </w:rPr>
              <w:t xml:space="preserve"> О С С</w:t>
            </w:r>
          </w:p>
        </w:tc>
      </w:tr>
    </w:tbl>
    <w:p>
      <w:pPr>
        <w:pStyle w:val="Style143"/>
        <w:framePr w:wrap="none" w:vAnchor="page" w:hAnchor="page" w:x="9816" w:y="1564"/>
        <w:widowControl w:val="0"/>
        <w:keepNext w:val="0"/>
        <w:keepLines w:val="0"/>
        <w:shd w:val="clear" w:color="auto" w:fill="auto"/>
        <w:bidi w:val="0"/>
        <w:jc w:val="left"/>
        <w:spacing w:before="0" w:after="0" w:line="320" w:lineRule="exact"/>
        <w:ind w:left="0" w:right="0" w:firstLine="0"/>
      </w:pPr>
      <w:r>
        <w:rPr>
          <w:rStyle w:val="CharStyle145"/>
        </w:rPr>
        <w:t>Ьичтя</w:t>
      </w:r>
    </w:p>
    <w:p>
      <w:pPr>
        <w:pStyle w:val="Style146"/>
        <w:framePr w:wrap="none" w:vAnchor="page" w:hAnchor="page" w:x="11299" w:y="1649"/>
        <w:widowControl w:val="0"/>
        <w:keepNext w:val="0"/>
        <w:keepLines w:val="0"/>
        <w:shd w:val="clear" w:color="auto" w:fill="000000"/>
        <w:bidi w:val="0"/>
        <w:jc w:val="left"/>
        <w:spacing w:before="0" w:after="0" w:line="160" w:lineRule="exact"/>
        <w:ind w:left="0" w:right="0" w:firstLine="0"/>
      </w:pPr>
      <w:r>
        <w:rPr>
          <w:rStyle w:val="CharStyle148"/>
        </w:rPr>
        <w:t>2</w:t>
      </w:r>
      <w:r>
        <w:rPr>
          <w:rStyle w:val="CharStyle149"/>
        </w:rPr>
        <w:t xml:space="preserve"> </w:t>
      </w:r>
      <w:r>
        <w:rPr>
          <w:rStyle w:val="CharStyle148"/>
        </w:rPr>
        <w:t>0</w:t>
      </w:r>
      <w:r>
        <w:rPr>
          <w:rStyle w:val="CharStyle149"/>
        </w:rPr>
        <w:t xml:space="preserve"> </w:t>
      </w:r>
      <w:r>
        <w:rPr>
          <w:rStyle w:val="CharStyle148"/>
        </w:rPr>
        <w:t>17</w:t>
      </w:r>
    </w:p>
    <w:p>
      <w:pPr>
        <w:pStyle w:val="Style31"/>
        <w:framePr w:w="3667" w:h="2074" w:hRule="exact" w:wrap="none" w:vAnchor="page" w:hAnchor="page" w:x="2952" w:y="3178"/>
        <w:widowControl w:val="0"/>
        <w:keepNext w:val="0"/>
        <w:keepLines w:val="0"/>
        <w:shd w:val="clear" w:color="auto" w:fill="auto"/>
        <w:bidi w:val="0"/>
        <w:jc w:val="center"/>
        <w:spacing w:before="0" w:after="0" w:line="499" w:lineRule="exact"/>
        <w:ind w:left="0" w:right="80" w:firstLine="0"/>
      </w:pPr>
      <w:r>
        <w:rPr>
          <w:lang w:val="ru-RU" w:eastAsia="ru-RU" w:bidi="ru-RU"/>
          <w:w w:val="100"/>
          <w:spacing w:val="0"/>
          <w:color w:val="000000"/>
          <w:position w:val="0"/>
        </w:rPr>
        <w:t>ПРИЕМНАЯ ГРАЖДАН</w:t>
        <w:br/>
        <w:t>УПОЛНОМОЧЕННОГО</w:t>
        <w:br/>
        <w:t xml:space="preserve">ПО ПРАВАМ </w:t>
      </w:r>
      <w:r>
        <w:rPr>
          <w:rStyle w:val="CharStyle150"/>
          <w:b w:val="0"/>
          <w:bCs w:val="0"/>
        </w:rPr>
        <w:t>ЧЕЛОВЕКА В</w:t>
        <w:br/>
      </w:r>
      <w:r>
        <w:rPr>
          <w:rStyle w:val="CharStyle151"/>
          <w:b w:val="0"/>
          <w:bCs w:val="0"/>
        </w:rPr>
        <w:t>РОССИЙСКОЙ ФЕДЕРАЦИИ</w:t>
      </w:r>
    </w:p>
    <w:p>
      <w:pPr>
        <w:pStyle w:val="Style152"/>
        <w:framePr w:w="7238" w:h="542" w:hRule="exact" w:wrap="none" w:vAnchor="page" w:hAnchor="page" w:x="3240" w:y="7120"/>
        <w:widowControl w:val="0"/>
        <w:keepNext w:val="0"/>
        <w:keepLines w:val="0"/>
        <w:shd w:val="clear" w:color="auto" w:fill="auto"/>
        <w:bidi w:val="0"/>
        <w:jc w:val="left"/>
        <w:spacing w:before="0" w:after="0" w:line="240" w:lineRule="exact"/>
        <w:ind w:left="0" w:right="0" w:firstLine="0"/>
      </w:pPr>
      <w:r>
        <w:rPr>
          <w:lang w:val="ru-RU" w:eastAsia="ru-RU" w:bidi="ru-RU"/>
          <w:sz w:val="24"/>
          <w:szCs w:val="24"/>
          <w:w w:val="100"/>
          <w:spacing w:val="0"/>
          <w:color w:val="000000"/>
          <w:position w:val="0"/>
        </w:rPr>
        <w:t>Приемная граждан в рабочем Аппарате Уполномоченного по правам человека</w:t>
      </w:r>
    </w:p>
    <w:p>
      <w:pPr>
        <w:pStyle w:val="Style152"/>
        <w:framePr w:w="7238" w:h="542" w:hRule="exact" w:wrap="none" w:vAnchor="page" w:hAnchor="page" w:x="3240" w:y="7120"/>
        <w:widowControl w:val="0"/>
        <w:keepNext w:val="0"/>
        <w:keepLines w:val="0"/>
        <w:shd w:val="clear" w:color="auto" w:fill="auto"/>
        <w:bidi w:val="0"/>
        <w:jc w:val="center"/>
        <w:spacing w:before="0" w:after="0" w:line="240" w:lineRule="exact"/>
        <w:ind w:left="0" w:right="0" w:firstLine="0"/>
      </w:pPr>
      <w:r>
        <w:rPr>
          <w:lang w:val="ru-RU" w:eastAsia="ru-RU" w:bidi="ru-RU"/>
          <w:sz w:val="24"/>
          <w:szCs w:val="24"/>
          <w:w w:val="100"/>
          <w:spacing w:val="0"/>
          <w:color w:val="000000"/>
          <w:position w:val="0"/>
        </w:rPr>
        <w:t>в Российской Федерации</w:t>
      </w:r>
    </w:p>
    <w:p>
      <w:pPr>
        <w:pStyle w:val="Style24"/>
        <w:framePr w:w="9350" w:h="8183" w:hRule="exact" w:wrap="none" w:vAnchor="page" w:hAnchor="page" w:x="2016" w:y="7731"/>
        <w:widowControl w:val="0"/>
        <w:keepNext w:val="0"/>
        <w:keepLines w:val="0"/>
        <w:shd w:val="clear" w:color="auto" w:fill="auto"/>
        <w:bidi w:val="0"/>
        <w:spacing w:before="0" w:after="0" w:line="322" w:lineRule="exact"/>
        <w:ind w:left="0" w:right="0" w:firstLine="440"/>
      </w:pPr>
      <w:r>
        <w:rPr>
          <w:lang w:val="ru-RU" w:eastAsia="ru-RU" w:bidi="ru-RU"/>
          <w:w w:val="100"/>
          <w:spacing w:val="0"/>
          <w:color w:val="000000"/>
          <w:position w:val="0"/>
        </w:rPr>
        <w:t xml:space="preserve">Одним из приоритетных направлений деятельности Уполномоченного в 2017 году была работа по оказанию содействия в реализации </w:t>
      </w:r>
      <w:r>
        <w:rPr>
          <w:rStyle w:val="CharStyle28"/>
        </w:rPr>
        <w:t xml:space="preserve">политических прав граждан. </w:t>
      </w:r>
      <w:r>
        <w:rPr>
          <w:lang w:val="ru-RU" w:eastAsia="ru-RU" w:bidi="ru-RU"/>
          <w:w w:val="100"/>
          <w:spacing w:val="0"/>
          <w:color w:val="000000"/>
          <w:position w:val="0"/>
        </w:rPr>
        <w:t>Обращений, связанных с выборами и функционированием избира</w:t>
        <w:t xml:space="preserve">тельной системы, в ушедшем году поступило меньше, чем в аналогичные периоды прошлых лет, всего </w:t>
      </w:r>
      <w:r>
        <w:rPr>
          <w:rStyle w:val="CharStyle28"/>
        </w:rPr>
        <w:t xml:space="preserve">50 </w:t>
      </w:r>
      <w:r>
        <w:rPr>
          <w:lang w:val="ru-RU" w:eastAsia="ru-RU" w:bidi="ru-RU"/>
          <w:w w:val="100"/>
          <w:spacing w:val="0"/>
          <w:color w:val="000000"/>
          <w:position w:val="0"/>
        </w:rPr>
        <w:t>заявлений, поэтому акцент в деятельности Уполномоченно</w:t>
        <w:t>го был сделан на превентивные меры, повышение публичности и прозрачности проведения избирательных кампаний. В рамках Соглашения с ЦИК России прово</w:t>
        <w:t>дился мониторинг соблюдения избирательных прав граждан.</w:t>
      </w:r>
    </w:p>
    <w:p>
      <w:pPr>
        <w:pStyle w:val="Style24"/>
        <w:framePr w:w="9350" w:h="8183" w:hRule="exact" w:wrap="none" w:vAnchor="page" w:hAnchor="page" w:x="2016" w:y="7731"/>
        <w:widowControl w:val="0"/>
        <w:keepNext w:val="0"/>
        <w:keepLines w:val="0"/>
        <w:shd w:val="clear" w:color="auto" w:fill="auto"/>
        <w:bidi w:val="0"/>
        <w:spacing w:before="0" w:after="0" w:line="322" w:lineRule="exact"/>
        <w:ind w:left="0" w:right="0" w:firstLine="440"/>
      </w:pPr>
      <w:r>
        <w:rPr>
          <w:lang w:val="ru-RU" w:eastAsia="ru-RU" w:bidi="ru-RU"/>
          <w:w w:val="100"/>
          <w:spacing w:val="0"/>
          <w:color w:val="000000"/>
          <w:position w:val="0"/>
        </w:rPr>
        <w:t>Несмотря на достигнутое, результаты могут быть существеннее, и это задача на будущие периоды, если решить некоторые системные проблемы в законода</w:t>
        <w:t>тельстве, связанные с правовым статусом Уполномоченного и его Аппарата. В част</w:t>
        <w:t>ности, требуют нормативного урегулирования процессуальные права Уполномо</w:t>
        <w:t>ченного и порядок их реализации в уголовном, гражданском и административном судопроизводстве, механизм осуществления Уполномоченным проверочных меро</w:t>
        <w:t>приятий, порядок допуска по поручению Уполномоченного, сотрудников Аппарата в места принудительного содержания в целях обеспечения прав находящихся там граждан.</w:t>
      </w:r>
    </w:p>
    <w:p>
      <w:pPr>
        <w:pStyle w:val="Style24"/>
        <w:framePr w:w="9350" w:h="8183" w:hRule="exact" w:wrap="none" w:vAnchor="page" w:hAnchor="page" w:x="2016" w:y="7731"/>
        <w:widowControl w:val="0"/>
        <w:keepNext w:val="0"/>
        <w:keepLines w:val="0"/>
        <w:shd w:val="clear" w:color="auto" w:fill="auto"/>
        <w:bidi w:val="0"/>
        <w:spacing w:before="0" w:after="0" w:line="322" w:lineRule="exact"/>
        <w:ind w:left="0" w:right="0" w:firstLine="440"/>
      </w:pPr>
      <w:r>
        <w:rPr>
          <w:lang w:val="ru-RU" w:eastAsia="ru-RU" w:bidi="ru-RU"/>
          <w:w w:val="100"/>
          <w:spacing w:val="0"/>
          <w:color w:val="000000"/>
          <w:position w:val="0"/>
        </w:rPr>
        <w:t>Для решения проблем законодательного характера Уполномоченный об</w:t>
        <w:t>ращается в Государственную Думу и Совет Федерации с просьбой создать ра</w:t>
        <w:t>бочую группу с участием Уполномоченного для разработки соответствующих изменений в Федеральный конституционный закон «Об Уполномоченном по правам человека в Российской Федерации» и корреспондирующие с ним зако</w:t>
        <w:t>нодательные акты.</w:t>
      </w:r>
    </w:p>
    <w:p>
      <w:pPr>
        <w:pStyle w:val="Style24"/>
        <w:framePr w:w="9350" w:h="8183" w:hRule="exact" w:wrap="none" w:vAnchor="page" w:hAnchor="page" w:x="2016" w:y="7731"/>
        <w:widowControl w:val="0"/>
        <w:keepNext w:val="0"/>
        <w:keepLines w:val="0"/>
        <w:shd w:val="clear" w:color="auto" w:fill="auto"/>
        <w:bidi w:val="0"/>
        <w:spacing w:before="0" w:after="0" w:line="322" w:lineRule="exact"/>
        <w:ind w:left="0" w:right="0" w:firstLine="440"/>
      </w:pPr>
      <w:r>
        <w:rPr>
          <w:lang w:val="ru-RU" w:eastAsia="ru-RU" w:bidi="ru-RU"/>
          <w:w w:val="100"/>
          <w:spacing w:val="0"/>
          <w:color w:val="000000"/>
          <w:position w:val="0"/>
        </w:rPr>
        <w:t>Одновременно с этим Уполномоченный продолжит курс совершенствования механизма использования предоставленного ему правового инструментария для</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r>
        <w:pict>
          <v:shape id="_x0000_s1060" type="#_x0000_t75" style="position:absolute;margin-left:304.5pt;margin-top:120.5pt;width:246.pt;height:231.75pt;z-index:-251658727;mso-wrap-distance-left:5.pt;mso-wrap-distance-right:5.pt;mso-position-horizontal-relative:page;mso-position-vertical-relative:page" wrapcoords="0 0">
            <v:imagedata r:id="rId73" r:href="rId74"/>
            <w10:wrap anchorx="page" anchory="page"/>
          </v:shape>
        </w:pict>
      </w:r>
    </w:p>
    <w:p>
      <w:pPr>
        <w:widowControl w:val="0"/>
        <w:rPr>
          <w:sz w:val="2"/>
          <w:szCs w:val="2"/>
        </w:rPr>
      </w:pPr>
      <w:r>
        <w:pict>
          <v:rect style="position:absolute;margin-left:573.15pt;margin-top:83.3pt;width:78.pt;height:8.4pt;z-index:-251658240;mso-position-horizontal-relative:page;mso-position-vertical-relative:page;z-index:-251658726" fillcolor="#0D6DB7" stroked="f"/>
        </w:pict>
      </w:r>
    </w:p>
    <w:p>
      <w:pPr>
        <w:framePr w:wrap="none" w:vAnchor="page" w:hAnchor="page" w:x="12165" w:y="767"/>
        <w:widowControl w:val="0"/>
      </w:pPr>
    </w:p>
    <w:p>
      <w:pPr>
        <w:framePr w:wrap="none" w:vAnchor="page" w:hAnchor="page" w:x="10716" w:y="1115"/>
        <w:widowControl w:val="0"/>
        <w:rPr>
          <w:sz w:val="2"/>
          <w:szCs w:val="2"/>
        </w:rPr>
      </w:pPr>
      <w:r>
        <w:pict>
          <v:shape id="_x0000_s1061" type="#_x0000_t75" style="width:77pt;height:19pt;">
            <v:imagedata r:id="rId75" r:href="rId76"/>
          </v:shape>
        </w:pict>
      </w:r>
    </w:p>
    <w:p>
      <w:pPr>
        <w:pStyle w:val="Style41"/>
        <w:framePr w:wrap="none" w:vAnchor="page" w:hAnchor="page" w:x="1509" w:y="1643"/>
        <w:tabs>
          <w:tab w:leader="none" w:pos="10186" w:val="left"/>
        </w:tabs>
        <w:widowControl w:val="0"/>
        <w:keepNext w:val="0"/>
        <w:keepLines w:val="0"/>
        <w:shd w:val="clear" w:color="auto" w:fill="000000"/>
        <w:bidi w:val="0"/>
        <w:jc w:val="both"/>
        <w:spacing w:before="0" w:after="0" w:line="140" w:lineRule="exact"/>
        <w:ind w:left="0" w:right="0" w:firstLine="0"/>
      </w:pPr>
      <w:r>
        <w:rPr>
          <w:rStyle w:val="CharStyle63"/>
        </w:rPr>
        <w:t>ДОКЛАД УПОЛНОМОЧЕННОГО ПО ПРАВАМ ЧЕЛОВЕКА В РОССИЙСКОЙ ФЕДЕРАЦИИ |</w:t>
        <w:tab/>
        <w:t>2017</w:t>
      </w:r>
    </w:p>
    <w:p>
      <w:pPr>
        <w:pStyle w:val="Style24"/>
        <w:framePr w:w="10762" w:h="4847" w:hRule="exact" w:wrap="none" w:vAnchor="page" w:hAnchor="page" w:x="1509" w:y="2297"/>
        <w:widowControl w:val="0"/>
        <w:keepNext w:val="0"/>
        <w:keepLines w:val="0"/>
        <w:shd w:val="clear" w:color="auto" w:fill="auto"/>
        <w:bidi w:val="0"/>
        <w:spacing w:before="0" w:after="0" w:line="317" w:lineRule="exact"/>
        <w:ind w:left="560" w:right="940" w:firstLine="0"/>
      </w:pPr>
      <w:r>
        <w:rPr>
          <w:lang w:val="ru-RU" w:eastAsia="ru-RU" w:bidi="ru-RU"/>
          <w:w w:val="100"/>
          <w:spacing w:val="0"/>
          <w:color w:val="000000"/>
          <w:position w:val="0"/>
        </w:rPr>
        <w:t>осуществления своих полномочий с тем, чтобы эффективно защищать права и сво</w:t>
        <w:t>боды человека, помочь как можно большему числу людей найти правду и спра</w:t>
        <w:t>ведливость в условиях нестабильности правоприменения.</w:t>
      </w:r>
    </w:p>
    <w:p>
      <w:pPr>
        <w:pStyle w:val="Style24"/>
        <w:framePr w:w="10762" w:h="4847" w:hRule="exact" w:wrap="none" w:vAnchor="page" w:hAnchor="page" w:x="1509" w:y="2297"/>
        <w:widowControl w:val="0"/>
        <w:keepNext w:val="0"/>
        <w:keepLines w:val="0"/>
        <w:shd w:val="clear" w:color="auto" w:fill="auto"/>
        <w:bidi w:val="0"/>
        <w:spacing w:before="0" w:after="0" w:line="317" w:lineRule="exact"/>
        <w:ind w:left="560" w:right="940" w:firstLine="380"/>
      </w:pPr>
      <w:r>
        <w:rPr>
          <w:lang w:val="ru-RU" w:eastAsia="ru-RU" w:bidi="ru-RU"/>
          <w:w w:val="100"/>
          <w:spacing w:val="0"/>
          <w:color w:val="000000"/>
          <w:position w:val="0"/>
        </w:rPr>
        <w:t>Уполномоченный нуждается также в научно-аналитической поддержке сво</w:t>
        <w:t>ей работы. Эту задачу мог бы выполнять Федеральный центр по правам человека. К функциям данного исследовательского учреждения можно отнести проведение актуальных научных исследований в области прав и свобод человека и граждани</w:t>
        <w:t>на, координацию разработки и реализации государственных правозащитных про</w:t>
        <w:t>грамм и проектов, ресурсную поддержку и методологическую подготовку специ</w:t>
        <w:t>алистов в области прав человека, разработку учебных программ, охватывающих проблематику прав человека, обучение региональных уполномоченных по правам человека, сотрудников их аппаратов, членов общественных наблюдательных ко</w:t>
        <w:t>миссий и других общественных правозащитников, организацию публичных фору</w:t>
        <w:t>мов для общения представителей государства и гражданского общества по вопро</w:t>
        <w:t>сам соблюдения и защиты прав человека.</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224.85pt;margin-top:84.2pt;width:8.15pt;height:31.2pt;z-index:-251658240;mso-position-horizontal-relative:page;mso-position-vertical-relative:page;z-index:-251658725" fillcolor="#EA1D26" stroked="f"/>
        </w:pict>
      </w:r>
      <w:r>
        <w:pict>
          <v:rect style="position:absolute;margin-left:125.5pt;margin-top:504.2pt;width:17.3pt;height:15.35pt;z-index:-251658240;mso-position-horizontal-relative:page;mso-position-vertical-relative:page;z-index:-251658724" fillcolor="#171618" stroked="f"/>
        </w:pict>
      </w:r>
      <w:r>
        <w:pict>
          <v:rect style="position:absolute;margin-left:393.35pt;margin-top:613.15pt;width:31.2pt;height:20.4pt;z-index:-251658240;mso-position-horizontal-relative:page;mso-position-vertical-relative:page;z-index:-251658723" fillcolor="#22130F" stroked="f"/>
        </w:pict>
      </w:r>
      <w:r>
        <w:pict>
          <v:rect style="position:absolute;margin-left:169.65pt;margin-top:814.75pt;width:11.05pt;height:24.7pt;z-index:-251658240;mso-position-horizontal-relative:page;mso-position-vertical-relative:page;z-index:-251658722" fillcolor="#4A3329" stroked="f"/>
        </w:pict>
      </w:r>
    </w:p>
    <w:p>
      <w:pPr>
        <w:framePr w:wrap="none" w:vAnchor="page" w:hAnchor="page" w:x="1009" w:y="686"/>
        <w:widowControl w:val="0"/>
        <w:rPr>
          <w:sz w:val="2"/>
          <w:szCs w:val="2"/>
        </w:rPr>
      </w:pPr>
      <w:r>
        <w:pict>
          <v:shape id="_x0000_s1062" type="#_x0000_t75" style="width:568pt;height:814pt;">
            <v:imagedata r:id="rId77" r:href="rId78"/>
          </v:shape>
        </w:pic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51"/>
        <w:framePr w:w="11362" w:h="2199" w:hRule="exact" w:wrap="none" w:vAnchor="page" w:hAnchor="page" w:x="1009" w:y="5385"/>
        <w:widowControl w:val="0"/>
        <w:keepNext w:val="0"/>
        <w:keepLines w:val="0"/>
        <w:shd w:val="clear" w:color="auto" w:fill="auto"/>
        <w:bidi w:val="0"/>
        <w:spacing w:before="0" w:after="0"/>
        <w:ind w:left="0" w:right="20" w:firstLine="0"/>
      </w:pPr>
      <w:r>
        <w:rPr>
          <w:rStyle w:val="CharStyle53"/>
          <w:b/>
          <w:bCs/>
        </w:rPr>
        <w:t>ЗАЩИТА ГРАЖДАНСКИХ</w:t>
        <w:br/>
        <w:t>И ПОЛИТИЧЕСКИХ ПРАВ</w:t>
        <w:br/>
        <w:t>И СВОБОД</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54"/>
        <w:numPr>
          <w:ilvl w:val="0"/>
          <w:numId w:val="25"/>
        </w:numPr>
        <w:framePr w:w="11362" w:h="10465" w:hRule="exact" w:wrap="none" w:vAnchor="page" w:hAnchor="page" w:x="998" w:y="4642"/>
        <w:tabs>
          <w:tab w:leader="none" w:pos="1933" w:val="left"/>
        </w:tabs>
        <w:widowControl w:val="0"/>
        <w:keepNext w:val="0"/>
        <w:keepLines w:val="0"/>
        <w:shd w:val="clear" w:color="auto" w:fill="auto"/>
        <w:bidi w:val="0"/>
        <w:jc w:val="both"/>
        <w:spacing w:before="0" w:after="265" w:line="400" w:lineRule="exact"/>
        <w:ind w:left="1040" w:right="0" w:firstLine="0"/>
      </w:pPr>
      <w:bookmarkStart w:id="3" w:name="bookmark3"/>
      <w:r>
        <w:rPr>
          <w:rStyle w:val="CharStyle56"/>
          <w:b/>
          <w:bCs/>
        </w:rPr>
        <w:t>Право избирать и быть избранными</w:t>
      </w:r>
      <w:bookmarkEnd w:id="3"/>
    </w:p>
    <w:p>
      <w:pPr>
        <w:pStyle w:val="Style24"/>
        <w:framePr w:w="11362" w:h="10465" w:hRule="exact" w:wrap="none" w:vAnchor="page" w:hAnchor="page" w:x="998" w:y="4642"/>
        <w:widowControl w:val="0"/>
        <w:keepNext w:val="0"/>
        <w:keepLines w:val="0"/>
        <w:shd w:val="clear" w:color="auto" w:fill="auto"/>
        <w:bidi w:val="0"/>
        <w:spacing w:before="0" w:after="0" w:line="322" w:lineRule="exact"/>
        <w:ind w:left="1040" w:right="1040" w:firstLine="400"/>
      </w:pPr>
      <w:r>
        <w:rPr>
          <w:lang w:val="ru-RU" w:eastAsia="ru-RU" w:bidi="ru-RU"/>
          <w:w w:val="100"/>
          <w:spacing w:val="0"/>
          <w:color w:val="000000"/>
          <w:position w:val="0"/>
        </w:rPr>
        <w:t>Конституция Российской Федерации наделяет граждан конституционным пра</w:t>
        <w:t>вом избирать и быть избранными в органы государственной власти и органы мест</w:t>
        <w:t>ного самоуправления (статья 32), которое они осуществляют, участвуя в выборах в качестве избирателей, кандидатов, их представителей, делегатов избирательных и общественных объединений, членов избирательных комиссий. Органы государ</w:t>
        <w:t>ственной власти и местного самоуправления обязаны обеспечить реализацию конституционного права граждан путем организации и проведения свободных де</w:t>
        <w:t>мократических выборов.</w:t>
      </w:r>
    </w:p>
    <w:p>
      <w:pPr>
        <w:pStyle w:val="Style24"/>
        <w:framePr w:w="11362" w:h="10465" w:hRule="exact" w:wrap="none" w:vAnchor="page" w:hAnchor="page" w:x="998" w:y="4642"/>
        <w:widowControl w:val="0"/>
        <w:keepNext w:val="0"/>
        <w:keepLines w:val="0"/>
        <w:shd w:val="clear" w:color="auto" w:fill="auto"/>
        <w:bidi w:val="0"/>
        <w:spacing w:before="0" w:after="0" w:line="322" w:lineRule="exact"/>
        <w:ind w:left="1040" w:right="1040" w:firstLine="400"/>
      </w:pPr>
      <w:r>
        <w:rPr>
          <w:lang w:val="ru-RU" w:eastAsia="ru-RU" w:bidi="ru-RU"/>
          <w:w w:val="100"/>
          <w:spacing w:val="0"/>
          <w:color w:val="000000"/>
          <w:position w:val="0"/>
        </w:rPr>
        <w:t xml:space="preserve">В единый день голосования </w:t>
      </w:r>
      <w:r>
        <w:rPr>
          <w:rStyle w:val="CharStyle28"/>
        </w:rPr>
        <w:t xml:space="preserve">10 сентября 2017 г. </w:t>
      </w:r>
      <w:r>
        <w:rPr>
          <w:lang w:val="ru-RU" w:eastAsia="ru-RU" w:bidi="ru-RU"/>
          <w:w w:val="100"/>
          <w:spacing w:val="0"/>
          <w:color w:val="000000"/>
          <w:position w:val="0"/>
        </w:rPr>
        <w:t>в Российской Федерации про</w:t>
        <w:t>шло 5810 избирательных кампаний различного уровня и 242 референдума мест</w:t>
        <w:t>ного значения в 82 субъектах Российской Федерации - во всех, кроме Республики Ингушетия, Магаданской области и города Санкт-Петербурга. В этот период состо</w:t>
        <w:t>ялись прямые выборы глав 16 субъектов Российской Федерации, а в одном ре</w:t>
        <w:t>гионе посредством голосования в законодательном органе субъекта Российской Федерации прошли выборы депутатов в 6 законодательных органов государ</w:t>
        <w:t>ственной власти субъектов и дополнительные выборы в Государственную Думу по 2 одномандатным округам</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1362" w:h="10465" w:hRule="exact" w:wrap="none" w:vAnchor="page" w:hAnchor="page" w:x="998" w:y="4642"/>
        <w:widowControl w:val="0"/>
        <w:keepNext w:val="0"/>
        <w:keepLines w:val="0"/>
        <w:shd w:val="clear" w:color="auto" w:fill="auto"/>
        <w:bidi w:val="0"/>
        <w:spacing w:before="0" w:after="0" w:line="322" w:lineRule="exact"/>
        <w:ind w:left="1040" w:right="1040" w:firstLine="400"/>
      </w:pPr>
      <w:r>
        <w:rPr>
          <w:lang w:val="ru-RU" w:eastAsia="ru-RU" w:bidi="ru-RU"/>
          <w:w w:val="100"/>
          <w:spacing w:val="0"/>
          <w:color w:val="000000"/>
          <w:position w:val="0"/>
        </w:rPr>
        <w:t>Одним из важных индикаторов участия граждан и их активности в избира</w:t>
        <w:t>тельном процессе является их явка на избирательные участки в день голосо</w:t>
        <w:t>вания. И в этой связи нужно отметить, что избирательные кампании 2017 года, несмотря на отсутствие системных нарушений процедуры голосования, вызва</w:t>
        <w:t>ли широкую дискуссию в обществе именно в связи с низкой явкой избирателей в ряде регионов.</w:t>
      </w:r>
    </w:p>
    <w:p>
      <w:pPr>
        <w:pStyle w:val="Style24"/>
        <w:framePr w:w="11362" w:h="10465" w:hRule="exact" w:wrap="none" w:vAnchor="page" w:hAnchor="page" w:x="998" w:y="4642"/>
        <w:widowControl w:val="0"/>
        <w:keepNext w:val="0"/>
        <w:keepLines w:val="0"/>
        <w:shd w:val="clear" w:color="auto" w:fill="auto"/>
        <w:bidi w:val="0"/>
        <w:spacing w:before="0" w:after="0" w:line="322" w:lineRule="exact"/>
        <w:ind w:left="1040" w:right="1040" w:firstLine="400"/>
      </w:pPr>
      <w:r>
        <w:rPr>
          <w:lang w:val="ru-RU" w:eastAsia="ru-RU" w:bidi="ru-RU"/>
          <w:w w:val="100"/>
          <w:spacing w:val="0"/>
          <w:color w:val="000000"/>
          <w:position w:val="0"/>
        </w:rPr>
        <w:t>В 15 субъектах Российской Федерации из 16, в которых проходили выборы губернаторов, явка оказалась ниже, чем на предыдущих аналогичных выборах. Исключение составляет Свердловская область. Наиболее низкую явку проде</w:t>
        <w:t>монстрировали избиратели Республики Карелия и Томской области - там про</w:t>
        <w:t>голосовали 23,5% и 22,56%, соответственно. В среднем, явка на выборах губер</w:t>
        <w:t>наторов в 16 субъектах Российской Федерации 10 сентября 2017 г. составила 35,39%.</w:t>
      </w:r>
    </w:p>
    <w:p>
      <w:pPr>
        <w:pStyle w:val="Style19"/>
        <w:framePr w:w="9360" w:h="508" w:hRule="exact" w:wrap="none" w:vAnchor="page" w:hAnchor="page" w:x="2006" w:y="15477"/>
        <w:tabs>
          <w:tab w:leader="none" w:pos="1198" w:val="left"/>
        </w:tabs>
        <w:widowControl w:val="0"/>
        <w:keepNext w:val="0"/>
        <w:keepLines w:val="0"/>
        <w:shd w:val="clear" w:color="auto" w:fill="auto"/>
        <w:bidi w:val="0"/>
        <w:jc w:val="left"/>
        <w:spacing w:before="0" w:after="0" w:line="226" w:lineRule="exact"/>
        <w:ind w:left="1040" w:right="102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 xml:space="preserve">Информационный центр ЦИК России начал работу // Официальный сайт ЦИК России. </w:t>
      </w:r>
      <w:r>
        <w:rPr>
          <w:rStyle w:val="CharStyle84"/>
        </w:rPr>
        <w:t>111*1-:</w:t>
      </w:r>
      <w:r>
        <w:rPr>
          <w:lang w:val="ru-RU" w:eastAsia="ru-RU" w:bidi="ru-RU"/>
          <w:w w:val="100"/>
          <w:spacing w:val="0"/>
          <w:color w:val="000000"/>
          <w:position w:val="0"/>
        </w:rPr>
        <w:t xml:space="preserve"> </w:t>
      </w:r>
      <w:r>
        <w:fldChar w:fldCharType="begin"/>
      </w:r>
      <w:r>
        <w:rPr>
          <w:color w:val="000000"/>
        </w:rPr>
        <w:instrText> HYPERLINK "http://cikrf.ru/news/" </w:instrText>
      </w:r>
      <w:r>
        <w:fldChar w:fldCharType="separate"/>
      </w:r>
      <w:r>
        <w:rPr>
          <w:rStyle w:val="Hyperlink"/>
          <w:lang w:val="en-US" w:eastAsia="en-US" w:bidi="en-US"/>
          <w:w w:val="100"/>
          <w:spacing w:val="0"/>
          <w:position w:val="0"/>
        </w:rPr>
        <w:t>http://cikrf.ru/news/</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сес/23421/ (дата обращения: 07.03.2018).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91.5pt;margin-top:123.3pt;width:465.35pt;height:310.8pt;z-index:-251658240;mso-position-horizontal-relative:page;mso-position-vertical-relative:page;z-index:-251658721" fillcolor="#E7E7E9" stroked="f"/>
        </w:pict>
      </w:r>
    </w:p>
    <w:p>
      <w:pPr>
        <w:pStyle w:val="Style41"/>
        <w:framePr w:wrap="none" w:vAnchor="page" w:hAnchor="page" w:x="808" w:y="1752"/>
        <w:tabs>
          <w:tab w:leader="none" w:pos="10706" w:val="left"/>
        </w:tabs>
        <w:widowControl w:val="0"/>
        <w:keepNext w:val="0"/>
        <w:keepLines w:val="0"/>
        <w:shd w:val="clear" w:color="auto" w:fill="000000"/>
        <w:bidi w:val="0"/>
        <w:jc w:val="both"/>
        <w:spacing w:before="0" w:after="0" w:line="140" w:lineRule="exact"/>
        <w:ind w:left="520" w:right="0" w:firstLine="0"/>
      </w:pPr>
      <w:r>
        <w:rPr>
          <w:rStyle w:val="CharStyle63"/>
        </w:rPr>
        <w:t>ДОКЛАД УПОЛНОМОЧЕННОГО ПО ПРАВАМ ЧЕЛОВЕКА В РОССИЙСКОМ ФЕДЕРАЦИИ |</w:t>
        <w:tab/>
        <w:t>2017</w:t>
      </w:r>
    </w:p>
    <w:p>
      <w:pPr>
        <w:pStyle w:val="Style68"/>
        <w:framePr w:w="1939" w:h="5726" w:hRule="exact" w:wrap="none" w:vAnchor="page" w:hAnchor="page" w:x="2052" w:y="2682"/>
        <w:widowControl w:val="0"/>
        <w:keepNext w:val="0"/>
        <w:keepLines w:val="0"/>
        <w:shd w:val="clear" w:color="auto" w:fill="auto"/>
        <w:bidi w:val="0"/>
        <w:jc w:val="right"/>
        <w:spacing w:before="0" w:after="0" w:line="350" w:lineRule="exact"/>
        <w:ind w:left="0" w:right="0" w:firstLine="0"/>
      </w:pPr>
      <w:r>
        <w:rPr>
          <w:lang w:val="ru-RU" w:eastAsia="ru-RU" w:bidi="ru-RU"/>
          <w:w w:val="100"/>
          <w:spacing w:val="0"/>
          <w:color w:val="000000"/>
          <w:position w:val="0"/>
        </w:rPr>
        <w:t>Республика Мордовия Саратовская область Белгородская область Рязанская область Республика Бурятия Пермский край Удмуртская Республика Республика Марий Эл Свердловская область Севастополь Ярославкая область Новгородская область Кировская область Калининградская область Республика Карелия Томская область</w:t>
      </w:r>
    </w:p>
    <w:p>
      <w:pPr>
        <w:pStyle w:val="Style71"/>
        <w:framePr w:w="10762" w:h="7248" w:hRule="exact" w:wrap="none" w:vAnchor="page" w:hAnchor="page" w:x="1298" w:y="8752"/>
        <w:widowControl w:val="0"/>
        <w:keepNext w:val="0"/>
        <w:keepLines w:val="0"/>
        <w:shd w:val="clear" w:color="auto" w:fill="auto"/>
        <w:bidi w:val="0"/>
        <w:spacing w:before="0" w:after="179" w:line="245" w:lineRule="exact"/>
        <w:ind w:left="400" w:right="0" w:firstLine="0"/>
      </w:pPr>
      <w:r>
        <w:rPr>
          <w:lang w:val="ru-RU" w:eastAsia="ru-RU" w:bidi="ru-RU"/>
          <w:w w:val="100"/>
          <w:spacing w:val="0"/>
          <w:color w:val="000000"/>
          <w:position w:val="0"/>
        </w:rPr>
        <w:t>Рис. 23. Показатель явки избирателей на выборах глав субъектов</w:t>
        <w:br/>
        <w:t>Российской Федерации</w:t>
      </w:r>
    </w:p>
    <w:p>
      <w:pPr>
        <w:pStyle w:val="Style24"/>
        <w:framePr w:w="10762" w:h="7248" w:hRule="exact" w:wrap="none" w:vAnchor="page" w:hAnchor="page" w:x="1298" w:y="8752"/>
        <w:widowControl w:val="0"/>
        <w:keepNext w:val="0"/>
        <w:keepLines w:val="0"/>
        <w:shd w:val="clear" w:color="auto" w:fill="auto"/>
        <w:bidi w:val="0"/>
        <w:spacing w:before="0" w:after="196" w:line="322" w:lineRule="exact"/>
        <w:ind w:left="540" w:right="940" w:firstLine="400"/>
      </w:pPr>
      <w:r>
        <w:rPr>
          <w:lang w:val="ru-RU" w:eastAsia="ru-RU" w:bidi="ru-RU"/>
          <w:w w:val="100"/>
          <w:spacing w:val="0"/>
          <w:color w:val="000000"/>
          <w:position w:val="0"/>
        </w:rPr>
        <w:t>Многие избиратели не знали номер, место нахождения, телефон участковой избирательной комиссии и адрес помещения для голосования. В этом Уполномо</w:t>
        <w:t>ченный смог убедиться, встречаясь с гражданами в день выборов в городе Москве. Кроме того, о фактах недостаточного информирования граждан Уполномоченному сообщали коллеги - региональные уполномоченные.</w:t>
      </w:r>
    </w:p>
    <w:p>
      <w:pPr>
        <w:pStyle w:val="Style127"/>
        <w:framePr w:w="10762" w:h="7248" w:hRule="exact" w:wrap="none" w:vAnchor="page" w:hAnchor="page" w:x="1298" w:y="8752"/>
        <w:widowControl w:val="0"/>
        <w:keepNext w:val="0"/>
        <w:keepLines w:val="0"/>
        <w:shd w:val="clear" w:color="auto" w:fill="auto"/>
        <w:bidi w:val="0"/>
        <w:spacing w:before="0" w:after="165" w:line="302" w:lineRule="exact"/>
        <w:ind w:left="940" w:right="940" w:firstLine="400"/>
      </w:pPr>
      <w:r>
        <w:rPr>
          <w:lang w:val="ru-RU" w:eastAsia="ru-RU" w:bidi="ru-RU"/>
          <w:sz w:val="24"/>
          <w:szCs w:val="24"/>
          <w:w w:val="100"/>
          <w:spacing w:val="0"/>
          <w:color w:val="000000"/>
          <w:position w:val="0"/>
        </w:rPr>
        <w:t>Сведения о низкой информированности избирателей в г. Москве были доведены до председателя Московской городской избирательной комиссии, который обратил вни</w:t>
        <w:t>мание председателей территориальных избирательных комиссий на необходимость усиления работы по информированию избирателей при проведении последующих из</w:t>
        <w:t>бирательных кампаний. Уполномоченный будет держать этот вопрос на контроле.</w:t>
      </w:r>
    </w:p>
    <w:p>
      <w:pPr>
        <w:pStyle w:val="Style24"/>
        <w:framePr w:w="10762" w:h="7248" w:hRule="exact" w:wrap="none" w:vAnchor="page" w:hAnchor="page" w:x="1298" w:y="8752"/>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Представляется, что необходимо повысить уровень информирования насе</w:t>
        <w:t>ления об избирательных кампаниях посредством размещения информационных стендов и баннеров, вложения в почтовые ящики печатных информационных ма</w:t>
        <w:t>териалов, содержащих сведения о времени и месте голосования, как прямого ди</w:t>
        <w:t>алога с избирателем, так и через средства массовой информации, рассылки смс- сообщений.</w:t>
      </w:r>
    </w:p>
    <w:p>
      <w:pPr>
        <w:pStyle w:val="Style24"/>
        <w:framePr w:w="10762" w:h="7248" w:hRule="exact" w:wrap="none" w:vAnchor="page" w:hAnchor="page" w:x="1298" w:y="8752"/>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Особого внимания требует проблема обеспечения избирательных прав лиц с ограниченными возможностями. По обращению председателя Центральной из</w:t>
        <w:t>бирательной комиссии Российской Федерации Э. А. Памфиловой, в рамках Согла-</w:t>
      </w:r>
    </w:p>
    <w:p>
      <w:pPr>
        <w:framePr w:wrap="none" w:vAnchor="page" w:hAnchor="page" w:x="4101" w:y="2741"/>
        <w:widowControl w:val="0"/>
        <w:rPr>
          <w:sz w:val="2"/>
          <w:szCs w:val="2"/>
        </w:rPr>
      </w:pPr>
      <w:r>
        <w:pict>
          <v:shape id="_x0000_s1063" type="#_x0000_t75" style="width:343pt;height:286pt;">
            <v:imagedata r:id="rId79" r:href="rId80"/>
          </v:shape>
        </w:pic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302.35pt;margin-top:275.75pt;width:33.85pt;height:5.75pt;z-index:-251658240;mso-position-horizontal-relative:page;mso-position-vertical-relative:page;z-index:-251658720" fillcolor="#135882" stroked="f"/>
        </w:pict>
      </w:r>
      <w:r>
        <w:pict>
          <v:rect style="position:absolute;margin-left:161.2pt;margin-top:273.85pt;width:83.05pt;height:25.9pt;z-index:-251658240;mso-position-horizontal-relative:page;mso-position-vertical-relative:page;z-index:-251658719" fillcolor="#125A82" stroked="f"/>
        </w:pict>
      </w:r>
      <w:r>
        <w:pict>
          <v:rect style="position:absolute;margin-left:159.3pt;margin-top:206.4pt;width:368.4pt;height:192.95pt;z-index:-251658240;mso-position-horizontal-relative:page;mso-position-vertical-relative:page;z-index:-251658718" fillcolor="#125881" stroked="f"/>
        </w:pict>
      </w:r>
    </w:p>
    <w:p>
      <w:pPr>
        <w:pStyle w:val="Style41"/>
        <w:framePr w:wrap="none" w:vAnchor="page" w:hAnchor="page" w:x="1296" w:y="1628"/>
        <w:widowControl w:val="0"/>
        <w:keepNext w:val="0"/>
        <w:keepLines w:val="0"/>
        <w:shd w:val="clear" w:color="auto" w:fill="000000"/>
        <w:bidi w:val="0"/>
        <w:jc w:val="left"/>
        <w:spacing w:before="0" w:after="0" w:line="140" w:lineRule="exact"/>
        <w:ind w:left="0" w:right="0" w:firstLine="0"/>
      </w:pPr>
      <w:r>
        <w:rPr>
          <w:rStyle w:val="CharStyle63"/>
        </w:rPr>
        <w:t xml:space="preserve">ДОКЛАД </w:t>
      </w:r>
      <w:r>
        <w:rPr>
          <w:rStyle w:val="CharStyle97"/>
        </w:rPr>
        <w:t>УПОЛНОМОЧЕННОГО ПО ПРАВАМ ЧЕЛОВЕКА В РОССИЙСКОЙ ФЕДЕРАЦИИ I 2017</w:t>
      </w:r>
    </w:p>
    <w:p>
      <w:pPr>
        <w:pStyle w:val="Style31"/>
        <w:framePr w:w="10766" w:h="1664" w:hRule="exact" w:wrap="none" w:vAnchor="page" w:hAnchor="page" w:x="1296" w:y="2249"/>
        <w:widowControl w:val="0"/>
        <w:keepNext w:val="0"/>
        <w:keepLines w:val="0"/>
        <w:shd w:val="clear" w:color="auto" w:fill="auto"/>
        <w:bidi w:val="0"/>
        <w:jc w:val="both"/>
        <w:spacing w:before="0" w:after="0" w:line="317" w:lineRule="exact"/>
        <w:ind w:left="940" w:right="540" w:firstLine="0"/>
      </w:pPr>
      <w:r>
        <w:rPr>
          <w:rStyle w:val="CharStyle154"/>
          <w:b w:val="0"/>
          <w:bCs w:val="0"/>
        </w:rPr>
        <w:t xml:space="preserve">шения о взаимодействии ЦИК России и Уполномоченного в период подготовки и проведения избирательных кампаний и кампаний референдума в Российской Федерации, проведен </w:t>
      </w:r>
      <w:r>
        <w:rPr>
          <w:lang w:val="ru-RU" w:eastAsia="ru-RU" w:bidi="ru-RU"/>
          <w:w w:val="100"/>
          <w:spacing w:val="0"/>
          <w:color w:val="000000"/>
          <w:position w:val="0"/>
        </w:rPr>
        <w:t>мониторинг помещений, выделенных органами местного самоуправления для проведения голосования, на предмет их доступности лицам с ограниченными возможностями здоровья.</w:t>
      </w:r>
    </w:p>
    <w:p>
      <w:pPr>
        <w:framePr w:wrap="none" w:vAnchor="page" w:hAnchor="page" w:x="3187" w:y="4129"/>
        <w:widowControl w:val="0"/>
        <w:rPr>
          <w:sz w:val="2"/>
          <w:szCs w:val="2"/>
        </w:rPr>
      </w:pPr>
      <w:r>
        <w:pict>
          <v:shape id="_x0000_s1064" type="#_x0000_t75" style="width:372pt;height:197pt;">
            <v:imagedata r:id="rId81" r:href="rId82"/>
          </v:shape>
        </w:pict>
      </w:r>
    </w:p>
    <w:p>
      <w:pPr>
        <w:pStyle w:val="Style60"/>
        <w:framePr w:w="7123" w:h="513" w:hRule="exact" w:wrap="none" w:vAnchor="page" w:hAnchor="page" w:x="3336" w:y="8089"/>
        <w:widowControl w:val="0"/>
        <w:keepNext w:val="0"/>
        <w:keepLines w:val="0"/>
        <w:shd w:val="clear" w:color="auto" w:fill="auto"/>
        <w:bidi w:val="0"/>
        <w:jc w:val="left"/>
        <w:spacing w:before="0" w:after="8" w:line="210" w:lineRule="exact"/>
        <w:ind w:left="0" w:right="0" w:firstLine="0"/>
      </w:pPr>
      <w:r>
        <w:rPr>
          <w:lang w:val="ru-RU" w:eastAsia="ru-RU" w:bidi="ru-RU"/>
          <w:w w:val="100"/>
          <w:spacing w:val="0"/>
          <w:color w:val="000000"/>
          <w:position w:val="0"/>
        </w:rPr>
        <w:t>Единый день голосования. Заседание в Центральной избирательной комиссии.</w:t>
      </w:r>
    </w:p>
    <w:p>
      <w:pPr>
        <w:pStyle w:val="Style60"/>
        <w:framePr w:w="7123" w:h="513" w:hRule="exact" w:wrap="none" w:vAnchor="page" w:hAnchor="page" w:x="3336" w:y="8089"/>
        <w:widowControl w:val="0"/>
        <w:keepNext w:val="0"/>
        <w:keepLines w:val="0"/>
        <w:shd w:val="clear" w:color="auto" w:fill="auto"/>
        <w:bidi w:val="0"/>
        <w:spacing w:before="0" w:after="0" w:line="210" w:lineRule="exact"/>
        <w:ind w:left="0" w:right="20" w:firstLine="0"/>
      </w:pPr>
      <w:r>
        <w:rPr>
          <w:lang w:val="ru-RU" w:eastAsia="ru-RU" w:bidi="ru-RU"/>
          <w:w w:val="100"/>
          <w:spacing w:val="0"/>
          <w:color w:val="000000"/>
          <w:position w:val="0"/>
        </w:rPr>
        <w:t>Сентябрь 2017 года</w:t>
      </w:r>
    </w:p>
    <w:p>
      <w:pPr>
        <w:pStyle w:val="Style24"/>
        <w:framePr w:w="10766" w:h="6297" w:hRule="exact" w:wrap="none" w:vAnchor="page" w:hAnchor="page" w:x="1296" w:y="8791"/>
        <w:widowControl w:val="0"/>
        <w:keepNext w:val="0"/>
        <w:keepLines w:val="0"/>
        <w:shd w:val="clear" w:color="auto" w:fill="auto"/>
        <w:bidi w:val="0"/>
        <w:spacing w:before="0" w:after="0" w:line="317" w:lineRule="exact"/>
        <w:ind w:left="940" w:right="540" w:firstLine="400"/>
      </w:pPr>
      <w:r>
        <w:rPr>
          <w:lang w:val="ru-RU" w:eastAsia="ru-RU" w:bidi="ru-RU"/>
          <w:w w:val="100"/>
          <w:spacing w:val="0"/>
          <w:color w:val="000000"/>
          <w:position w:val="0"/>
        </w:rPr>
        <w:t>В последние годы проделана большая работа по созданию условий для бес</w:t>
        <w:t>препятственного доступа инвалидов и других маломобильных групп населения к объектам социальной, транспортной и инженерной инфраструктуры, к местам отдыха и к предоставляемым в них услугам. Реализуется государственная про</w:t>
        <w:t>грамма Российской Федерации «Доступная среда» на 2011-2020 годы, которая предусматривает создание для инвалидов равных возможностей с другими граж</w:t>
        <w:t>данами во всех сферах жизни, в том числе при реализации избирательных прав</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0766" w:h="6297" w:hRule="exact" w:wrap="none" w:vAnchor="page" w:hAnchor="page" w:x="1296" w:y="8791"/>
        <w:widowControl w:val="0"/>
        <w:keepNext w:val="0"/>
        <w:keepLines w:val="0"/>
        <w:shd w:val="clear" w:color="auto" w:fill="auto"/>
        <w:bidi w:val="0"/>
        <w:spacing w:before="0" w:after="196" w:line="317" w:lineRule="exact"/>
        <w:ind w:left="940" w:right="540" w:firstLine="400"/>
      </w:pPr>
      <w:r>
        <w:rPr>
          <w:lang w:val="ru-RU" w:eastAsia="ru-RU" w:bidi="ru-RU"/>
          <w:w w:val="100"/>
          <w:spacing w:val="0"/>
          <w:color w:val="000000"/>
          <w:position w:val="0"/>
        </w:rPr>
        <w:t>Анализ информации, поступившей по результатам специальных проверок, по</w:t>
        <w:t>казал, что большинство помещений для голосования оборудованы в соответствии с требованиями действующего законодательства, что позволило избирателям с ограниченными физическими возможностями принимать участие в голосова</w:t>
        <w:t>нии. Вместе с тем в ряде регионов либо власти не учитывают эти требования при выделении избирательным комиссиям соответствующих помещений, либо изби</w:t>
        <w:t>рательные комиссии не проявляют должной настойчивости. Доступная среда для голосования инвалидов на некоторых объектах была обеспечена лишь после вме</w:t>
        <w:t>шательства региональных уполномоченных по правам человека.</w:t>
      </w:r>
    </w:p>
    <w:p>
      <w:pPr>
        <w:pStyle w:val="Style127"/>
        <w:framePr w:w="10766" w:h="6297" w:hRule="exact" w:wrap="none" w:vAnchor="page" w:hAnchor="page" w:x="1296" w:y="8791"/>
        <w:widowControl w:val="0"/>
        <w:keepNext w:val="0"/>
        <w:keepLines w:val="0"/>
        <w:shd w:val="clear" w:color="auto" w:fill="auto"/>
        <w:bidi w:val="0"/>
        <w:spacing w:before="0" w:after="0" w:line="298" w:lineRule="exact"/>
        <w:ind w:left="1340" w:right="540" w:firstLine="520"/>
      </w:pPr>
      <w:r>
        <w:rPr>
          <w:lang w:val="ru-RU" w:eastAsia="ru-RU" w:bidi="ru-RU"/>
          <w:sz w:val="24"/>
          <w:szCs w:val="24"/>
          <w:w w:val="100"/>
          <w:spacing w:val="0"/>
          <w:color w:val="000000"/>
          <w:position w:val="0"/>
        </w:rPr>
        <w:t>Уполномоченным по правам человека в Тверской области создана комиссия для проведения мониторинга избирательных участков г. Твери. Из 48 осмотренных участ</w:t>
        <w:t>ков оказались доступны для людей с ограниченными возможностями здоровья только</w:t>
      </w:r>
    </w:p>
    <w:p>
      <w:pPr>
        <w:pStyle w:val="Style19"/>
        <w:framePr w:wrap="none" w:vAnchor="page" w:hAnchor="page" w:x="2208" w:y="15625"/>
        <w:widowControl w:val="0"/>
        <w:keepNext w:val="0"/>
        <w:keepLines w:val="0"/>
        <w:shd w:val="clear" w:color="auto" w:fill="auto"/>
        <w:bidi w:val="0"/>
        <w:jc w:val="left"/>
        <w:spacing w:before="0" w:after="0" w:line="160" w:lineRule="exact"/>
        <w:ind w:left="94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См. параграф 5.3.</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155"/>
        <w:framePr w:wrap="none" w:vAnchor="page" w:hAnchor="page" w:x="1296" w:y="1298"/>
        <w:widowControl w:val="0"/>
        <w:keepNext w:val="0"/>
        <w:keepLines w:val="0"/>
        <w:shd w:val="clear" w:color="auto" w:fill="auto"/>
        <w:bidi w:val="0"/>
        <w:jc w:val="left"/>
        <w:spacing w:before="0" w:after="0" w:line="280" w:lineRule="exact"/>
        <w:ind w:left="9200" w:right="0" w:firstLine="0"/>
      </w:pPr>
      <w:r>
        <w:rPr>
          <w:rStyle w:val="CharStyle157"/>
        </w:rPr>
        <w:t>V</w:t>
      </w:r>
      <w:r>
        <w:rPr>
          <w:lang w:val="ru-RU" w:eastAsia="ru-RU" w:bidi="ru-RU"/>
          <w:w w:val="100"/>
          <w:color w:val="000000"/>
          <w:position w:val="0"/>
        </w:rPr>
        <w:t>"</w:t>
      </w:r>
      <w:r>
        <w:rPr>
          <w:lang w:val="ru-RU" w:eastAsia="ru-RU" w:bidi="ru-RU"/>
          <w:vertAlign w:val="superscript"/>
          <w:w w:val="100"/>
          <w:color w:val="000000"/>
          <w:position w:val="0"/>
        </w:rPr>
        <w:t>4</w:t>
      </w:r>
    </w:p>
    <w:p>
      <w:pPr>
        <w:pStyle w:val="Style41"/>
        <w:framePr w:wrap="none" w:vAnchor="page" w:hAnchor="page" w:x="1296" w:y="1723"/>
        <w:widowControl w:val="0"/>
        <w:keepNext w:val="0"/>
        <w:keepLines w:val="0"/>
        <w:shd w:val="clear" w:color="auto" w:fill="000000"/>
        <w:bidi w:val="0"/>
        <w:jc w:val="left"/>
        <w:spacing w:before="0" w:after="0" w:line="140" w:lineRule="exact"/>
        <w:ind w:left="0" w:right="0" w:firstLine="0"/>
      </w:pPr>
      <w:r>
        <w:rPr>
          <w:rStyle w:val="CharStyle97"/>
        </w:rPr>
        <w:t>ДОКЛАД УПОЛНОМОЧЕННОГО ПО ПРАВАМ ЧЕЛОВЕКА В РОССИЙСКОЙ ФЕДЕРАЦИИ I 2017</w:t>
      </w:r>
    </w:p>
    <w:p>
      <w:pPr>
        <w:pStyle w:val="Style127"/>
        <w:framePr w:w="10766" w:h="13630" w:hRule="exact" w:wrap="none" w:vAnchor="page" w:hAnchor="page" w:x="1296" w:y="2375"/>
        <w:widowControl w:val="0"/>
        <w:keepNext w:val="0"/>
        <w:keepLines w:val="0"/>
        <w:shd w:val="clear" w:color="auto" w:fill="auto"/>
        <w:bidi w:val="0"/>
        <w:spacing w:before="0" w:after="180" w:line="302" w:lineRule="exact"/>
        <w:ind w:left="940" w:right="940" w:firstLine="0"/>
      </w:pPr>
      <w:r>
        <w:rPr>
          <w:lang w:val="ru-RU" w:eastAsia="ru-RU" w:bidi="ru-RU"/>
          <w:sz w:val="24"/>
          <w:szCs w:val="24"/>
          <w:w w:val="100"/>
          <w:spacing w:val="0"/>
          <w:color w:val="000000"/>
          <w:position w:val="0"/>
        </w:rPr>
        <w:t>15 избирательных участков, в 3 из них доступность обеспечивается съемными пан</w:t>
        <w:t>дусами и подъемниками. По итогам мониторинга избирательной комиссии области и администрации г. Твери Правительству Тверской области рекомендовано включить объекты, где отсутствует уличный пандус, в программу «Доступная среда».</w:t>
      </w:r>
    </w:p>
    <w:p>
      <w:pPr>
        <w:pStyle w:val="Style127"/>
        <w:framePr w:w="10766" w:h="13630" w:hRule="exact" w:wrap="none" w:vAnchor="page" w:hAnchor="page" w:x="1296" w:y="2375"/>
        <w:widowControl w:val="0"/>
        <w:keepNext w:val="0"/>
        <w:keepLines w:val="0"/>
        <w:shd w:val="clear" w:color="auto" w:fill="auto"/>
        <w:bidi w:val="0"/>
        <w:spacing w:before="0" w:after="165" w:line="302" w:lineRule="exact"/>
        <w:ind w:left="940" w:right="940" w:firstLine="400"/>
      </w:pPr>
      <w:r>
        <w:rPr>
          <w:lang w:val="ru-RU" w:eastAsia="ru-RU" w:bidi="ru-RU"/>
          <w:sz w:val="24"/>
          <w:szCs w:val="24"/>
          <w:w w:val="100"/>
          <w:spacing w:val="0"/>
          <w:color w:val="000000"/>
          <w:position w:val="0"/>
        </w:rPr>
        <w:t>К Уполномоченному обратилась гражданка Д. с жалобой на отсутствие усло</w:t>
        <w:t>вий для голосования инвалидов-колясочников на избирательном участке № 2667 в г. Нижнем Новгороде, в связи с чем были направлены соответствующие запросы в прокуратуру и избирательную комиссию Нижегородской области. Информация по жалобе подтвердилась, в ТИК Советского района прокуратурой направлено пред</w:t>
        <w:t>ставление об устранении нарушений законодательства по обеспечению реализации прав граждан с ограниченными возможностями.</w:t>
      </w:r>
    </w:p>
    <w:p>
      <w:pPr>
        <w:pStyle w:val="Style24"/>
        <w:framePr w:w="10766" w:h="13630" w:hRule="exact" w:wrap="none" w:vAnchor="page" w:hAnchor="page" w:x="1296" w:y="2375"/>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Уполномоченный совместно с коллегами из регионов намерен продолжить мониторинг помещений, выделяемых избирательным комиссиям, на предмет их соответствия требованиям доступной среды для лиц с ограниченными возможно</w:t>
        <w:t>стями здоровья в период избирательных кампаний 2018 года.</w:t>
      </w:r>
    </w:p>
    <w:p>
      <w:pPr>
        <w:pStyle w:val="Style24"/>
        <w:framePr w:w="10766" w:h="13630" w:hRule="exact" w:wrap="none" w:vAnchor="page" w:hAnchor="page" w:x="1296" w:y="2375"/>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Всего по вопросам реализации избирательных прав к Уполномоченному посту</w:t>
        <w:t>пило 50 обращений, что значительно меньше, чем в прошлые периоды, и объясни</w:t>
        <w:t>мо отсутствием в 2017 году выборов федерального уровня. В обращениях граждане и представители общественных организаций часто обращали внимание на факты отсутствия их имен в списках избирателей, на принуждение к голосованию и подкуп избирателей, выдачу нескольких бюллетеней для голосования в одни руки, отсут</w:t>
        <w:t>ствие условий для голосования лицам с ограниченными возможностями здоровья.</w:t>
      </w:r>
    </w:p>
    <w:p>
      <w:pPr>
        <w:pStyle w:val="Style24"/>
        <w:framePr w:w="10766" w:h="13630" w:hRule="exact" w:wrap="none" w:vAnchor="page" w:hAnchor="page" w:x="1296" w:y="2375"/>
        <w:widowControl w:val="0"/>
        <w:keepNext w:val="0"/>
        <w:keepLines w:val="0"/>
        <w:shd w:val="clear" w:color="auto" w:fill="auto"/>
        <w:bidi w:val="0"/>
        <w:spacing w:before="0" w:after="196" w:line="322" w:lineRule="exact"/>
        <w:ind w:left="540" w:right="940" w:firstLine="400"/>
      </w:pPr>
      <w:r>
        <w:rPr>
          <w:lang w:val="ru-RU" w:eastAsia="ru-RU" w:bidi="ru-RU"/>
          <w:w w:val="100"/>
          <w:spacing w:val="0"/>
          <w:color w:val="000000"/>
          <w:position w:val="0"/>
        </w:rPr>
        <w:t>В отдельных случаях информация о нарушении избирательных прав граждан была обоснована и находила свое подтверждение.</w:t>
      </w:r>
    </w:p>
    <w:p>
      <w:pPr>
        <w:pStyle w:val="Style127"/>
        <w:framePr w:w="10766" w:h="13630" w:hRule="exact" w:wrap="none" w:vAnchor="page" w:hAnchor="page" w:x="1296" w:y="2375"/>
        <w:widowControl w:val="0"/>
        <w:keepNext w:val="0"/>
        <w:keepLines w:val="0"/>
        <w:shd w:val="clear" w:color="auto" w:fill="auto"/>
        <w:bidi w:val="0"/>
        <w:spacing w:before="0" w:after="165" w:line="302" w:lineRule="exact"/>
        <w:ind w:left="940" w:right="940" w:firstLine="400"/>
      </w:pPr>
      <w:r>
        <w:rPr>
          <w:lang w:val="ru-RU" w:eastAsia="ru-RU" w:bidi="ru-RU"/>
          <w:sz w:val="24"/>
          <w:szCs w:val="24"/>
          <w:w w:val="100"/>
          <w:spacing w:val="0"/>
          <w:color w:val="000000"/>
          <w:position w:val="0"/>
        </w:rPr>
        <w:t>Так, в преддверии Единого дня голосования к Уполномоченному обратился член общественной наблюдательной комиссии Алтайского края с жалобой на нарушение прав лиц, находящихся в СИЗО-1, СИЗО-2 УФСИН Алтайского края, в части реали</w:t>
        <w:t>зации активного избирательного права. В результате оперативного реагирования Уполномоченного по защите прав указанной категории лиц во все следственные изо</w:t>
        <w:t>ляторы региона были доставлены ящики для голосования, что обеспечило возмож</w:t>
        <w:t>ность реализовать избирательные права свыше 300 граждан.</w:t>
      </w:r>
    </w:p>
    <w:p>
      <w:pPr>
        <w:pStyle w:val="Style24"/>
        <w:framePr w:w="10766" w:h="13630" w:hRule="exact" w:wrap="none" w:vAnchor="page" w:hAnchor="page" w:x="1296" w:y="2375"/>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Непосредственно в период проведения избирательных кампаний Уполномо</w:t>
        <w:t xml:space="preserve">ченным осуществлялся </w:t>
      </w:r>
      <w:r>
        <w:rPr>
          <w:rStyle w:val="CharStyle28"/>
        </w:rPr>
        <w:t>мониторинг соблюдения избирательных прав граждан.</w:t>
      </w:r>
    </w:p>
    <w:p>
      <w:pPr>
        <w:pStyle w:val="Style24"/>
        <w:framePr w:w="10766" w:h="13630" w:hRule="exact" w:wrap="none" w:vAnchor="page" w:hAnchor="page" w:x="1296" w:y="2375"/>
        <w:widowControl w:val="0"/>
        <w:keepNext w:val="0"/>
        <w:keepLines w:val="0"/>
        <w:shd w:val="clear" w:color="auto" w:fill="auto"/>
        <w:bidi w:val="0"/>
        <w:spacing w:before="0" w:after="0" w:line="322" w:lineRule="exact"/>
        <w:ind w:left="540" w:right="940" w:firstLine="0"/>
      </w:pPr>
      <w:r>
        <w:rPr>
          <w:lang w:val="ru-RU" w:eastAsia="ru-RU" w:bidi="ru-RU"/>
          <w:w w:val="100"/>
          <w:spacing w:val="0"/>
          <w:color w:val="000000"/>
          <w:position w:val="0"/>
        </w:rPr>
        <w:t>В единый день голосования 10 сентября 2017 г. в Аппарате Уполномоченного была организована рабочая группа, которая в ежедневном режиме осуществляла ана</w:t>
        <w:t>лиз обращений граждан о нарушениях избирательного законодательства, про</w:t>
        <w:t>водила изучение публикаций в печатных СМИ и в сети Интернет, поддерживала связь с региональными уполномоченными, обменивалась информацией с Аппара</w:t>
        <w:t>том ЦИК России. Кроме того, представители Уполномоченного участвовали в рабо</w:t>
        <w:t>те Информационного центра ЦИК России.</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296" w:y="1595"/>
        <w:widowControl w:val="0"/>
        <w:keepNext w:val="0"/>
        <w:keepLines w:val="0"/>
        <w:shd w:val="clear" w:color="auto" w:fill="000000"/>
        <w:bidi w:val="0"/>
        <w:jc w:val="left"/>
        <w:spacing w:before="0" w:after="0" w:line="140" w:lineRule="exact"/>
        <w:ind w:left="0" w:right="0" w:firstLine="0"/>
      </w:pPr>
      <w:r>
        <w:rPr>
          <w:rStyle w:val="CharStyle63"/>
        </w:rPr>
        <w:t xml:space="preserve">ДОКЛАД УПОЛНОМОЧЕННОГО ПО ПРАВАМ ЧЕЛОВЕКА В РОССИЙСКОЙ ФЕДЕРАЦИИ </w:t>
      </w:r>
      <w:r>
        <w:rPr>
          <w:rStyle w:val="CharStyle85"/>
        </w:rPr>
        <w:t xml:space="preserve">I </w:t>
      </w:r>
      <w:r>
        <w:rPr>
          <w:rStyle w:val="CharStyle63"/>
        </w:rPr>
        <w:t>2017</w:t>
      </w:r>
    </w:p>
    <w:p>
      <w:pPr>
        <w:pStyle w:val="Style24"/>
        <w:framePr w:w="10766" w:h="12047" w:hRule="exact" w:wrap="none" w:vAnchor="page" w:hAnchor="page" w:x="1296" w:y="2249"/>
        <w:widowControl w:val="0"/>
        <w:keepNext w:val="0"/>
        <w:keepLines w:val="0"/>
        <w:shd w:val="clear" w:color="auto" w:fill="auto"/>
        <w:bidi w:val="0"/>
        <w:spacing w:before="0" w:after="196" w:line="322" w:lineRule="exact"/>
        <w:ind w:left="940" w:right="540" w:firstLine="400"/>
      </w:pPr>
      <w:r>
        <w:rPr>
          <w:lang w:val="ru-RU" w:eastAsia="ru-RU" w:bidi="ru-RU"/>
          <w:w w:val="100"/>
          <w:spacing w:val="0"/>
          <w:color w:val="000000"/>
          <w:position w:val="0"/>
        </w:rPr>
        <w:t>За период с 7 по 10 сентября 2017 г. на «горячую линию» Уполномоченного по вопросам защиты избирательных прав поступило несколько десятков телефонных звонков с сообщениями о нарушениях, достоверность информации по которым в некоторых случаях подтвердилась. По всем фактам нарушений избирательных прав граждан, которые требовали проверки, были направлены обращения в ком</w:t>
        <w:t>петентные органы.</w:t>
      </w:r>
    </w:p>
    <w:p>
      <w:pPr>
        <w:pStyle w:val="Style127"/>
        <w:framePr w:w="10766" w:h="12047" w:hRule="exact" w:wrap="none" w:vAnchor="page" w:hAnchor="page" w:x="1296" w:y="2249"/>
        <w:widowControl w:val="0"/>
        <w:keepNext w:val="0"/>
        <w:keepLines w:val="0"/>
        <w:shd w:val="clear" w:color="auto" w:fill="auto"/>
        <w:bidi w:val="0"/>
        <w:spacing w:before="0" w:after="165" w:line="302" w:lineRule="exact"/>
        <w:ind w:left="1340" w:right="540" w:firstLine="380"/>
      </w:pPr>
      <w:r>
        <w:rPr>
          <w:lang w:val="ru-RU" w:eastAsia="ru-RU" w:bidi="ru-RU"/>
          <w:sz w:val="24"/>
          <w:szCs w:val="24"/>
          <w:w w:val="100"/>
          <w:spacing w:val="0"/>
          <w:color w:val="000000"/>
          <w:position w:val="0"/>
        </w:rPr>
        <w:t>В прокуратуру Ковернинского района Нижегородской области Уполномоченным направлен запрос о проверке сообщения о подкупе избирателей в д. Анисимово Ко</w:t>
        <w:t>вернинского района Нижегородской области и оказании давления на кандидатов в депутаты. По итогам прокурорской проверки установлено, что агитаторы кан</w:t>
        <w:t>дидата в депутаты Хохломского сельского Совета Б. предлагают избирателям деньги за голосование в его пользу. По результатам рассмотрения дела об админи</w:t>
        <w:t>стративном правонарушении мировым судьей судебного участка № 2 Городецкого судебного района Нижегородской области вынесено постановление, согласно ко</w:t>
        <w:t>торому Д. признан виновным в совершении административного правонарушения, предусмотренного ст. 5.16 КоАП РФ.</w:t>
      </w:r>
    </w:p>
    <w:p>
      <w:pPr>
        <w:pStyle w:val="Style24"/>
        <w:framePr w:w="10766" w:h="12047" w:hRule="exact" w:wrap="none" w:vAnchor="page" w:hAnchor="page" w:x="1296" w:y="2249"/>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В целях повышения конкурентоспособности на выборах глав субъектов Рос</w:t>
        <w:t xml:space="preserve">сийской Федерации заслуживают обсуждения предложения о совершенствовании так называемого </w:t>
      </w:r>
      <w:r>
        <w:rPr>
          <w:rStyle w:val="CharStyle28"/>
        </w:rPr>
        <w:t>«муниципального фильтра»</w:t>
      </w:r>
      <w:r>
        <w:rPr>
          <w:rStyle w:val="CharStyle28"/>
          <w:vertAlign w:val="superscript"/>
        </w:rPr>
        <w:t>1</w:t>
      </w:r>
      <w:r>
        <w:rPr>
          <w:rStyle w:val="CharStyle28"/>
        </w:rPr>
        <w:t xml:space="preserve">, </w:t>
      </w:r>
      <w:r>
        <w:rPr>
          <w:lang w:val="ru-RU" w:eastAsia="ru-RU" w:bidi="ru-RU"/>
          <w:w w:val="100"/>
          <w:spacing w:val="0"/>
          <w:color w:val="000000"/>
          <w:position w:val="0"/>
        </w:rPr>
        <w:t>введенного в 2012 году. Это воз</w:t>
        <w:t>можно осуществить как путем снижения максимального количества подписей му</w:t>
        <w:t>ниципальных депутатов, требуемого для регистрации лица в качестве кандидата на пост главы субъекта Российской Федерации, так и предоставления возможно</w:t>
        <w:t>сти каждому депутату поддерживать нескольких кандидатов.</w:t>
      </w:r>
    </w:p>
    <w:p>
      <w:pPr>
        <w:pStyle w:val="Style24"/>
        <w:framePr w:w="10766" w:h="12047" w:hRule="exact" w:wrap="none" w:vAnchor="page" w:hAnchor="page" w:x="1296" w:y="2249"/>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Укреплению доверия к ним со стороны избирателей способствует автомати</w:t>
        <w:t xml:space="preserve">зация </w:t>
      </w:r>
      <w:r>
        <w:rPr>
          <w:rStyle w:val="CharStyle28"/>
        </w:rPr>
        <w:t>подсчета голосов с использованием комплексов обработки избиратель</w:t>
        <w:t xml:space="preserve">ных бюллетеней. </w:t>
      </w:r>
      <w:r>
        <w:rPr>
          <w:lang w:val="ru-RU" w:eastAsia="ru-RU" w:bidi="ru-RU"/>
          <w:w w:val="100"/>
          <w:spacing w:val="0"/>
          <w:color w:val="000000"/>
          <w:position w:val="0"/>
        </w:rPr>
        <w:t>Важно повсеместно внедрить введенную ЦИК России и зареко</w:t>
        <w:t>мендовавшую себя практику составления протокола участковой избирательной комиссии с использованием машиночитаемого штрих-кода (СЖ-кода).</w:t>
      </w:r>
    </w:p>
    <w:p>
      <w:pPr>
        <w:pStyle w:val="Style24"/>
        <w:framePr w:w="10766" w:h="12047" w:hRule="exact" w:wrap="none" w:vAnchor="page" w:hAnchor="page" w:x="1296" w:y="2249"/>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 xml:space="preserve">Процесс голосования важно сделать максимально открытым, что может быть реализовано не только за счет видеонаблюдения, но и </w:t>
      </w:r>
      <w:r>
        <w:rPr>
          <w:rStyle w:val="CharStyle28"/>
        </w:rPr>
        <w:t>путем расширения прак</w:t>
        <w:t>тики общественного контроля за подготовкой и проведением выборов.</w:t>
      </w:r>
    </w:p>
    <w:p>
      <w:pPr>
        <w:pStyle w:val="Style24"/>
        <w:framePr w:w="10766" w:h="12047" w:hRule="exact" w:wrap="none" w:vAnchor="page" w:hAnchor="page" w:x="1296" w:y="2249"/>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В настоящее время в соответствии со статьей 30 Федерального закона от 12 июня 2002 г. № 67-ФЗ «Об основных гарантиях избирательных прав и права на участие в референдуме граждан Российской Федерации»</w:t>
      </w:r>
      <w:r>
        <w:rPr>
          <w:lang w:val="ru-RU" w:eastAsia="ru-RU" w:bidi="ru-RU"/>
          <w:vertAlign w:val="superscript"/>
          <w:w w:val="100"/>
          <w:spacing w:val="0"/>
          <w:color w:val="000000"/>
          <w:position w:val="0"/>
        </w:rPr>
        <w:t>1 2</w:t>
      </w:r>
      <w:r>
        <w:rPr>
          <w:lang w:val="ru-RU" w:eastAsia="ru-RU" w:bidi="ru-RU"/>
          <w:w w:val="100"/>
          <w:spacing w:val="0"/>
          <w:color w:val="000000"/>
          <w:position w:val="0"/>
        </w:rPr>
        <w:t xml:space="preserve"> наблюдателя на выбо</w:t>
        <w:t>рах может назначить зарегистрированный кандидат, избирательное объединение, выдвинувшее зарегистрированного кандидата, избирательное объединение, заре-</w:t>
      </w:r>
    </w:p>
    <w:p>
      <w:pPr>
        <w:pStyle w:val="Style19"/>
        <w:framePr w:w="9355" w:h="912" w:hRule="exact" w:wrap="none" w:vAnchor="page" w:hAnchor="page" w:x="2203" w:y="14665"/>
        <w:tabs>
          <w:tab w:leader="none" w:pos="1084" w:val="left"/>
        </w:tabs>
        <w:widowControl w:val="0"/>
        <w:keepNext w:val="0"/>
        <w:keepLines w:val="0"/>
        <w:shd w:val="clear" w:color="auto" w:fill="auto"/>
        <w:bidi w:val="0"/>
        <w:spacing w:before="0" w:after="0"/>
        <w:ind w:left="940" w:right="5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Федеральный закон от 2 мая 2012 г. № 40-ФЗ «О внесении изменений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w:t>
        <w:t>сийской Федерации" и Федеральный закон “Об основных гарантиях избирательных прав и права на участие в рефе</w:t>
        <w:t>рендуме граждан Российской Федерации"» // СЗ РФ. 2012. № 19. Ст. 2274.</w:t>
      </w:r>
    </w:p>
    <w:p>
      <w:pPr>
        <w:pStyle w:val="Style19"/>
        <w:framePr w:w="9355" w:h="200" w:hRule="exact" w:wrap="none" w:vAnchor="page" w:hAnchor="page" w:x="2203" w:y="15639"/>
        <w:tabs>
          <w:tab w:leader="none" w:pos="1094" w:val="left"/>
        </w:tabs>
        <w:widowControl w:val="0"/>
        <w:keepNext w:val="0"/>
        <w:keepLines w:val="0"/>
        <w:shd w:val="clear" w:color="auto" w:fill="auto"/>
        <w:bidi w:val="0"/>
        <w:spacing w:before="0" w:after="0" w:line="160" w:lineRule="exact"/>
        <w:ind w:left="940" w:right="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СЗ РФ. 2002. № 24. Ст. 2253.</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158"/>
        <w:framePr w:wrap="none" w:vAnchor="page" w:hAnchor="page" w:x="1298" w:y="1114"/>
        <w:widowControl w:val="0"/>
        <w:keepNext w:val="0"/>
        <w:keepLines w:val="0"/>
        <w:shd w:val="clear" w:color="auto" w:fill="auto"/>
        <w:bidi w:val="0"/>
        <w:jc w:val="left"/>
        <w:spacing w:before="0" w:after="0" w:line="300" w:lineRule="exact"/>
        <w:ind w:left="9200" w:right="0" w:firstLine="0"/>
      </w:pPr>
      <w:r>
        <w:rPr>
          <w:lang w:val="ru-RU" w:eastAsia="ru-RU" w:bidi="ru-RU"/>
          <w:w w:val="100"/>
          <w:spacing w:val="0"/>
          <w:color w:val="000000"/>
          <w:position w:val="0"/>
        </w:rPr>
        <w:t>\</w:t>
      </w:r>
    </w:p>
    <w:p>
      <w:pPr>
        <w:pStyle w:val="Style41"/>
        <w:framePr w:wrap="none" w:vAnchor="page" w:hAnchor="page" w:x="1298" w:y="1599"/>
        <w:widowControl w:val="0"/>
        <w:keepNext w:val="0"/>
        <w:keepLines w:val="0"/>
        <w:shd w:val="clear" w:color="auto" w:fill="000000"/>
        <w:bidi w:val="0"/>
        <w:jc w:val="left"/>
        <w:spacing w:before="0" w:after="0" w:line="140" w:lineRule="exact"/>
        <w:ind w:left="0" w:right="0" w:firstLine="0"/>
      </w:pPr>
      <w:r>
        <w:rPr>
          <w:rStyle w:val="CharStyle63"/>
        </w:rPr>
        <w:t>ДОКЛАД УПОЛНОМОЧЕННОГО ПО ПРАВАМ ЧЕЛОВЕКА В РОССИЙСКОЙ ФЕДЕРАЦИИ I 2017</w:t>
      </w:r>
    </w:p>
    <w:p>
      <w:pPr>
        <w:pStyle w:val="Style24"/>
        <w:framePr w:w="10762" w:h="5251" w:hRule="exact" w:wrap="none" w:vAnchor="page" w:hAnchor="page" w:x="1298" w:y="2254"/>
        <w:widowControl w:val="0"/>
        <w:keepNext w:val="0"/>
        <w:keepLines w:val="0"/>
        <w:shd w:val="clear" w:color="auto" w:fill="auto"/>
        <w:bidi w:val="0"/>
        <w:spacing w:before="0" w:after="0" w:line="322" w:lineRule="exact"/>
        <w:ind w:left="560" w:right="940" w:firstLine="0"/>
      </w:pPr>
      <w:r>
        <w:rPr>
          <w:lang w:val="ru-RU" w:eastAsia="ru-RU" w:bidi="ru-RU"/>
          <w:w w:val="100"/>
          <w:spacing w:val="0"/>
          <w:color w:val="000000"/>
          <w:position w:val="0"/>
        </w:rPr>
        <w:t>гистрировавшее список кандидатов. Законом может быть предусмотрена возмож</w:t>
        <w:t>ность назначения наблюдателей иными общественными объединениями. Такое право предоставлено, в частности, общественным объединениям, группам избира</w:t>
        <w:t>телей при выборах в органы местного самоуправления</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0762" w:h="5251" w:hRule="exact" w:wrap="none" w:vAnchor="page" w:hAnchor="page" w:x="1298" w:y="2254"/>
        <w:widowControl w:val="0"/>
        <w:keepNext w:val="0"/>
        <w:keepLines w:val="0"/>
        <w:shd w:val="clear" w:color="auto" w:fill="auto"/>
        <w:bidi w:val="0"/>
        <w:spacing w:before="0" w:after="0" w:line="322" w:lineRule="exact"/>
        <w:ind w:left="560" w:right="940" w:firstLine="400"/>
      </w:pPr>
      <w:r>
        <w:rPr>
          <w:lang w:val="ru-RU" w:eastAsia="ru-RU" w:bidi="ru-RU"/>
          <w:w w:val="100"/>
          <w:spacing w:val="0"/>
          <w:color w:val="000000"/>
          <w:position w:val="0"/>
        </w:rPr>
        <w:t>Федеральный закон от 5 декабря 2017 г. № 374-ФЗ «О внесении изменений в Федеральный закон “О выборах Президента Российской Федерации”»</w:t>
      </w:r>
      <w:r>
        <w:rPr>
          <w:lang w:val="ru-RU" w:eastAsia="ru-RU" w:bidi="ru-RU"/>
          <w:vertAlign w:val="superscript"/>
          <w:w w:val="100"/>
          <w:spacing w:val="0"/>
          <w:color w:val="000000"/>
          <w:position w:val="0"/>
        </w:rPr>
        <w:t>1 2</w:t>
      </w:r>
      <w:r>
        <w:rPr>
          <w:lang w:val="ru-RU" w:eastAsia="ru-RU" w:bidi="ru-RU"/>
          <w:w w:val="100"/>
          <w:spacing w:val="0"/>
          <w:color w:val="000000"/>
          <w:position w:val="0"/>
        </w:rPr>
        <w:t xml:space="preserve"> предо</w:t>
        <w:t>ставил право назначать наблюдателей субъектам общественного контроля.</w:t>
      </w:r>
    </w:p>
    <w:p>
      <w:pPr>
        <w:pStyle w:val="Style24"/>
        <w:framePr w:w="10762" w:h="5251" w:hRule="exact" w:wrap="none" w:vAnchor="page" w:hAnchor="page" w:x="1298" w:y="2254"/>
        <w:widowControl w:val="0"/>
        <w:keepNext w:val="0"/>
        <w:keepLines w:val="0"/>
        <w:shd w:val="clear" w:color="auto" w:fill="auto"/>
        <w:bidi w:val="0"/>
        <w:spacing w:before="0" w:after="0" w:line="322" w:lineRule="exact"/>
        <w:ind w:left="560" w:right="940" w:firstLine="400"/>
      </w:pPr>
      <w:r>
        <w:rPr>
          <w:lang w:val="ru-RU" w:eastAsia="ru-RU" w:bidi="ru-RU"/>
          <w:w w:val="100"/>
          <w:spacing w:val="0"/>
          <w:color w:val="000000"/>
          <w:position w:val="0"/>
        </w:rPr>
        <w:t>Представляется, что практика общественного наблюдения (выдвижение на</w:t>
        <w:t>блюдателей общественными объединениями и субъектами общественного кон</w:t>
        <w:t>троля) должна быть распространена на все выборы в представительные органы государственной власти, проводимые на территории Российской Федерации. Это может стать реальной гарантией обеспечения гласности в работе избиратель</w:t>
        <w:t>ных комиссий. Здесь важно, чтобы отбор наблюдателей со стороны обществен</w:t>
        <w:t>ных объединений и общественных палат был бы объективным и обеспечивал представительство всех общественных институтов, искренне радеющих за чисто</w:t>
        <w:t>ту выборов.</w:t>
      </w:r>
    </w:p>
    <w:p>
      <w:pPr>
        <w:pStyle w:val="Style54"/>
        <w:numPr>
          <w:ilvl w:val="0"/>
          <w:numId w:val="25"/>
        </w:numPr>
        <w:framePr w:w="10762" w:h="6002" w:hRule="exact" w:wrap="none" w:vAnchor="page" w:hAnchor="page" w:x="1298" w:y="8055"/>
        <w:tabs>
          <w:tab w:leader="none" w:pos="1491" w:val="left"/>
        </w:tabs>
        <w:widowControl w:val="0"/>
        <w:keepNext w:val="0"/>
        <w:keepLines w:val="0"/>
        <w:shd w:val="clear" w:color="auto" w:fill="auto"/>
        <w:bidi w:val="0"/>
        <w:jc w:val="left"/>
        <w:spacing w:before="0" w:after="244" w:line="552" w:lineRule="exact"/>
        <w:ind w:left="1500" w:right="4600" w:hanging="940"/>
      </w:pPr>
      <w:bookmarkStart w:id="4" w:name="bookmark4"/>
      <w:r>
        <w:rPr>
          <w:rStyle w:val="CharStyle56"/>
          <w:b/>
          <w:bCs/>
        </w:rPr>
        <w:t>Право на гражданство Российской Федерации</w:t>
      </w:r>
      <w:bookmarkEnd w:id="4"/>
    </w:p>
    <w:p>
      <w:pPr>
        <w:pStyle w:val="Style24"/>
        <w:framePr w:w="10762" w:h="6002" w:hRule="exact" w:wrap="none" w:vAnchor="page" w:hAnchor="page" w:x="1298" w:y="8055"/>
        <w:widowControl w:val="0"/>
        <w:keepNext w:val="0"/>
        <w:keepLines w:val="0"/>
        <w:shd w:val="clear" w:color="auto" w:fill="auto"/>
        <w:bidi w:val="0"/>
        <w:spacing w:before="0" w:after="0" w:line="322" w:lineRule="exact"/>
        <w:ind w:left="560" w:right="940" w:firstLine="400"/>
      </w:pPr>
      <w:r>
        <w:rPr>
          <w:lang w:val="ru-RU" w:eastAsia="ru-RU" w:bidi="ru-RU"/>
          <w:w w:val="100"/>
          <w:spacing w:val="0"/>
          <w:color w:val="000000"/>
          <w:position w:val="0"/>
        </w:rPr>
        <w:t>Российская государственная политика в сфере регулирования миграционных потоков последних лет позволила сохранить тенденцию роста числа иностран</w:t>
        <w:t>ных граждан, принимаемых в гражданство Российской Федерации, который про</w:t>
        <w:t>должился и в 2017 году. По данным МВД России, в течение года в гражданство Российской Федерации принято 256,5 тыс. иностранных граждан. Абсолютное их число является гражданами государств - участников СНГ (более 94%). Также отме</w:t>
        <w:t>чен рост приема в российское гражданство в упрощенном порядке иностранных граждан, имеющих родителей - граждан Российской Федерации, проживающих на территории Российской Федерации (+10,7%), лиц, родившихся на территории РСФСР и имевших гражданство бывшего СССР (+21,6%), иностранных граждан, со</w:t>
        <w:t>стоящих в браке с гражданами Российской Федерации (+10,9%), нетрудоспособ</w:t>
        <w:t>ных людей, но имеющих дееспособных сына или дочь, достигших возраста 18 лет и являющихся гражданами Российской Федерации (+9,8%), а также лиц, признан</w:t>
        <w:t>ных носителями русского языка (+47,9%)</w:t>
      </w:r>
      <w:r>
        <w:rPr>
          <w:lang w:val="ru-RU" w:eastAsia="ru-RU" w:bidi="ru-RU"/>
          <w:vertAlign w:val="superscript"/>
          <w:w w:val="100"/>
          <w:spacing w:val="0"/>
          <w:color w:val="000000"/>
          <w:position w:val="0"/>
        </w:rPr>
        <w:t>3</w:t>
      </w:r>
      <w:r>
        <w:rPr>
          <w:lang w:val="ru-RU" w:eastAsia="ru-RU" w:bidi="ru-RU"/>
          <w:w w:val="100"/>
          <w:spacing w:val="0"/>
          <w:color w:val="000000"/>
          <w:position w:val="0"/>
        </w:rPr>
        <w:t>.</w:t>
      </w:r>
    </w:p>
    <w:p>
      <w:pPr>
        <w:pStyle w:val="Style19"/>
        <w:framePr w:w="9350" w:h="471" w:hRule="exact" w:wrap="none" w:vAnchor="page" w:hAnchor="page" w:x="1807" w:y="14425"/>
        <w:tabs>
          <w:tab w:leader="none" w:pos="689" w:val="left"/>
        </w:tabs>
        <w:widowControl w:val="0"/>
        <w:keepNext w:val="0"/>
        <w:keepLines w:val="0"/>
        <w:shd w:val="clear" w:color="auto" w:fill="auto"/>
        <w:bidi w:val="0"/>
        <w:jc w:val="left"/>
        <w:spacing w:before="0" w:after="0"/>
        <w:ind w:left="540" w:right="9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Федеральный закон от 26 ноября 1996 г. № 138-ФЗ «Об обеспечении конституционных прав граждан Российской Федерации избирать и быть избранными в органы местного самоуправления» // СЗ РФ. 1996. № 49. Ст. 5497.</w:t>
      </w:r>
    </w:p>
    <w:p>
      <w:pPr>
        <w:pStyle w:val="Style19"/>
        <w:framePr w:w="9350" w:h="168" w:hRule="exact" w:wrap="none" w:vAnchor="page" w:hAnchor="page" w:x="1807" w:y="14977"/>
        <w:tabs>
          <w:tab w:leader="none" w:pos="694" w:val="left"/>
        </w:tabs>
        <w:widowControl w:val="0"/>
        <w:keepNext w:val="0"/>
        <w:keepLines w:val="0"/>
        <w:shd w:val="clear" w:color="auto" w:fill="auto"/>
        <w:bidi w:val="0"/>
        <w:spacing w:before="0" w:after="0" w:line="160" w:lineRule="exact"/>
        <w:ind w:left="540" w:right="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 xml:space="preserve">СЗ РФ. 2017. № 50 (часть </w:t>
      </w:r>
      <w:r>
        <w:rPr>
          <w:lang w:val="en-US" w:eastAsia="en-US" w:bidi="en-US"/>
          <w:w w:val="100"/>
          <w:spacing w:val="0"/>
          <w:color w:val="000000"/>
          <w:position w:val="0"/>
        </w:rPr>
        <w:t xml:space="preserve">III). </w:t>
      </w:r>
      <w:r>
        <w:rPr>
          <w:lang w:val="ru-RU" w:eastAsia="ru-RU" w:bidi="ru-RU"/>
          <w:w w:val="100"/>
          <w:spacing w:val="0"/>
          <w:color w:val="000000"/>
          <w:position w:val="0"/>
        </w:rPr>
        <w:t>Ст. 7545.</w:t>
      </w:r>
    </w:p>
    <w:p>
      <w:pPr>
        <w:pStyle w:val="Style19"/>
        <w:framePr w:w="9350" w:h="692" w:hRule="exact" w:wrap="none" w:vAnchor="page" w:hAnchor="page" w:x="1807" w:y="15174"/>
        <w:tabs>
          <w:tab w:leader="none" w:pos="689" w:val="left"/>
        </w:tabs>
        <w:widowControl w:val="0"/>
        <w:keepNext w:val="0"/>
        <w:keepLines w:val="0"/>
        <w:shd w:val="clear" w:color="auto" w:fill="auto"/>
        <w:bidi w:val="0"/>
        <w:spacing w:before="0" w:after="0"/>
        <w:ind w:left="540" w:right="940" w:firstLine="0"/>
      </w:pPr>
      <w:r>
        <w:rPr>
          <w:lang w:val="ru-RU" w:eastAsia="ru-RU" w:bidi="ru-RU"/>
          <w:vertAlign w:val="superscript"/>
          <w:w w:val="100"/>
          <w:spacing w:val="0"/>
          <w:color w:val="000000"/>
          <w:position w:val="0"/>
        </w:rPr>
        <w:t>3</w:t>
      </w:r>
      <w:r>
        <w:rPr>
          <w:lang w:val="ru-RU" w:eastAsia="ru-RU" w:bidi="ru-RU"/>
          <w:w w:val="100"/>
          <w:spacing w:val="0"/>
          <w:color w:val="000000"/>
          <w:position w:val="0"/>
        </w:rPr>
        <w:tab/>
        <w:t>Обзор о миграционной ситуации в Российской Федерации по состоянию на 1 января 2018 г. и реализации органами внутренних дел Российской Федерации полномочий в сфере миграции и за 2017 год (письмо МВД России, вх. № 1737 от 8 февраля 2018 г.)</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68.05pt;margin-top:491.05pt;width:351.85pt;height:237.6pt;z-index:-251658240;mso-position-horizontal-relative:page;mso-position-vertical-relative:page;z-index:-251658717" fillcolor="#E7E7E8" stroked="f"/>
        </w:pict>
      </w:r>
    </w:p>
    <w:p>
      <w:pPr>
        <w:pStyle w:val="Style41"/>
        <w:framePr w:wrap="none" w:vAnchor="page" w:hAnchor="page" w:x="1298" w:y="1614"/>
        <w:widowControl w:val="0"/>
        <w:keepNext w:val="0"/>
        <w:keepLines w:val="0"/>
        <w:shd w:val="clear" w:color="auto" w:fill="000000"/>
        <w:bidi w:val="0"/>
        <w:jc w:val="left"/>
        <w:spacing w:before="0" w:after="0" w:line="140" w:lineRule="exact"/>
        <w:ind w:left="0" w:right="0" w:firstLine="0"/>
      </w:pPr>
      <w:r>
        <w:rPr>
          <w:rStyle w:val="CharStyle97"/>
        </w:rPr>
        <w:t>ДОКЛАД УПОЛНОМОЧЕННОГО ПО ПРАВАМ ЧЕЛОВЕКА В РОССИЙСКОЙ ФЕДЕРАЦИИ I 2017</w:t>
      </w:r>
    </w:p>
    <w:p>
      <w:pPr>
        <w:pStyle w:val="Style24"/>
        <w:framePr w:w="10762" w:h="7353" w:hRule="exact" w:wrap="none" w:vAnchor="page" w:hAnchor="page" w:x="1298" w:y="2237"/>
        <w:widowControl w:val="0"/>
        <w:keepNext w:val="0"/>
        <w:keepLines w:val="0"/>
        <w:shd w:val="clear" w:color="auto" w:fill="auto"/>
        <w:bidi w:val="0"/>
        <w:spacing w:before="0" w:after="0" w:line="331" w:lineRule="exact"/>
        <w:ind w:left="940" w:right="540" w:firstLine="400"/>
      </w:pPr>
      <w:r>
        <w:rPr>
          <w:lang w:val="ru-RU" w:eastAsia="ru-RU" w:bidi="ru-RU"/>
          <w:w w:val="100"/>
          <w:spacing w:val="0"/>
          <w:color w:val="000000"/>
          <w:position w:val="0"/>
        </w:rPr>
        <w:t>Одной из причин увеличения статистических показателей приема в россий</w:t>
        <w:t>ское гражданство является упрощение порядка его оформления и устранение бю</w:t>
        <w:t>рократических барьеров на этом пути. В этих целях за последние годы был принят ряд законодательных актов, в частности, Федеральный закон от 29 июля 2017 г. № 243-ФЗ «О внесении изменений в Федеральный закон “О гражданстве Россий</w:t>
        <w:t>ской Федерации” и статьи 8 и 14 Федерального закона “О правовом положении иностранных граждан в Российской Федерации”»</w:t>
      </w:r>
      <w:r>
        <w:rPr>
          <w:lang w:val="ru-RU" w:eastAsia="ru-RU" w:bidi="ru-RU"/>
          <w:vertAlign w:val="superscript"/>
          <w:w w:val="100"/>
          <w:spacing w:val="0"/>
          <w:color w:val="000000"/>
          <w:position w:val="0"/>
        </w:rPr>
        <w:t>1</w:t>
      </w:r>
      <w:r>
        <w:rPr>
          <w:lang w:val="ru-RU" w:eastAsia="ru-RU" w:bidi="ru-RU"/>
          <w:w w:val="100"/>
          <w:spacing w:val="0"/>
          <w:color w:val="000000"/>
          <w:position w:val="0"/>
        </w:rPr>
        <w:t>, упрощающий порядок приема в гражданство Российской Федерации граждан Украины, а также расширяющий возможности для трудоустройства граждан Российской Федерации, которые име</w:t>
        <w:t>ют гражданство иностранного государства. В этом законе воспринято предложе</w:t>
        <w:t>ние Уполномоченного, содержащееся в Докладе о его деятельности за 2016 год, в части корректировки практики приема в гражданство носителей русского язы</w:t>
        <w:t>ка, которые в силу объективных причин не могут отказаться от имеющегося у них гражданства иностранного государства.</w:t>
      </w:r>
    </w:p>
    <w:p>
      <w:pPr>
        <w:pStyle w:val="Style24"/>
        <w:framePr w:w="10762" w:h="7353" w:hRule="exact" w:wrap="none" w:vAnchor="page" w:hAnchor="page" w:x="1298" w:y="2237"/>
        <w:widowControl w:val="0"/>
        <w:keepNext w:val="0"/>
        <w:keepLines w:val="0"/>
        <w:shd w:val="clear" w:color="auto" w:fill="auto"/>
        <w:bidi w:val="0"/>
        <w:spacing w:before="0" w:after="0" w:line="331" w:lineRule="exact"/>
        <w:ind w:left="940" w:right="540" w:firstLine="400"/>
      </w:pPr>
      <w:r>
        <w:rPr>
          <w:lang w:val="ru-RU" w:eastAsia="ru-RU" w:bidi="ru-RU"/>
          <w:w w:val="100"/>
          <w:spacing w:val="0"/>
          <w:color w:val="000000"/>
          <w:position w:val="0"/>
        </w:rPr>
        <w:t>Вместе с тем, несмотря на развитие гарантий права иностранных граждан и лиц без гражданства на приобретение российского гражданства, ряд проблем сохраняет свою актуальность. В 2017 году Уполномоченному поступило 988 обра</w:t>
        <w:t>щений по вопросам гражданства, что несколько меньше, чем в 2016 году.</w:t>
      </w:r>
    </w:p>
    <w:p>
      <w:pPr>
        <w:pStyle w:val="Style24"/>
        <w:framePr w:w="10762" w:h="7353" w:hRule="exact" w:wrap="none" w:vAnchor="page" w:hAnchor="page" w:x="1298" w:y="2237"/>
        <w:widowControl w:val="0"/>
        <w:keepNext w:val="0"/>
        <w:keepLines w:val="0"/>
        <w:shd w:val="clear" w:color="auto" w:fill="auto"/>
        <w:bidi w:val="0"/>
        <w:spacing w:before="0" w:after="0" w:line="331" w:lineRule="exact"/>
        <w:ind w:left="940" w:right="540" w:firstLine="400"/>
      </w:pPr>
      <w:r>
        <w:rPr>
          <w:lang w:val="ru-RU" w:eastAsia="ru-RU" w:bidi="ru-RU"/>
          <w:w w:val="100"/>
          <w:spacing w:val="0"/>
          <w:color w:val="000000"/>
          <w:position w:val="0"/>
        </w:rPr>
        <w:t xml:space="preserve">Из общего числа обращений преобладающее большинство </w:t>
      </w:r>
      <w:r>
        <w:rPr>
          <w:rStyle w:val="CharStyle160"/>
        </w:rPr>
        <w:t>(</w:t>
      </w:r>
      <w:r>
        <w:rPr>
          <w:rStyle w:val="CharStyle161"/>
        </w:rPr>
        <w:t>97</w:t>
      </w:r>
      <w:r>
        <w:rPr>
          <w:rStyle w:val="CharStyle160"/>
        </w:rPr>
        <w:t>,</w:t>
      </w:r>
      <w:r>
        <w:rPr>
          <w:rStyle w:val="CharStyle161"/>
        </w:rPr>
        <w:t>5</w:t>
      </w:r>
      <w:r>
        <w:rPr>
          <w:rStyle w:val="CharStyle160"/>
        </w:rPr>
        <w:t>%)</w:t>
      </w:r>
      <w:r>
        <w:rPr>
          <w:lang w:val="ru-RU" w:eastAsia="ru-RU" w:bidi="ru-RU"/>
          <w:w w:val="100"/>
          <w:spacing w:val="0"/>
          <w:color w:val="000000"/>
          <w:position w:val="0"/>
        </w:rPr>
        <w:t xml:space="preserve"> поступило от лиц, проживавших в странах ближнего зарубежья, главным образом от граждан Украины </w:t>
      </w:r>
      <w:r>
        <w:rPr>
          <w:rStyle w:val="CharStyle160"/>
        </w:rPr>
        <w:t>(</w:t>
      </w:r>
      <w:r>
        <w:rPr>
          <w:rStyle w:val="CharStyle161"/>
        </w:rPr>
        <w:t>29</w:t>
      </w:r>
      <w:r>
        <w:rPr>
          <w:rStyle w:val="CharStyle160"/>
        </w:rPr>
        <w:t>%),</w:t>
      </w:r>
      <w:r>
        <w:rPr>
          <w:lang w:val="ru-RU" w:eastAsia="ru-RU" w:bidi="ru-RU"/>
          <w:w w:val="100"/>
          <w:spacing w:val="0"/>
          <w:color w:val="000000"/>
          <w:position w:val="0"/>
        </w:rPr>
        <w:t xml:space="preserve"> Республики Узбекистан (11,5%), Республики Казахстан (6,9%), Ре</w:t>
        <w:t>спублики Таджикистан (6,2%) (рис. 24).</w:t>
      </w:r>
    </w:p>
    <w:p>
      <w:pPr>
        <w:framePr w:wrap="none" w:vAnchor="page" w:hAnchor="page" w:x="3362" w:y="9812"/>
        <w:widowControl w:val="0"/>
        <w:rPr>
          <w:sz w:val="2"/>
          <w:szCs w:val="2"/>
        </w:rPr>
      </w:pPr>
      <w:r>
        <w:pict>
          <v:shape id="_x0000_s1065" type="#_x0000_t75" style="width:353pt;height:238pt;">
            <v:imagedata r:id="rId83" r:href="rId84"/>
          </v:shape>
        </w:pict>
      </w:r>
    </w:p>
    <w:p>
      <w:pPr>
        <w:pStyle w:val="Style60"/>
        <w:framePr w:w="6413" w:h="514" w:hRule="exact" w:wrap="none" w:vAnchor="page" w:hAnchor="page" w:x="3669" w:y="14674"/>
        <w:widowControl w:val="0"/>
        <w:keepNext w:val="0"/>
        <w:keepLines w:val="0"/>
        <w:shd w:val="clear" w:color="auto" w:fill="auto"/>
        <w:bidi w:val="0"/>
        <w:jc w:val="left"/>
        <w:spacing w:before="0" w:after="4" w:line="210" w:lineRule="exact"/>
        <w:ind w:left="0" w:right="0" w:firstLine="0"/>
      </w:pPr>
      <w:r>
        <w:rPr>
          <w:lang w:val="ru-RU" w:eastAsia="ru-RU" w:bidi="ru-RU"/>
          <w:w w:val="100"/>
          <w:spacing w:val="0"/>
          <w:color w:val="000000"/>
          <w:position w:val="0"/>
        </w:rPr>
        <w:t>Рис. 24. Распределение обращений по вопросам приема в гражданство</w:t>
      </w:r>
    </w:p>
    <w:p>
      <w:pPr>
        <w:pStyle w:val="Style60"/>
        <w:framePr w:w="6413" w:h="514" w:hRule="exact" w:wrap="none" w:vAnchor="page" w:hAnchor="page" w:x="3669" w:y="14674"/>
        <w:widowControl w:val="0"/>
        <w:keepNext w:val="0"/>
        <w:keepLines w:val="0"/>
        <w:shd w:val="clear" w:color="auto" w:fill="auto"/>
        <w:bidi w:val="0"/>
        <w:spacing w:before="0" w:after="0" w:line="210" w:lineRule="exact"/>
        <w:ind w:left="0" w:right="0" w:firstLine="0"/>
      </w:pPr>
      <w:r>
        <w:rPr>
          <w:lang w:val="ru-RU" w:eastAsia="ru-RU" w:bidi="ru-RU"/>
          <w:w w:val="100"/>
          <w:spacing w:val="0"/>
          <w:color w:val="000000"/>
          <w:position w:val="0"/>
        </w:rPr>
        <w:t>Российской Федерации</w:t>
      </w:r>
    </w:p>
    <w:p>
      <w:pPr>
        <w:pStyle w:val="Style19"/>
        <w:framePr w:wrap="none" w:vAnchor="page" w:hAnchor="page" w:x="2205" w:y="15625"/>
        <w:widowControl w:val="0"/>
        <w:keepNext w:val="0"/>
        <w:keepLines w:val="0"/>
        <w:shd w:val="clear" w:color="auto" w:fill="auto"/>
        <w:bidi w:val="0"/>
        <w:jc w:val="left"/>
        <w:spacing w:before="0" w:after="0" w:line="160" w:lineRule="exact"/>
        <w:ind w:left="94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С3 РФ. 2017. № 31 (часть I). Ст.4792.</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91.25pt;margin-top:335.75pt;width:465.35pt;height:224.65pt;z-index:-251658240;mso-position-horizontal-relative:page;mso-position-vertical-relative:page;z-index:-251658716" fillcolor="#E7E7E8" stroked="f"/>
        </w:pict>
      </w:r>
    </w:p>
    <w:p>
      <w:pPr>
        <w:framePr w:wrap="none" w:vAnchor="page" w:hAnchor="page" w:x="11052" w:y="1103"/>
        <w:widowControl w:val="0"/>
      </w:pPr>
    </w:p>
    <w:p>
      <w:pPr>
        <w:pStyle w:val="Style41"/>
        <w:framePr w:wrap="none" w:vAnchor="page" w:hAnchor="page" w:x="1298" w:y="1595"/>
        <w:widowControl w:val="0"/>
        <w:keepNext w:val="0"/>
        <w:keepLines w:val="0"/>
        <w:shd w:val="clear" w:color="auto" w:fill="000000"/>
        <w:bidi w:val="0"/>
        <w:jc w:val="left"/>
        <w:spacing w:before="0" w:after="0" w:line="140" w:lineRule="exact"/>
        <w:ind w:left="200" w:right="0" w:hanging="200"/>
      </w:pPr>
      <w:r>
        <w:rPr>
          <w:rStyle w:val="CharStyle97"/>
        </w:rPr>
        <w:t>ДОКЛАД УПОЛНОМОЧЕННОГО ПО ПРАВАМ ЧЕЛОВЕКА В РОССИЙСКОЙ ФЕДЕРАЦИИ I 2017</w:t>
      </w:r>
    </w:p>
    <w:p>
      <w:pPr>
        <w:pStyle w:val="Style24"/>
        <w:framePr w:w="10762" w:h="4281" w:hRule="exact" w:wrap="none" w:vAnchor="page" w:hAnchor="page" w:x="1298" w:y="2254"/>
        <w:widowControl w:val="0"/>
        <w:keepNext w:val="0"/>
        <w:keepLines w:val="0"/>
        <w:shd w:val="clear" w:color="auto" w:fill="auto"/>
        <w:bidi w:val="0"/>
        <w:spacing w:before="0" w:after="196" w:line="322" w:lineRule="exact"/>
        <w:ind w:left="540" w:right="940" w:firstLine="400"/>
      </w:pPr>
      <w:r>
        <w:rPr>
          <w:lang w:val="ru-RU" w:eastAsia="ru-RU" w:bidi="ru-RU"/>
          <w:w w:val="100"/>
          <w:spacing w:val="0"/>
          <w:color w:val="000000"/>
          <w:position w:val="0"/>
        </w:rPr>
        <w:t>По результатам рассмотрения обращений Уполномоченным оказано содей</w:t>
        <w:t>ствие в урегулировании вопросов гражданства 21 заявителю.</w:t>
      </w:r>
    </w:p>
    <w:p>
      <w:pPr>
        <w:pStyle w:val="Style127"/>
        <w:framePr w:w="10762" w:h="4281" w:hRule="exact" w:wrap="none" w:vAnchor="page" w:hAnchor="page" w:x="1298" w:y="2254"/>
        <w:widowControl w:val="0"/>
        <w:keepNext w:val="0"/>
        <w:keepLines w:val="0"/>
        <w:shd w:val="clear" w:color="auto" w:fill="auto"/>
        <w:bidi w:val="0"/>
        <w:spacing w:before="0" w:after="165" w:line="302" w:lineRule="exact"/>
        <w:ind w:left="940" w:right="940" w:firstLine="400"/>
      </w:pPr>
      <w:r>
        <w:rPr>
          <w:lang w:val="ru-RU" w:eastAsia="ru-RU" w:bidi="ru-RU"/>
          <w:sz w:val="24"/>
          <w:szCs w:val="24"/>
          <w:w w:val="100"/>
          <w:spacing w:val="0"/>
          <w:color w:val="000000"/>
          <w:position w:val="0"/>
        </w:rPr>
        <w:t>Осужденный Б., отбывающий наказание в ИК УФСИН России по Республике Башкортостан, обратился за содействием в установлении его принадлежности к гражданству Российской Федерации. В связи с обращением Уполномоченного МВД по Республике Башкортостан проведена проверка обстоятельств, свидетельству</w:t>
        <w:t>ющих о наличии либо отсутствии гражданства Российской Федерации, в результа</w:t>
        <w:t>те которой Б. признан гражданином Российской Федерации и документирован рос</w:t>
        <w:t>сийским паспортом.</w:t>
      </w:r>
    </w:p>
    <w:p>
      <w:pPr>
        <w:pStyle w:val="Style24"/>
        <w:framePr w:w="10762" w:h="4281" w:hRule="exact" w:wrap="none" w:vAnchor="page" w:hAnchor="page" w:x="1298" w:y="2254"/>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Анализ поступивших обращений по вопросам приема в гражданство выявил разные случаи несовершенства практики применения законодательства, регули</w:t>
        <w:t>рующего эту сферу правоотношений (рис. 25).</w:t>
      </w:r>
    </w:p>
    <w:p>
      <w:pPr>
        <w:pStyle w:val="Style41"/>
        <w:numPr>
          <w:ilvl w:val="0"/>
          <w:numId w:val="27"/>
        </w:numPr>
        <w:framePr w:w="10762" w:h="7861" w:hRule="exact" w:wrap="none" w:vAnchor="page" w:hAnchor="page" w:x="1298" w:y="6896"/>
        <w:tabs>
          <w:tab w:leader="none" w:pos="5977" w:val="left"/>
        </w:tabs>
        <w:widowControl w:val="0"/>
        <w:keepNext w:val="0"/>
        <w:keepLines w:val="0"/>
        <w:shd w:val="clear" w:color="auto" w:fill="auto"/>
        <w:bidi w:val="0"/>
        <w:jc w:val="left"/>
        <w:spacing w:before="0" w:after="64" w:line="182" w:lineRule="exact"/>
        <w:ind w:left="5917" w:right="0" w:hanging="200"/>
      </w:pPr>
      <w:r>
        <w:rPr>
          <w:lang w:val="ru-RU" w:eastAsia="ru-RU" w:bidi="ru-RU"/>
          <w:w w:val="100"/>
          <w:spacing w:val="0"/>
          <w:color w:val="000000"/>
          <w:position w:val="0"/>
        </w:rPr>
        <w:t>получение разрешения на временное проживание</w:t>
        <w:br/>
        <w:t>либо вида на жительство</w:t>
      </w:r>
    </w:p>
    <w:p>
      <w:pPr>
        <w:pStyle w:val="Style41"/>
        <w:framePr w:w="10762" w:h="7861" w:hRule="exact" w:wrap="none" w:vAnchor="page" w:hAnchor="page" w:x="1298" w:y="6896"/>
        <w:widowControl w:val="0"/>
        <w:keepNext w:val="0"/>
        <w:keepLines w:val="0"/>
        <w:shd w:val="clear" w:color="auto" w:fill="auto"/>
        <w:bidi w:val="0"/>
        <w:jc w:val="left"/>
        <w:spacing w:before="0" w:after="60" w:line="178" w:lineRule="exact"/>
        <w:ind w:left="5917" w:right="0" w:hanging="200"/>
      </w:pPr>
      <w:r>
        <w:rPr>
          <w:rStyle w:val="CharStyle163"/>
        </w:rPr>
        <w:t>Ш</w:t>
      </w:r>
      <w:r>
        <w:rPr>
          <w:rStyle w:val="CharStyle164"/>
        </w:rPr>
        <w:t xml:space="preserve"> </w:t>
      </w:r>
      <w:r>
        <w:rPr>
          <w:lang w:val="ru-RU" w:eastAsia="ru-RU" w:bidi="ru-RU"/>
          <w:w w:val="100"/>
          <w:spacing w:val="0"/>
          <w:color w:val="000000"/>
          <w:position w:val="0"/>
        </w:rPr>
        <w:t>легализация (для лиц, не имеющих действительных</w:t>
        <w:br/>
        <w:t>документов)</w:t>
      </w:r>
    </w:p>
    <w:p>
      <w:pPr>
        <w:pStyle w:val="Style41"/>
        <w:numPr>
          <w:ilvl w:val="0"/>
          <w:numId w:val="27"/>
        </w:numPr>
        <w:framePr w:w="10762" w:h="7861" w:hRule="exact" w:wrap="none" w:vAnchor="page" w:hAnchor="page" w:x="1298" w:y="6896"/>
        <w:tabs>
          <w:tab w:leader="none" w:pos="5982" w:val="left"/>
        </w:tabs>
        <w:widowControl w:val="0"/>
        <w:keepNext w:val="0"/>
        <w:keepLines w:val="0"/>
        <w:shd w:val="clear" w:color="auto" w:fill="auto"/>
        <w:bidi w:val="0"/>
        <w:jc w:val="left"/>
        <w:spacing w:before="0" w:after="0" w:line="178" w:lineRule="exact"/>
        <w:ind w:left="5917" w:right="0" w:hanging="200"/>
      </w:pPr>
      <w:r>
        <w:rPr>
          <w:lang w:val="ru-RU" w:eastAsia="ru-RU" w:bidi="ru-RU"/>
          <w:w w:val="100"/>
          <w:spacing w:val="0"/>
          <w:color w:val="000000"/>
          <w:position w:val="0"/>
        </w:rPr>
        <w:t>прием в гражданство иностранных граждан,</w:t>
        <w:br/>
        <w:t>являющихся членами семей граждан Российской</w:t>
        <w:br/>
        <w:t>Федерации</w:t>
      </w:r>
    </w:p>
    <w:p>
      <w:pPr>
        <w:pStyle w:val="Style41"/>
        <w:numPr>
          <w:ilvl w:val="0"/>
          <w:numId w:val="27"/>
        </w:numPr>
        <w:framePr w:w="10762" w:h="7861" w:hRule="exact" w:wrap="none" w:vAnchor="page" w:hAnchor="page" w:x="1298" w:y="6896"/>
        <w:tabs>
          <w:tab w:leader="none" w:pos="5987" w:val="left"/>
        </w:tabs>
        <w:widowControl w:val="0"/>
        <w:keepNext w:val="0"/>
        <w:keepLines w:val="0"/>
        <w:shd w:val="clear" w:color="auto" w:fill="auto"/>
        <w:bidi w:val="0"/>
        <w:jc w:val="left"/>
        <w:spacing w:before="0" w:after="0" w:line="302" w:lineRule="exact"/>
        <w:ind w:left="5717" w:right="0" w:firstLine="0"/>
      </w:pPr>
      <w:r>
        <w:rPr>
          <w:lang w:val="ru-RU" w:eastAsia="ru-RU" w:bidi="ru-RU"/>
          <w:w w:val="100"/>
          <w:spacing w:val="0"/>
          <w:color w:val="000000"/>
          <w:position w:val="0"/>
        </w:rPr>
        <w:t>признание носителем русского языка</w:t>
        <w:br/>
      </w:r>
      <w:r>
        <w:rPr>
          <w:rStyle w:val="CharStyle167"/>
        </w:rPr>
        <w:t xml:space="preserve">И </w:t>
      </w:r>
      <w:r>
        <w:rPr>
          <w:lang w:val="ru-RU" w:eastAsia="ru-RU" w:bidi="ru-RU"/>
          <w:w w:val="100"/>
          <w:spacing w:val="0"/>
          <w:color w:val="000000"/>
          <w:position w:val="0"/>
        </w:rPr>
        <w:t>установление личности и гражданской принадлежности</w:t>
      </w:r>
    </w:p>
    <w:p>
      <w:pPr>
        <w:pStyle w:val="Style41"/>
        <w:numPr>
          <w:ilvl w:val="0"/>
          <w:numId w:val="27"/>
        </w:numPr>
        <w:framePr w:w="10762" w:h="7861" w:hRule="exact" w:wrap="none" w:vAnchor="page" w:hAnchor="page" w:x="1298" w:y="6896"/>
        <w:tabs>
          <w:tab w:leader="none" w:pos="5977" w:val="left"/>
        </w:tabs>
        <w:widowControl w:val="0"/>
        <w:keepNext w:val="0"/>
        <w:keepLines w:val="0"/>
        <w:shd w:val="clear" w:color="auto" w:fill="auto"/>
        <w:bidi w:val="0"/>
        <w:jc w:val="left"/>
        <w:spacing w:before="0" w:after="94" w:line="182" w:lineRule="exact"/>
        <w:ind w:left="5917" w:right="0" w:hanging="200"/>
      </w:pPr>
      <w:r>
        <w:rPr>
          <w:lang w:val="ru-RU" w:eastAsia="ru-RU" w:bidi="ru-RU"/>
          <w:w w:val="100"/>
          <w:spacing w:val="0"/>
          <w:color w:val="000000"/>
          <w:position w:val="0"/>
        </w:rPr>
        <w:t>признание паспорта Российской Федерации</w:t>
        <w:br/>
        <w:t>необоснованно выданным и его изъятие</w:t>
      </w:r>
    </w:p>
    <w:p>
      <w:pPr>
        <w:pStyle w:val="Style41"/>
        <w:numPr>
          <w:ilvl w:val="0"/>
          <w:numId w:val="27"/>
        </w:numPr>
        <w:framePr w:w="10762" w:h="7861" w:hRule="exact" w:wrap="none" w:vAnchor="page" w:hAnchor="page" w:x="1298" w:y="6896"/>
        <w:tabs>
          <w:tab w:leader="none" w:pos="5982" w:val="left"/>
        </w:tabs>
        <w:widowControl w:val="0"/>
        <w:keepNext w:val="0"/>
        <w:keepLines w:val="0"/>
        <w:shd w:val="clear" w:color="auto" w:fill="auto"/>
        <w:bidi w:val="0"/>
        <w:jc w:val="both"/>
        <w:spacing w:before="0" w:after="6" w:line="140" w:lineRule="exact"/>
        <w:ind w:left="5717" w:right="912" w:firstLine="0"/>
      </w:pPr>
      <w:r>
        <w:rPr>
          <w:lang w:val="ru-RU" w:eastAsia="ru-RU" w:bidi="ru-RU"/>
          <w:w w:val="100"/>
          <w:spacing w:val="0"/>
          <w:color w:val="000000"/>
          <w:position w:val="0"/>
        </w:rPr>
        <w:t>выход из гражданства иностранного государства</w:t>
      </w:r>
    </w:p>
    <w:p>
      <w:pPr>
        <w:pStyle w:val="Style41"/>
        <w:numPr>
          <w:ilvl w:val="0"/>
          <w:numId w:val="27"/>
        </w:numPr>
        <w:framePr w:w="10762" w:h="7861" w:hRule="exact" w:wrap="none" w:vAnchor="page" w:hAnchor="page" w:x="1298" w:y="6896"/>
        <w:tabs>
          <w:tab w:leader="none" w:pos="5982" w:val="left"/>
        </w:tabs>
        <w:widowControl w:val="0"/>
        <w:keepNext w:val="0"/>
        <w:keepLines w:val="0"/>
        <w:shd w:val="clear" w:color="auto" w:fill="auto"/>
        <w:bidi w:val="0"/>
        <w:jc w:val="left"/>
        <w:spacing w:before="0" w:after="56" w:line="182" w:lineRule="exact"/>
        <w:ind w:left="5917" w:right="0" w:hanging="200"/>
      </w:pPr>
      <w:r>
        <w:rPr>
          <w:lang w:val="ru-RU" w:eastAsia="ru-RU" w:bidi="ru-RU"/>
          <w:w w:val="100"/>
          <w:spacing w:val="0"/>
          <w:color w:val="000000"/>
          <w:position w:val="0"/>
        </w:rPr>
        <w:t>участие в Госпрограмме содействия переселению</w:t>
        <w:br/>
        <w:t>соотечественников</w:t>
      </w:r>
    </w:p>
    <w:p>
      <w:pPr>
        <w:pStyle w:val="Style41"/>
        <w:framePr w:w="10762" w:h="7861" w:hRule="exact" w:wrap="none" w:vAnchor="page" w:hAnchor="page" w:x="1298" w:y="6896"/>
        <w:widowControl w:val="0"/>
        <w:keepNext w:val="0"/>
        <w:keepLines w:val="0"/>
        <w:shd w:val="clear" w:color="auto" w:fill="auto"/>
        <w:bidi w:val="0"/>
        <w:jc w:val="left"/>
        <w:spacing w:before="0" w:after="98" w:line="187" w:lineRule="exact"/>
        <w:ind w:left="5917" w:right="0" w:hanging="200"/>
      </w:pPr>
      <w:r>
        <w:rPr>
          <w:rStyle w:val="CharStyle171"/>
        </w:rPr>
        <w:t xml:space="preserve">С </w:t>
      </w:r>
      <w:r>
        <w:rPr>
          <w:lang w:val="ru-RU" w:eastAsia="ru-RU" w:bidi="ru-RU"/>
          <w:w w:val="100"/>
          <w:spacing w:val="0"/>
          <w:color w:val="000000"/>
          <w:position w:val="0"/>
        </w:rPr>
        <w:t>отказ в приеме заявления о приобретении гражданства</w:t>
        <w:br/>
        <w:t>Российской Федерации</w:t>
      </w:r>
    </w:p>
    <w:p>
      <w:pPr>
        <w:pStyle w:val="Style41"/>
        <w:numPr>
          <w:ilvl w:val="0"/>
          <w:numId w:val="27"/>
        </w:numPr>
        <w:framePr w:w="10762" w:h="7861" w:hRule="exact" w:wrap="none" w:vAnchor="page" w:hAnchor="page" w:x="1298" w:y="6896"/>
        <w:tabs>
          <w:tab w:leader="none" w:pos="5982" w:val="left"/>
        </w:tabs>
        <w:widowControl w:val="0"/>
        <w:keepNext w:val="0"/>
        <w:keepLines w:val="0"/>
        <w:shd w:val="clear" w:color="auto" w:fill="auto"/>
        <w:bidi w:val="0"/>
        <w:jc w:val="both"/>
        <w:spacing w:before="0" w:after="258" w:line="140" w:lineRule="exact"/>
        <w:ind w:left="5717" w:right="912" w:firstLine="0"/>
      </w:pPr>
      <w:r>
        <w:rPr>
          <w:lang w:val="ru-RU" w:eastAsia="ru-RU" w:bidi="ru-RU"/>
          <w:w w:val="100"/>
          <w:spacing w:val="0"/>
          <w:color w:val="000000"/>
          <w:position w:val="0"/>
        </w:rPr>
        <w:t>иные вопросы</w:t>
      </w:r>
    </w:p>
    <w:p>
      <w:pPr>
        <w:pStyle w:val="Style71"/>
        <w:framePr w:w="10762" w:h="7861" w:hRule="exact" w:wrap="none" w:vAnchor="page" w:hAnchor="page" w:x="1298" w:y="6896"/>
        <w:widowControl w:val="0"/>
        <w:keepNext w:val="0"/>
        <w:keepLines w:val="0"/>
        <w:shd w:val="clear" w:color="auto" w:fill="auto"/>
        <w:bidi w:val="0"/>
        <w:jc w:val="left"/>
        <w:spacing w:before="0" w:after="188" w:line="210" w:lineRule="exact"/>
        <w:ind w:left="2620" w:right="0" w:firstLine="0"/>
      </w:pPr>
      <w:r>
        <w:rPr>
          <w:lang w:val="ru-RU" w:eastAsia="ru-RU" w:bidi="ru-RU"/>
          <w:w w:val="100"/>
          <w:spacing w:val="0"/>
          <w:color w:val="000000"/>
          <w:position w:val="0"/>
        </w:rPr>
        <w:t>Рис. 25. Тематика обращений по вопросам гражданства</w:t>
      </w:r>
    </w:p>
    <w:p>
      <w:pPr>
        <w:pStyle w:val="Style24"/>
        <w:framePr w:w="10762" w:h="7861" w:hRule="exact" w:wrap="none" w:vAnchor="page" w:hAnchor="page" w:x="1298" w:y="6896"/>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Остается проблема получения подтверждающих документов о выходе из граж</w:t>
        <w:t>данства другого государства (начале процедуры такого выхода) для дальнейшего приобретения гражданства Российской Федерации, с которой чаще всего сталки</w:t>
        <w:t>ваются граждане Украины и Республики Узбекистан, признанные носителями рус</w:t>
        <w:t>ского языка.</w:t>
      </w:r>
    </w:p>
    <w:p>
      <w:pPr>
        <w:pStyle w:val="Style24"/>
        <w:framePr w:w="10762" w:h="7861" w:hRule="exact" w:wrap="none" w:vAnchor="page" w:hAnchor="page" w:x="1298" w:y="6896"/>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Принятый в июле 2017 года Федеральный закон в определенной степени ре</w:t>
        <w:t>шил данную проблему</w:t>
      </w:r>
      <w:r>
        <w:rPr>
          <w:lang w:val="ru-RU" w:eastAsia="ru-RU" w:bidi="ru-RU"/>
          <w:vertAlign w:val="superscript"/>
          <w:w w:val="100"/>
          <w:spacing w:val="0"/>
          <w:color w:val="000000"/>
          <w:position w:val="0"/>
        </w:rPr>
        <w:t>1</w:t>
      </w:r>
      <w:r>
        <w:rPr>
          <w:lang w:val="ru-RU" w:eastAsia="ru-RU" w:bidi="ru-RU"/>
          <w:w w:val="100"/>
          <w:spacing w:val="0"/>
          <w:color w:val="000000"/>
          <w:position w:val="0"/>
        </w:rPr>
        <w:t>. С 1 сентября 2017 г. отказ гражданина Украины, признан</w:t>
        <w:t>ного носителем русского языка, от имеющегося у него гражданства осуществля</w:t>
        <w:t>ется путем направления соискателем на российское гражданство заявления об</w:t>
      </w:r>
    </w:p>
    <w:p>
      <w:pPr>
        <w:framePr w:wrap="none" w:vAnchor="page" w:hAnchor="page" w:x="2119" w:y="7043"/>
        <w:widowControl w:val="0"/>
        <w:rPr>
          <w:sz w:val="2"/>
          <w:szCs w:val="2"/>
        </w:rPr>
      </w:pPr>
      <w:r>
        <w:pict>
          <v:shape id="_x0000_s1066" type="#_x0000_t75" style="width:227pt;height:192pt;">
            <v:imagedata r:id="rId85" r:href="rId86"/>
          </v:shape>
        </w:pict>
      </w:r>
    </w:p>
    <w:p>
      <w:pPr>
        <w:pStyle w:val="Style19"/>
        <w:framePr w:w="9346" w:h="711" w:hRule="exact" w:wrap="none" w:vAnchor="page" w:hAnchor="page" w:x="1807" w:y="15145"/>
        <w:widowControl w:val="0"/>
        <w:keepNext w:val="0"/>
        <w:keepLines w:val="0"/>
        <w:shd w:val="clear" w:color="auto" w:fill="auto"/>
        <w:bidi w:val="0"/>
        <w:spacing w:before="0" w:after="0" w:line="216" w:lineRule="exact"/>
        <w:ind w:left="540" w:right="9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Федеральный закон от 29 июля 2017 г. № 243-ФЗ «О внесении изменений в Федеральный закон “О гражданстве Российской Федерации” и статьи 8 и 14 Федерального закона "О правовом положении иностранных граждан в Рос</w:t>
        <w:t>сийской Федерации”» // СЗ РФ. 2017. № 31 (часть I). Ст. 4792.</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296" w:y="1619"/>
        <w:tabs>
          <w:tab w:leader="none" w:pos="10186" w:val="left"/>
        </w:tabs>
        <w:widowControl w:val="0"/>
        <w:keepNext w:val="0"/>
        <w:keepLines w:val="0"/>
        <w:shd w:val="clear" w:color="auto" w:fill="000000"/>
        <w:bidi w:val="0"/>
        <w:jc w:val="both"/>
        <w:spacing w:before="0" w:after="0" w:line="140" w:lineRule="exact"/>
        <w:ind w:left="0" w:right="0" w:firstLine="0"/>
      </w:pPr>
      <w:r>
        <w:rPr>
          <w:rStyle w:val="CharStyle63"/>
        </w:rPr>
        <w:t xml:space="preserve">ДОКЛАД УПОЛНОМОЧЕННОГО ПО ПРАВАМ ЧЕЛОВЕКА В РОССИЙСКОЙ ФЕДЕРАЦИИ </w:t>
      </w:r>
      <w:r>
        <w:rPr>
          <w:rStyle w:val="CharStyle85"/>
        </w:rPr>
        <w:t>|</w:t>
        <w:tab/>
      </w:r>
      <w:r>
        <w:rPr>
          <w:rStyle w:val="CharStyle63"/>
        </w:rPr>
        <w:t>2017</w:t>
      </w:r>
    </w:p>
    <w:p>
      <w:pPr>
        <w:pStyle w:val="Style24"/>
        <w:framePr w:w="10766" w:h="12086" w:hRule="exact" w:wrap="none" w:vAnchor="page" w:hAnchor="page" w:x="1296" w:y="2246"/>
        <w:widowControl w:val="0"/>
        <w:keepNext w:val="0"/>
        <w:keepLines w:val="0"/>
        <w:shd w:val="clear" w:color="auto" w:fill="auto"/>
        <w:bidi w:val="0"/>
        <w:spacing w:before="0" w:after="0" w:line="331" w:lineRule="exact"/>
        <w:ind w:left="940" w:right="540" w:firstLine="0"/>
      </w:pPr>
      <w:r>
        <w:rPr>
          <w:lang w:val="ru-RU" w:eastAsia="ru-RU" w:bidi="ru-RU"/>
          <w:w w:val="100"/>
          <w:spacing w:val="0"/>
          <w:color w:val="000000"/>
          <w:position w:val="0"/>
        </w:rPr>
        <w:t>отказе от гражданства Украины в полномочный орган данного государства. Доку</w:t>
        <w:t>ментом, подтверждающим отказ гражданина Украины от имеющегося у него граж</w:t>
        <w:t>данства, является нотариально заверенная копия его заявления. Таким образом, были устранены препятствия для реализации гражданами Украины, признанными носителями русского языка, права на приобретение гражданства Российской Фе</w:t>
        <w:t>дерации в упрощенном порядке.</w:t>
      </w:r>
    </w:p>
    <w:p>
      <w:pPr>
        <w:pStyle w:val="Style24"/>
        <w:framePr w:w="10766" w:h="12086" w:hRule="exact" w:wrap="none" w:vAnchor="page" w:hAnchor="page" w:x="1296" w:y="2246"/>
        <w:widowControl w:val="0"/>
        <w:keepNext w:val="0"/>
        <w:keepLines w:val="0"/>
        <w:shd w:val="clear" w:color="auto" w:fill="auto"/>
        <w:bidi w:val="0"/>
        <w:spacing w:before="0" w:after="0" w:line="331" w:lineRule="exact"/>
        <w:ind w:left="940" w:right="540" w:firstLine="420"/>
      </w:pPr>
      <w:r>
        <w:rPr>
          <w:lang w:val="ru-RU" w:eastAsia="ru-RU" w:bidi="ru-RU"/>
          <w:w w:val="100"/>
          <w:spacing w:val="0"/>
          <w:color w:val="000000"/>
          <w:position w:val="0"/>
        </w:rPr>
        <w:t>Вместе с тем с аналогичными проблемами сталкиваются граждане Республи</w:t>
        <w:t>ки Узбекистан и некоторых других государств, полномочные органы которых рас</w:t>
        <w:t>сматривают заявления о выходе из гражданства длительное время, порой годами. Было бы справедливым для граждан этих стран также предусмотреть заявитель</w:t>
        <w:t>ный порядок отказа от имеющегося гражданства, аналогично порядку, установлен</w:t>
        <w:t>ному для граждан Украины.</w:t>
      </w:r>
    </w:p>
    <w:p>
      <w:pPr>
        <w:pStyle w:val="Style24"/>
        <w:framePr w:w="10766" w:h="12086" w:hRule="exact" w:wrap="none" w:vAnchor="page" w:hAnchor="page" w:x="1296" w:y="2246"/>
        <w:widowControl w:val="0"/>
        <w:keepNext w:val="0"/>
        <w:keepLines w:val="0"/>
        <w:shd w:val="clear" w:color="auto" w:fill="auto"/>
        <w:bidi w:val="0"/>
        <w:spacing w:before="0" w:after="0" w:line="331" w:lineRule="exact"/>
        <w:ind w:left="940" w:right="540" w:firstLine="420"/>
      </w:pPr>
      <w:r>
        <w:rPr>
          <w:lang w:val="ru-RU" w:eastAsia="ru-RU" w:bidi="ru-RU"/>
          <w:w w:val="100"/>
          <w:spacing w:val="0"/>
          <w:color w:val="000000"/>
          <w:position w:val="0"/>
        </w:rPr>
        <w:t>Проблемы получения подтверждающих документов при отказе от иностранно</w:t>
        <w:t>го гражданства также распространяются на носителей русского языка, которыми признаются в установленном порядке иностранные граждане и лица без граждан</w:t>
        <w:t>ства, постоянно проживающие на территории Российской Федерации, владеющие русским языком и повседневно использующие его в семейно-бытовой и культур</w:t>
        <w:t>ной сферах. Однако, как показывает анализ правового положения данной катего</w:t>
        <w:t>рии граждан, процесс получения гражданства для наших соотечественников, для тех, кто культурно и духовно близок России, стал даже более трудным, чем для граждан, проживающих в иностранных государствах. Еще на стадии получения вида на жительство от них требуется документ иностранного государства о при</w:t>
        <w:t>еме заявления об отказе от имеющегося гражданства. Вид на жительство выдается на три года без права продления, иным же категориям - на пять лет и с возмож</w:t>
        <w:t>ностью неоднократного продления. Кроме этого, если за два года действия вида на жительство носитель русского языка не получит российского гражданства, он лишается вида на жительство без права повторного его получения.</w:t>
      </w:r>
    </w:p>
    <w:p>
      <w:pPr>
        <w:pStyle w:val="Style24"/>
        <w:framePr w:w="10766" w:h="12086" w:hRule="exact" w:wrap="none" w:vAnchor="page" w:hAnchor="page" w:x="1296" w:y="2246"/>
        <w:widowControl w:val="0"/>
        <w:keepNext w:val="0"/>
        <w:keepLines w:val="0"/>
        <w:shd w:val="clear" w:color="auto" w:fill="auto"/>
        <w:bidi w:val="0"/>
        <w:spacing w:before="0" w:after="0" w:line="331" w:lineRule="exact"/>
        <w:ind w:left="940" w:right="540" w:firstLine="420"/>
      </w:pPr>
      <w:r>
        <w:rPr>
          <w:lang w:val="ru-RU" w:eastAsia="ru-RU" w:bidi="ru-RU"/>
          <w:w w:val="100"/>
          <w:spacing w:val="0"/>
          <w:color w:val="000000"/>
          <w:position w:val="0"/>
        </w:rPr>
        <w:t>В результате, у людей складывается безвыходная ситуация, при которой выехать им из России некуда, так как они приехали сюда на постоянное место жительства, а в стране исхода они не имеют ни работы, ни жилья. Названные проблемы частично мог бы разрешить законопроект № 69201-7, внесенный в декабре 2016 года группой депутатов Государственной Думы</w:t>
      </w:r>
      <w:r>
        <w:rPr>
          <w:lang w:val="ru-RU" w:eastAsia="ru-RU" w:bidi="ru-RU"/>
          <w:vertAlign w:val="superscript"/>
          <w:w w:val="100"/>
          <w:spacing w:val="0"/>
          <w:color w:val="000000"/>
          <w:position w:val="0"/>
        </w:rPr>
        <w:t>1</w:t>
      </w:r>
      <w:r>
        <w:rPr>
          <w:lang w:val="ru-RU" w:eastAsia="ru-RU" w:bidi="ru-RU"/>
          <w:w w:val="100"/>
          <w:spacing w:val="0"/>
          <w:color w:val="000000"/>
          <w:position w:val="0"/>
        </w:rPr>
        <w:t>. Он уравнивает носителей русского языка в вопро</w:t>
        <w:t>се получения вида на жительство с другими иностранными гражданами, упрощает порядок предоставления им российского гражданства. Однако на сегодняшний день законопроект лежит без движения в профильном комитете Государственной Думы. Уполномоченный надеется на скорейшее его принятие.</w:t>
      </w:r>
    </w:p>
    <w:p>
      <w:pPr>
        <w:pStyle w:val="Style19"/>
        <w:framePr w:w="9346" w:h="1152" w:hRule="exact" w:wrap="none" w:vAnchor="page" w:hAnchor="page" w:x="2203" w:y="14713"/>
        <w:widowControl w:val="0"/>
        <w:keepNext w:val="0"/>
        <w:keepLines w:val="0"/>
        <w:shd w:val="clear" w:color="auto" w:fill="auto"/>
        <w:bidi w:val="0"/>
        <w:spacing w:before="0" w:after="0" w:line="216" w:lineRule="exact"/>
        <w:ind w:left="940" w:right="5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Проект федерального закона № 69201-7 «О внесении изменений в Федеральный закон от 31 мая 2002 г. № 62-ФЗ “О гражданстве Российской Федерации" и в Федеральный закон от 25 июля 2002 г. № 115-ФЗ “О правовом положе</w:t>
        <w:t xml:space="preserve">нии иностранных граждан в Российской Федерации" в отношении носителей русского языка» (в части упрощения порядка предоставления российского гражданства) // СОЗД ГАС «Законотворчество». иРЬ: </w:t>
      </w:r>
      <w:r>
        <w:fldChar w:fldCharType="begin"/>
      </w:r>
      <w:r>
        <w:rPr>
          <w:color w:val="000000"/>
        </w:rPr>
        <w:instrText> HYPERLINK "http://sozd.parlament.gov" </w:instrText>
      </w:r>
      <w:r>
        <w:fldChar w:fldCharType="separate"/>
      </w:r>
      <w:r>
        <w:rPr>
          <w:rStyle w:val="Hyperlink"/>
          <w:lang w:val="en-US" w:eastAsia="en-US" w:bidi="en-US"/>
          <w:w w:val="100"/>
          <w:spacing w:val="0"/>
          <w:position w:val="0"/>
        </w:rPr>
        <w:t>http://sozd.parlament.gov</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ги/ЫИ/69201-7 (дата обращения: 26.02.2018).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316.75pt;margin-top:364.3pt;width:259.9pt;height:186.7pt;z-index:-251658240;mso-position-horizontal-relative:page;mso-position-vertical-relative:page;z-index:-251658715" fillcolor="#59290F" stroked="f"/>
        </w:pict>
      </w:r>
    </w:p>
    <w:p>
      <w:pPr>
        <w:pStyle w:val="Style41"/>
        <w:framePr w:w="10766" w:h="187" w:hRule="exact" w:wrap="none" w:vAnchor="page" w:hAnchor="page" w:x="1296" w:y="1599"/>
        <w:widowControl w:val="0"/>
        <w:keepNext w:val="0"/>
        <w:keepLines w:val="0"/>
        <w:shd w:val="clear" w:color="auto" w:fill="000000"/>
        <w:bidi w:val="0"/>
        <w:jc w:val="center"/>
        <w:spacing w:before="0" w:after="0" w:line="140" w:lineRule="exact"/>
        <w:ind w:left="20" w:right="0" w:firstLine="0"/>
      </w:pPr>
      <w:r>
        <w:rPr>
          <w:rStyle w:val="CharStyle97"/>
        </w:rPr>
        <w:t>ДОКЛАД УПОЛНОМОЧЕННОГО ПО ПРАВАМ ЧЕЛОВЕКА В РОССИЙСКОЙ ФЕДЕРАЦИИ I</w:t>
      </w:r>
    </w:p>
    <w:p>
      <w:pPr>
        <w:pStyle w:val="Style24"/>
        <w:framePr w:w="10766" w:h="12719" w:hRule="exact" w:wrap="none" w:vAnchor="page" w:hAnchor="page" w:x="1296" w:y="2252"/>
        <w:widowControl w:val="0"/>
        <w:keepNext w:val="0"/>
        <w:keepLines w:val="0"/>
        <w:shd w:val="clear" w:color="auto" w:fill="auto"/>
        <w:bidi w:val="0"/>
        <w:spacing w:before="0" w:after="0" w:line="312" w:lineRule="exact"/>
        <w:ind w:left="940" w:right="540" w:firstLine="420"/>
      </w:pPr>
      <w:r>
        <w:rPr>
          <w:lang w:val="ru-RU" w:eastAsia="ru-RU" w:bidi="ru-RU"/>
          <w:w w:val="100"/>
          <w:spacing w:val="0"/>
          <w:color w:val="000000"/>
          <w:position w:val="0"/>
        </w:rPr>
        <w:t>К сожалению, затягивается и принятие подзаконных актов, призванных обе</w:t>
        <w:t>-</w:t>
        <w:br/>
        <w:t>спечивать действие Федерального закона от 29 июля 2017 г. № 243-ФЗ.До сих пор</w:t>
        <w:br/>
        <w:t>не установлен порядок оформления и передачи в миграционные органы заявле</w:t>
        <w:t>-</w:t>
        <w:br/>
        <w:t>ний об отказе от гражданства другого государства. А это значит, что закон остается</w:t>
        <w:br/>
        <w:t>без необходимых механизмов его реализации. Учитывая изложенное, Уполномо</w:t>
        <w:t>-</w:t>
        <w:br/>
        <w:t>ченный просит Правительство Российской Федерации ускорить принятие соответ</w:t>
        <w:t>-</w:t>
        <w:br/>
        <w:t>ствующих нормативных правовых актов, действие которых облегчит жизни тысяч</w:t>
        <w:br/>
        <w:t>людей.</w:t>
      </w:r>
    </w:p>
    <w:p>
      <w:pPr>
        <w:pStyle w:val="Style24"/>
        <w:framePr w:w="10766" w:h="12719" w:hRule="exact" w:wrap="none" w:vAnchor="page" w:hAnchor="page" w:x="1296" w:y="2252"/>
        <w:widowControl w:val="0"/>
        <w:keepNext w:val="0"/>
        <w:keepLines w:val="0"/>
        <w:shd w:val="clear" w:color="auto" w:fill="auto"/>
        <w:bidi w:val="0"/>
        <w:spacing w:before="0" w:after="0" w:line="312" w:lineRule="exact"/>
        <w:ind w:left="940" w:right="499" w:firstLine="420"/>
      </w:pPr>
      <w:r>
        <w:rPr>
          <w:rStyle w:val="CharStyle28"/>
        </w:rPr>
        <w:t>По вопросу признания недействительными ранее выданных российских пас</w:t>
        <w:t>-</w:t>
        <w:br/>
        <w:t xml:space="preserve">портов </w:t>
      </w:r>
      <w:r>
        <w:rPr>
          <w:lang w:val="ru-RU" w:eastAsia="ru-RU" w:bidi="ru-RU"/>
          <w:w w:val="100"/>
          <w:spacing w:val="0"/>
          <w:color w:val="000000"/>
          <w:position w:val="0"/>
        </w:rPr>
        <w:t>Уполномоченному поступило 58 обращений. Часто паспорта граждан изы</w:t>
        <w:t>-</w:t>
        <w:br/>
        <w:t>маются по причине выдачи с нарушением установленного порядка. По большому</w:t>
        <w:br/>
        <w:t>счету так и должно быть, если нарушен установленный законом порядок приобре</w:t>
        <w:t>-</w:t>
        <w:br/>
        <w:t>тения гражданства Российской Федерации. Но дело в том, что в большинстве слу</w:t>
        <w:t>-</w:t>
        <w:br/>
        <w:t>чаев паспорта изымаются у граждан бывшего СССР, прибывших на постоянное жи</w:t>
        <w:t>-</w:t>
        <w:br/>
        <w:t>тельство в Россию еще до 2002 года.Таким образом, установить, по какой причине</w:t>
      </w:r>
    </w:p>
    <w:p>
      <w:pPr>
        <w:pStyle w:val="Style24"/>
        <w:framePr w:w="10766" w:h="12719" w:hRule="exact" w:wrap="none" w:vAnchor="page" w:hAnchor="page" w:x="1296" w:y="2252"/>
        <w:widowControl w:val="0"/>
        <w:keepNext w:val="0"/>
        <w:keepLines w:val="0"/>
        <w:shd w:val="clear" w:color="auto" w:fill="auto"/>
        <w:bidi w:val="0"/>
        <w:spacing w:before="0" w:after="0" w:line="312" w:lineRule="exact"/>
        <w:ind w:left="940" w:right="5942" w:firstLine="0"/>
      </w:pPr>
      <w:r>
        <w:rPr>
          <w:lang w:val="ru-RU" w:eastAsia="ru-RU" w:bidi="ru-RU"/>
          <w:w w:val="100"/>
          <w:spacing w:val="0"/>
          <w:color w:val="000000"/>
          <w:position w:val="0"/>
        </w:rPr>
        <w:t>факт выдачи паспорта не отражен</w:t>
        <w:br/>
        <w:t>в документальных базах миграци</w:t>
        <w:t>-</w:t>
        <w:br/>
        <w:t>онных органов, весьма затрудни</w:t>
        <w:t>-</w:t>
        <w:br/>
        <w:t>тельно.</w:t>
      </w:r>
    </w:p>
    <w:p>
      <w:pPr>
        <w:pStyle w:val="Style24"/>
        <w:framePr w:w="10766" w:h="12719" w:hRule="exact" w:wrap="none" w:vAnchor="page" w:hAnchor="page" w:x="1296" w:y="2252"/>
        <w:widowControl w:val="0"/>
        <w:keepNext w:val="0"/>
        <w:keepLines w:val="0"/>
        <w:shd w:val="clear" w:color="auto" w:fill="auto"/>
        <w:bidi w:val="0"/>
        <w:spacing w:before="0" w:after="0" w:line="312" w:lineRule="exact"/>
        <w:ind w:left="940" w:right="5942" w:firstLine="420"/>
      </w:pPr>
      <w:r>
        <w:rPr>
          <w:lang w:val="ru-RU" w:eastAsia="ru-RU" w:bidi="ru-RU"/>
          <w:w w:val="100"/>
          <w:spacing w:val="0"/>
          <w:color w:val="000000"/>
          <w:position w:val="0"/>
        </w:rPr>
        <w:t>В настоящее время в целях</w:t>
        <w:br/>
        <w:t>защиты прав и законных инте</w:t>
        <w:t>-</w:t>
        <w:br/>
        <w:t>ресов таких лиц действует гла</w:t>
        <w:t>-</w:t>
        <w:br/>
        <w:t>ва VI 11.1 Федерального закона от</w:t>
        <w:br/>
        <w:t>31 мая 2002 г. № 62-ФЗ «О граж</w:t>
        <w:t>-</w:t>
        <w:br/>
        <w:t>данстве Российской Федерации»,</w:t>
        <w:br/>
        <w:t>устанавливающая порядок при</w:t>
        <w:t>-</w:t>
        <w:br/>
        <w:t>знания их российскими гражда</w:t>
        <w:t>-</w:t>
        <w:br/>
        <w:t>нами. Положения указанной гла</w:t>
        <w:t>-</w:t>
        <w:br/>
        <w:t>вы действуют до 1 января 2020 г.</w:t>
      </w:r>
      <w:r>
        <w:rPr>
          <w:lang w:val="ru-RU" w:eastAsia="ru-RU" w:bidi="ru-RU"/>
          <w:vertAlign w:val="superscript"/>
          <w:w w:val="100"/>
          <w:spacing w:val="0"/>
          <w:color w:val="000000"/>
          <w:position w:val="0"/>
        </w:rPr>
        <w:t>1</w:t>
      </w:r>
    </w:p>
    <w:p>
      <w:pPr>
        <w:pStyle w:val="Style24"/>
        <w:framePr w:w="10766" w:h="12719" w:hRule="exact" w:wrap="none" w:vAnchor="page" w:hAnchor="page" w:x="1296" w:y="2252"/>
        <w:widowControl w:val="0"/>
        <w:keepNext w:val="0"/>
        <w:keepLines w:val="0"/>
        <w:shd w:val="clear" w:color="auto" w:fill="auto"/>
        <w:bidi w:val="0"/>
        <w:spacing w:before="0" w:after="0" w:line="312" w:lineRule="exact"/>
        <w:ind w:left="940" w:right="513" w:firstLine="0"/>
      </w:pPr>
      <w:r>
        <w:rPr>
          <w:lang w:val="ru-RU" w:eastAsia="ru-RU" w:bidi="ru-RU"/>
          <w:w w:val="100"/>
          <w:spacing w:val="0"/>
          <w:color w:val="000000"/>
          <w:position w:val="0"/>
        </w:rPr>
        <w:t>и являются лишь временным решением проблемы, учитывая, что практика изъятия</w:t>
        <w:br/>
        <w:t>паспортов продолжается до сих пор. Кроме того, целый ряд лиц, у которых изыма</w:t>
        <w:t>-</w:t>
        <w:br/>
        <w:t>ются паспорта по причине нарушения установленного порядка их выдачи, не под</w:t>
        <w:t>-</w:t>
        <w:br/>
        <w:t>падает под действие указанных положений. Так, не предусматриваются гарантии</w:t>
        <w:br/>
        <w:t>прав при изъятии паспортов, выданных в нарушение установленного порядка, для</w:t>
        <w:br/>
        <w:t>лиц, прибывших в Россию для проживания после 1 ноября 2002 г.</w:t>
      </w:r>
    </w:p>
    <w:p>
      <w:pPr>
        <w:pStyle w:val="Style24"/>
        <w:framePr w:w="10766" w:h="12719" w:hRule="exact" w:wrap="none" w:vAnchor="page" w:hAnchor="page" w:x="1296" w:y="2252"/>
        <w:widowControl w:val="0"/>
        <w:keepNext w:val="0"/>
        <w:keepLines w:val="0"/>
        <w:shd w:val="clear" w:color="auto" w:fill="auto"/>
        <w:bidi w:val="0"/>
        <w:spacing w:before="0" w:after="0" w:line="312" w:lineRule="exact"/>
        <w:ind w:left="940" w:right="540" w:firstLine="420"/>
      </w:pPr>
      <w:r>
        <w:rPr>
          <w:lang w:val="ru-RU" w:eastAsia="ru-RU" w:bidi="ru-RU"/>
          <w:w w:val="100"/>
          <w:spacing w:val="0"/>
          <w:color w:val="000000"/>
          <w:position w:val="0"/>
        </w:rPr>
        <w:t>Складывающаяся практика фактического лишения гражданства лиц, при оформлении документов которых по вине сотрудников миграционных органов были допущены ошибки, не соответствует позиции Конституционного Суда Рос</w:t>
        <w:t>сийской Федерации, указавшего, что решение о приобретении человеком граж</w:t>
        <w:t>данства может быть отменено только в случаях отсутствия законных оснований</w:t>
      </w:r>
    </w:p>
    <w:p>
      <w:pPr>
        <w:pStyle w:val="Style19"/>
        <w:framePr w:w="9341" w:h="519" w:hRule="exact" w:wrap="none" w:vAnchor="page" w:hAnchor="page" w:x="2208" w:y="15340"/>
        <w:tabs>
          <w:tab w:leader="none" w:pos="1094" w:val="left"/>
        </w:tabs>
        <w:widowControl w:val="0"/>
        <w:keepNext w:val="0"/>
        <w:keepLines w:val="0"/>
        <w:shd w:val="clear" w:color="auto" w:fill="auto"/>
        <w:bidi w:val="0"/>
        <w:jc w:val="left"/>
        <w:spacing w:before="0" w:after="0" w:line="230" w:lineRule="exact"/>
        <w:ind w:left="940" w:right="5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Федеральный закон от 12 ноября 2012 г. № 182-ФЗ «О внесении изменений в Федеральный закон “О гражданстве Российской Федерации"» // СЗ РФ. 2012. № 47. Ст. 6393.</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r>
        <w:pict>
          <v:shape id="_x0000_s1067" type="#_x0000_t75" style="position:absolute;margin-left:316.75pt;margin-top:364.3pt;width:261.75pt;height:186.75pt;z-index:-251658714;mso-wrap-distance-left:5.pt;mso-wrap-distance-right:5.pt;mso-position-horizontal-relative:page;mso-position-vertical-relative:page" wrapcoords="0 0">
            <v:imagedata r:id="rId87" r:href="rId88"/>
            <w10:wrap anchorx="page" anchory="page"/>
          </v:shape>
        </w:pict>
      </w:r>
    </w:p>
    <w:p>
      <w:pPr>
        <w:pStyle w:val="Style29"/>
        <w:framePr w:wrap="none" w:vAnchor="page" w:hAnchor="page" w:x="1233" w:y="1043"/>
        <w:widowControl w:val="0"/>
        <w:keepNext w:val="0"/>
        <w:keepLines w:val="0"/>
        <w:shd w:val="clear" w:color="auto" w:fill="auto"/>
        <w:bidi w:val="0"/>
        <w:jc w:val="both"/>
        <w:spacing w:before="0" w:after="0" w:line="220" w:lineRule="exact"/>
        <w:ind w:left="0" w:right="0" w:firstLine="0"/>
      </w:pPr>
      <w:r>
        <w:rPr>
          <w:rStyle w:val="CharStyle173"/>
        </w:rPr>
        <w:t>V—</w:t>
      </w:r>
      <w:r>
        <w:rPr>
          <w:rStyle w:val="CharStyle174"/>
        </w:rPr>
        <w:t>V</w:t>
      </w:r>
    </w:p>
    <w:p>
      <w:pPr>
        <w:pStyle w:val="Style41"/>
        <w:framePr w:wrap="none" w:vAnchor="page" w:hAnchor="page" w:x="1296" w:y="1599"/>
        <w:tabs>
          <w:tab w:leader="none" w:pos="10186" w:val="left"/>
        </w:tabs>
        <w:widowControl w:val="0"/>
        <w:keepNext w:val="0"/>
        <w:keepLines w:val="0"/>
        <w:shd w:val="clear" w:color="auto" w:fill="000000"/>
        <w:bidi w:val="0"/>
        <w:jc w:val="both"/>
        <w:spacing w:before="0" w:after="0" w:line="140" w:lineRule="exact"/>
        <w:ind w:left="0" w:right="0" w:firstLine="0"/>
      </w:pPr>
      <w:r>
        <w:rPr>
          <w:rStyle w:val="CharStyle63"/>
        </w:rPr>
        <w:t xml:space="preserve">ДОКЛАД УПОЛНОМОЧЕННОГО ПО ПРАВАМ ЧЕЛОВЕКА В РОССИЙСКОЙ ФЕДЕРАЦИИ </w:t>
      </w:r>
      <w:r>
        <w:rPr>
          <w:rStyle w:val="CharStyle85"/>
        </w:rPr>
        <w:t>|</w:t>
        <w:tab/>
      </w:r>
      <w:r>
        <w:rPr>
          <w:rStyle w:val="CharStyle63"/>
        </w:rPr>
        <w:t>2017</w:t>
      </w:r>
    </w:p>
    <w:p>
      <w:pPr>
        <w:pStyle w:val="Style24"/>
        <w:framePr w:w="10766" w:h="12287" w:hRule="exact" w:wrap="none" w:vAnchor="page" w:hAnchor="page" w:x="1296" w:y="2254"/>
        <w:widowControl w:val="0"/>
        <w:keepNext w:val="0"/>
        <w:keepLines w:val="0"/>
        <w:shd w:val="clear" w:color="auto" w:fill="auto"/>
        <w:bidi w:val="0"/>
        <w:jc w:val="left"/>
        <w:spacing w:before="0" w:after="0" w:line="322" w:lineRule="exact"/>
        <w:ind w:left="940" w:right="540" w:firstLine="0"/>
      </w:pPr>
      <w:r>
        <w:rPr>
          <w:lang w:val="ru-RU" w:eastAsia="ru-RU" w:bidi="ru-RU"/>
          <w:w w:val="100"/>
          <w:spacing w:val="0"/>
          <w:color w:val="000000"/>
          <w:position w:val="0"/>
        </w:rPr>
        <w:t>для приобретения российского гражданства и возникновения устойчивой право</w:t>
        <w:t>вой связи лица с Российской Федерацией</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0766" w:h="12287" w:hRule="exact" w:wrap="none" w:vAnchor="page" w:hAnchor="page" w:x="1296" w:y="2254"/>
        <w:widowControl w:val="0"/>
        <w:keepNext w:val="0"/>
        <w:keepLines w:val="0"/>
        <w:shd w:val="clear" w:color="auto" w:fill="auto"/>
        <w:bidi w:val="0"/>
        <w:spacing w:before="0" w:after="196" w:line="322" w:lineRule="exact"/>
        <w:ind w:left="940" w:right="540" w:firstLine="400"/>
      </w:pPr>
      <w:r>
        <w:rPr>
          <w:lang w:val="ru-RU" w:eastAsia="ru-RU" w:bidi="ru-RU"/>
          <w:w w:val="100"/>
          <w:spacing w:val="0"/>
          <w:color w:val="000000"/>
          <w:position w:val="0"/>
        </w:rPr>
        <w:t>Особые трудности возникают у детей, родители которых были лишены паспор</w:t>
        <w:t>тов гражданина Российской Федерации, выданных в нарушение установленного порядка. В то время как родители вновь проходят процедуру приобретения рос</w:t>
        <w:t>сийского гражданства и получают паспорта, их дети, достигшие совершеннолетия, при самостоятельном приобретении российского гражданства сталкиваются с не</w:t>
        <w:t>обходимостью предъявления документов иностранных государств, что в ряде слу</w:t>
        <w:t>чаев является невыполнимой задачей.</w:t>
      </w:r>
    </w:p>
    <w:p>
      <w:pPr>
        <w:pStyle w:val="Style127"/>
        <w:framePr w:w="10766" w:h="12287" w:hRule="exact" w:wrap="none" w:vAnchor="page" w:hAnchor="page" w:x="1296" w:y="2254"/>
        <w:widowControl w:val="0"/>
        <w:keepNext w:val="0"/>
        <w:keepLines w:val="0"/>
        <w:shd w:val="clear" w:color="auto" w:fill="auto"/>
        <w:bidi w:val="0"/>
        <w:spacing w:before="0" w:after="180" w:line="302" w:lineRule="exact"/>
        <w:ind w:left="1340" w:right="540" w:firstLine="400"/>
      </w:pPr>
      <w:r>
        <w:rPr>
          <w:lang w:val="ru-RU" w:eastAsia="ru-RU" w:bidi="ru-RU"/>
          <w:sz w:val="24"/>
          <w:szCs w:val="24"/>
          <w:w w:val="100"/>
          <w:spacing w:val="0"/>
          <w:color w:val="000000"/>
          <w:position w:val="0"/>
        </w:rPr>
        <w:t>На личный прием к Уполномоченному притча гражданка Российской Федерации М., которая сообщила, что уже несколько лет пытается добиться решения вопроса о получении российского паспорта ее 20-летней дочерью Э. Без гражданства и со</w:t>
        <w:t>ответственно паспорта невозможно устроиться на работу, поступить в вуз, при</w:t>
        <w:t>крепиться к поликлинике и т.д. С учетом сложившейся ситуации Уполномоченным в ГУВМ МВД России было направлено ходатайство об оказании Э. возможного со</w:t>
        <w:t>действия в приобретении российского гражданства с учетом того, что все члены ее семьи являются гражданами Российской Федерации. Ходатайство Уполномоченного было поддержано, и решением УВМ ГУ МВД России по г. Москве Э. в августе 2017 г. приобрела гражданство Российской Федерации.</w:t>
      </w:r>
    </w:p>
    <w:p>
      <w:pPr>
        <w:pStyle w:val="Style127"/>
        <w:framePr w:w="10766" w:h="12287" w:hRule="exact" w:wrap="none" w:vAnchor="page" w:hAnchor="page" w:x="1296" w:y="2254"/>
        <w:widowControl w:val="0"/>
        <w:keepNext w:val="0"/>
        <w:keepLines w:val="0"/>
        <w:shd w:val="clear" w:color="auto" w:fill="auto"/>
        <w:bidi w:val="0"/>
        <w:spacing w:before="0" w:after="165" w:line="302" w:lineRule="exact"/>
        <w:ind w:left="1340" w:right="540" w:firstLine="400"/>
      </w:pPr>
      <w:r>
        <w:rPr>
          <w:lang w:val="ru-RU" w:eastAsia="ru-RU" w:bidi="ru-RU"/>
          <w:sz w:val="24"/>
          <w:szCs w:val="24"/>
          <w:w w:val="100"/>
          <w:spacing w:val="0"/>
          <w:color w:val="000000"/>
          <w:position w:val="0"/>
        </w:rPr>
        <w:t>В связи с поступлением обращений о затруднениях в документировании несовер</w:t>
        <w:t>шеннолетних граждан Украины, обучающихся в образовательных учреждениях Кры</w:t>
        <w:t>ма, Уполномоченный в конце 2017 г. направил обращения главам Республики Крым и г. Севастополя, руководителям соответствующих территориальных органов МВД России. По поступившей информации Совета министров Республики Крым, государ</w:t>
        <w:t>ственными бюджетными учреждениями Республики Крым в 2017 г. оказана помощь в оформлении документов, удостоверяющих личность, 841 семье с детьми. В 2018 г. будет организована работа по оказанию содействия в оформлении российских па</w:t>
        <w:t>спортов для 1413 учащихся общеобразовательных организаций, воспитанников ин</w:t>
        <w:t>тернатов, социально-реабилитационных центров, достигших 14-летнего возрас</w:t>
        <w:t>та, но не получивших паспорт гражданина Российской Федерации. Уполномоченный и дальше будет отслеживать ситуацию с приобретением российского гражданства в Республике Крым и г. Севастополе.</w:t>
      </w:r>
    </w:p>
    <w:p>
      <w:pPr>
        <w:pStyle w:val="Style24"/>
        <w:framePr w:w="10766" w:h="12287" w:hRule="exact" w:wrap="none" w:vAnchor="page" w:hAnchor="page" w:x="1296" w:y="2254"/>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Весьма актуальна проблема получения российского гражданства для лиц, от</w:t>
        <w:t>бывающих наказание в местах лишения свободы, которые, несмотря на имеющи</w:t>
        <w:t>еся основания, позволяющие предположить наличие у них гражданства Россий</w:t>
        <w:t>ской Федерации или предпосылок для его приобретения, не имеют документов, подтверждающих соответствующие обстоятельства. По данным ФСИН России,</w:t>
      </w:r>
    </w:p>
    <w:p>
      <w:pPr>
        <w:pStyle w:val="Style19"/>
        <w:framePr w:w="9346" w:h="931" w:hRule="exact" w:wrap="none" w:vAnchor="page" w:hAnchor="page" w:x="2208" w:y="14924"/>
        <w:widowControl w:val="0"/>
        <w:keepNext w:val="0"/>
        <w:keepLines w:val="0"/>
        <w:shd w:val="clear" w:color="auto" w:fill="auto"/>
        <w:bidi w:val="0"/>
        <w:spacing w:before="0" w:after="0" w:line="216" w:lineRule="exact"/>
        <w:ind w:left="940" w:right="5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Определение Конституционного Суда Российской Федерации от 21 апреля 2011 г. № 554-0-0 «Об отказе в принятии к рассмотрению жалобы Суслова Мераби Отаровича на нарушение его конституционных прав статьей 22 Федераль</w:t>
        <w:t>ного закона "О гражданстве Российской Федерации”» // Официальный сайт Конституционного Суда Российской Феде</w:t>
        <w:t xml:space="preserve">рации. </w:t>
      </w:r>
      <w:r>
        <w:rPr>
          <w:rStyle w:val="CharStyle84"/>
        </w:rPr>
        <w:t>111*1-:</w:t>
      </w:r>
      <w:r>
        <w:rPr>
          <w:lang w:val="ru-RU" w:eastAsia="ru-RU" w:bidi="ru-RU"/>
          <w:w w:val="100"/>
          <w:spacing w:val="0"/>
          <w:color w:val="000000"/>
          <w:position w:val="0"/>
        </w:rPr>
        <w:t xml:space="preserve"> </w:t>
      </w:r>
      <w:r>
        <w:fldChar w:fldCharType="begin"/>
      </w:r>
      <w:r>
        <w:rPr>
          <w:color w:val="000000"/>
        </w:rPr>
        <w:instrText> HYPERLINK "http://doc.ksrf.ru/decision/KSRFDecision63210.pdf" </w:instrText>
      </w:r>
      <w:r>
        <w:fldChar w:fldCharType="separate"/>
      </w:r>
      <w:r>
        <w:rPr>
          <w:rStyle w:val="Hyperlink"/>
          <w:lang w:val="en-US" w:eastAsia="en-US" w:bidi="en-US"/>
          <w:w w:val="100"/>
          <w:spacing w:val="0"/>
          <w:position w:val="0"/>
        </w:rPr>
        <w:t>http://doc.ksrf.ru/decision/KSRFDecision63210.pdf</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20.02.2018).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framePr w:wrap="none" w:vAnchor="page" w:hAnchor="page" w:x="10476" w:y="1031"/>
        <w:widowControl w:val="0"/>
      </w:pPr>
    </w:p>
    <w:p>
      <w:pPr>
        <w:pStyle w:val="Style41"/>
        <w:framePr w:wrap="none" w:vAnchor="page" w:hAnchor="page" w:x="1298" w:y="1604"/>
        <w:tabs>
          <w:tab w:leader="none" w:pos="10186" w:val="left"/>
        </w:tabs>
        <w:widowControl w:val="0"/>
        <w:keepNext w:val="0"/>
        <w:keepLines w:val="0"/>
        <w:shd w:val="clear" w:color="auto" w:fill="000000"/>
        <w:bidi w:val="0"/>
        <w:jc w:val="both"/>
        <w:spacing w:before="0" w:after="0" w:line="140" w:lineRule="exact"/>
        <w:ind w:left="0" w:right="0" w:firstLine="0"/>
      </w:pPr>
      <w:r>
        <w:rPr>
          <w:rStyle w:val="CharStyle63"/>
        </w:rPr>
        <w:t>ДОКЛАД УПОЛНОМОЧЕННОГО ПО ПРАВАМ ЧЕЛОВЕКА В РОССИЙСКОЙ ФЕДЕРАЦИИ |</w:t>
        <w:tab/>
        <w:t>2017</w:t>
      </w:r>
    </w:p>
    <w:p>
      <w:pPr>
        <w:pStyle w:val="Style24"/>
        <w:framePr w:w="10762" w:h="12484" w:hRule="exact" w:wrap="none" w:vAnchor="page" w:hAnchor="page" w:x="1298" w:y="2254"/>
        <w:widowControl w:val="0"/>
        <w:keepNext w:val="0"/>
        <w:keepLines w:val="0"/>
        <w:shd w:val="clear" w:color="auto" w:fill="auto"/>
        <w:bidi w:val="0"/>
        <w:spacing w:before="0" w:after="196" w:line="322" w:lineRule="exact"/>
        <w:ind w:left="540" w:right="940" w:firstLine="0"/>
      </w:pPr>
      <w:r>
        <w:rPr>
          <w:lang w:val="ru-RU" w:eastAsia="ru-RU" w:bidi="ru-RU"/>
          <w:w w:val="100"/>
          <w:spacing w:val="0"/>
          <w:color w:val="000000"/>
          <w:position w:val="0"/>
        </w:rPr>
        <w:t>в 2017 году в учреждениях уголовно-исполнительной системы содержалось 40 625 лиц, не имеющих в личном деле паспорта гражданина Российской Федерации</w:t>
      </w:r>
      <w:r>
        <w:rPr>
          <w:lang w:val="ru-RU" w:eastAsia="ru-RU" w:bidi="ru-RU"/>
          <w:vertAlign w:val="superscript"/>
          <w:w w:val="100"/>
          <w:spacing w:val="0"/>
          <w:color w:val="000000"/>
          <w:position w:val="0"/>
        </w:rPr>
        <w:t>1</w:t>
      </w:r>
      <w:r>
        <w:rPr>
          <w:lang w:val="ru-RU" w:eastAsia="ru-RU" w:bidi="ru-RU"/>
          <w:w w:val="100"/>
          <w:spacing w:val="0"/>
          <w:color w:val="000000"/>
          <w:position w:val="0"/>
        </w:rPr>
        <w:t>. В указанное число входят лица, у которых полностью отсутствуют документы, сви</w:t>
        <w:t>детельствующие об их личности и гражданской принадлежности.</w:t>
      </w:r>
    </w:p>
    <w:p>
      <w:pPr>
        <w:pStyle w:val="Style127"/>
        <w:framePr w:w="10762" w:h="12484" w:hRule="exact" w:wrap="none" w:vAnchor="page" w:hAnchor="page" w:x="1298" w:y="2254"/>
        <w:widowControl w:val="0"/>
        <w:keepNext w:val="0"/>
        <w:keepLines w:val="0"/>
        <w:shd w:val="clear" w:color="auto" w:fill="auto"/>
        <w:bidi w:val="0"/>
        <w:spacing w:before="0" w:after="165" w:line="302" w:lineRule="exact"/>
        <w:ind w:left="940" w:right="940" w:firstLine="380"/>
      </w:pPr>
      <w:r>
        <w:rPr>
          <w:lang w:val="ru-RU" w:eastAsia="ru-RU" w:bidi="ru-RU"/>
          <w:sz w:val="24"/>
          <w:szCs w:val="24"/>
          <w:w w:val="100"/>
          <w:spacing w:val="0"/>
          <w:color w:val="000000"/>
          <w:position w:val="0"/>
        </w:rPr>
        <w:t>К Уполномоченному поступило обращение осужденного Б., отбывающего наказание в ФКУ ИК-4 УФСИН России по Республике Башкортостан, с просьбой об оказании содействия в установлении его принадлежности к гражданству Российской Федерации. Как следовало из представленных материалов, с 13 июля 2016 г. отделом УФМС России по Республике Башкортостан в г. Салават проводилась проверка при</w:t>
        <w:t>надлежности Б. к гражданству Российской Федерации, однако на момент направле</w:t>
        <w:t>ния обращения к Уполномоченному о ее результатах заявителю не было известно. В ответ на запрос Уполномоченного из УВМ МВД России по Республике Башкорто</w:t>
        <w:t>стан поступила информация о проведении в отношении Б. дополнительной про</w:t>
        <w:t>верки обстоятельств, которые могли свидетельствовать о его принадлежности к гражданству Российской Федерации. По итогам проверки на основании заключе</w:t>
        <w:t>ния МВД по Республике Башкортостан Б. признан гражданином Российской Федера</w:t>
        <w:t>ции и в июле 2017 г. документирован российским паспортом.</w:t>
      </w:r>
    </w:p>
    <w:p>
      <w:pPr>
        <w:pStyle w:val="Style24"/>
        <w:framePr w:w="10762" w:h="12484" w:hRule="exact" w:wrap="none" w:vAnchor="page" w:hAnchor="page" w:x="1298" w:y="2254"/>
        <w:widowControl w:val="0"/>
        <w:keepNext w:val="0"/>
        <w:keepLines w:val="0"/>
        <w:shd w:val="clear" w:color="auto" w:fill="auto"/>
        <w:bidi w:val="0"/>
        <w:spacing w:before="0" w:after="196" w:line="322" w:lineRule="exact"/>
        <w:ind w:left="540" w:right="940" w:firstLine="400"/>
      </w:pPr>
      <w:r>
        <w:rPr>
          <w:lang w:val="ru-RU" w:eastAsia="ru-RU" w:bidi="ru-RU"/>
          <w:w w:val="100"/>
          <w:spacing w:val="0"/>
          <w:color w:val="000000"/>
          <w:position w:val="0"/>
        </w:rPr>
        <w:t xml:space="preserve">Волокита в решении вопросов установления личности и принадлежности к гражданству Российской Федерации становится острой проблемой для лиц, содержащихся не только в учреждениях уголовно-исполнительной системы, но и в центрах временного содержания иностранных граждан (далее - ЦВСИГ) </w:t>
      </w:r>
      <w:r>
        <w:rPr>
          <w:rStyle w:val="CharStyle28"/>
        </w:rPr>
        <w:t xml:space="preserve">и в учреждениях психоневрологического профиля. </w:t>
      </w:r>
      <w:r>
        <w:rPr>
          <w:lang w:val="ru-RU" w:eastAsia="ru-RU" w:bidi="ru-RU"/>
          <w:w w:val="100"/>
          <w:spacing w:val="0"/>
          <w:color w:val="000000"/>
          <w:position w:val="0"/>
        </w:rPr>
        <w:t>Жалобы на эти факты не единичны.</w:t>
      </w:r>
    </w:p>
    <w:p>
      <w:pPr>
        <w:pStyle w:val="Style127"/>
        <w:framePr w:w="10762" w:h="12484" w:hRule="exact" w:wrap="none" w:vAnchor="page" w:hAnchor="page" w:x="1298" w:y="2254"/>
        <w:widowControl w:val="0"/>
        <w:keepNext w:val="0"/>
        <w:keepLines w:val="0"/>
        <w:shd w:val="clear" w:color="auto" w:fill="auto"/>
        <w:bidi w:val="0"/>
        <w:spacing w:before="0" w:after="165" w:line="302" w:lineRule="exact"/>
        <w:ind w:left="940" w:right="940" w:firstLine="380"/>
      </w:pPr>
      <w:r>
        <w:rPr>
          <w:lang w:val="ru-RU" w:eastAsia="ru-RU" w:bidi="ru-RU"/>
          <w:sz w:val="24"/>
          <w:szCs w:val="24"/>
          <w:w w:val="100"/>
          <w:spacing w:val="0"/>
          <w:color w:val="000000"/>
          <w:position w:val="0"/>
        </w:rPr>
        <w:t>К Уполномоченному обратился его коллега, уполномоченный по правам челове</w:t>
        <w:t>ка в Ленинградской области, за содействием в установлении личности Б., который более 22 лет содержится в психоневрологических учреждениях Ленинградской об</w:t>
        <w:t>ласти без каких-либо документов. Гатчинский городской суд Ленинградской обла</w:t>
        <w:t>сти в феврале 2017 г., рассмотрев обращение Уполномоченного, установил факты рождения и постоянного проживания Б. на территории Российской Федерации. По совокупности представленных документов подразделением Управления ФМС России по городу Санкт-Петербургу и Ленинградской области в марте 2017 г. инвалиду вер</w:t>
        <w:t>нули имя и Родину: ему выдан паспорт гражданина Российской Федерации.</w:t>
      </w:r>
    </w:p>
    <w:p>
      <w:pPr>
        <w:pStyle w:val="Style24"/>
        <w:framePr w:w="10762" w:h="12484" w:hRule="exact" w:wrap="none" w:vAnchor="page" w:hAnchor="page" w:x="1298" w:y="2254"/>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 xml:space="preserve">Уполномоченный продолжает получать жалобы на трудности, связанные с </w:t>
      </w:r>
      <w:r>
        <w:rPr>
          <w:rStyle w:val="CharStyle28"/>
        </w:rPr>
        <w:t>при</w:t>
        <w:t xml:space="preserve">емом в гражданство </w:t>
      </w:r>
      <w:r>
        <w:rPr>
          <w:lang w:val="ru-RU" w:eastAsia="ru-RU" w:bidi="ru-RU"/>
          <w:w w:val="100"/>
          <w:spacing w:val="0"/>
          <w:color w:val="000000"/>
          <w:position w:val="0"/>
        </w:rPr>
        <w:t xml:space="preserve">Российской Федерации иностранных граждан, члены семей которых находятся на территории России и </w:t>
      </w:r>
      <w:r>
        <w:rPr>
          <w:rStyle w:val="CharStyle28"/>
        </w:rPr>
        <w:t>являются российскими гражданами</w:t>
      </w:r>
      <w:r>
        <w:rPr>
          <w:rStyle w:val="CharStyle28"/>
          <w:vertAlign w:val="superscript"/>
        </w:rPr>
        <w:t>1 2</w:t>
      </w:r>
      <w:r>
        <w:rPr>
          <w:rStyle w:val="CharStyle28"/>
        </w:rPr>
        <w:t>.</w:t>
      </w:r>
    </w:p>
    <w:p>
      <w:pPr>
        <w:pStyle w:val="Style24"/>
        <w:framePr w:w="10762" w:h="12484" w:hRule="exact" w:wrap="none" w:vAnchor="page" w:hAnchor="page" w:x="1298" w:y="2254"/>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Изложенные проблемы, связанные с приобретением российского граждан</w:t>
        <w:t>ства, свидетельствуют о недостаточной степени защищенности прав лиц, стре-</w:t>
      </w:r>
    </w:p>
    <w:p>
      <w:pPr>
        <w:pStyle w:val="Style19"/>
        <w:framePr w:w="9350" w:h="471" w:hRule="exact" w:wrap="none" w:vAnchor="page" w:hAnchor="page" w:x="1802" w:y="15121"/>
        <w:tabs>
          <w:tab w:leader="none" w:pos="689" w:val="left"/>
        </w:tabs>
        <w:widowControl w:val="0"/>
        <w:keepNext w:val="0"/>
        <w:keepLines w:val="0"/>
        <w:shd w:val="clear" w:color="auto" w:fill="auto"/>
        <w:bidi w:val="0"/>
        <w:jc w:val="left"/>
        <w:spacing w:before="0" w:after="0"/>
        <w:ind w:left="540" w:right="9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 xml:space="preserve">Сводный статистический отчет о состоянии законности и соблюдении прав человека в уголовно-исполнительной системе (письмо Минюста России, вх. № 1444 от 2 февраля 2018 </w:t>
      </w:r>
      <w:r>
        <w:rPr>
          <w:rStyle w:val="CharStyle84"/>
        </w:rPr>
        <w:t>г.).</w:t>
      </w:r>
    </w:p>
    <w:p>
      <w:pPr>
        <w:pStyle w:val="Style19"/>
        <w:framePr w:w="9350" w:h="229" w:hRule="exact" w:wrap="none" w:vAnchor="page" w:hAnchor="page" w:x="1802" w:y="15633"/>
        <w:tabs>
          <w:tab w:leader="none" w:pos="694" w:val="left"/>
        </w:tabs>
        <w:widowControl w:val="0"/>
        <w:keepNext w:val="0"/>
        <w:keepLines w:val="0"/>
        <w:shd w:val="clear" w:color="auto" w:fill="auto"/>
        <w:bidi w:val="0"/>
        <w:spacing w:before="0" w:after="0" w:line="200" w:lineRule="exact"/>
        <w:ind w:left="540" w:right="0" w:firstLine="0"/>
      </w:pPr>
      <w:r>
        <w:rPr>
          <w:rStyle w:val="CharStyle175"/>
          <w:vertAlign w:val="superscript"/>
        </w:rPr>
        <w:t>2</w:t>
      </w:r>
      <w:r>
        <w:rPr>
          <w:lang w:val="ru-RU" w:eastAsia="ru-RU" w:bidi="ru-RU"/>
          <w:w w:val="100"/>
          <w:spacing w:val="0"/>
          <w:color w:val="000000"/>
          <w:position w:val="0"/>
        </w:rPr>
        <w:tab/>
        <w:t>См. параграф 5.7.</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116" w:y="1647"/>
        <w:widowControl w:val="0"/>
        <w:keepNext w:val="0"/>
        <w:keepLines w:val="0"/>
        <w:shd w:val="clear" w:color="auto" w:fill="000000"/>
        <w:bidi w:val="0"/>
        <w:jc w:val="left"/>
        <w:spacing w:before="0" w:after="0" w:line="140" w:lineRule="exact"/>
        <w:ind w:left="0" w:right="0" w:firstLine="0"/>
      </w:pPr>
      <w:r>
        <w:rPr>
          <w:rStyle w:val="CharStyle97"/>
        </w:rPr>
        <w:t xml:space="preserve">ДОКЛАД УПОЛНОМОЧЕННОГО ПО ПРАВАМ ЧЕЛОВЕКА </w:t>
      </w:r>
      <w:r>
        <w:rPr>
          <w:rStyle w:val="CharStyle176"/>
        </w:rPr>
        <w:t xml:space="preserve">В </w:t>
      </w:r>
      <w:r>
        <w:rPr>
          <w:rStyle w:val="CharStyle97"/>
        </w:rPr>
        <w:t>РОССИЙСКОЙ ФЕДЕРАЦИИ I 2017</w:t>
      </w:r>
    </w:p>
    <w:p>
      <w:pPr>
        <w:pStyle w:val="Style24"/>
        <w:framePr w:w="10766" w:h="3623" w:hRule="exact" w:wrap="none" w:vAnchor="page" w:hAnchor="page" w:x="1116" w:y="2279"/>
        <w:widowControl w:val="0"/>
        <w:keepNext w:val="0"/>
        <w:keepLines w:val="0"/>
        <w:shd w:val="clear" w:color="auto" w:fill="auto"/>
        <w:bidi w:val="0"/>
        <w:spacing w:before="0" w:after="0" w:line="322" w:lineRule="exact"/>
        <w:ind w:left="940" w:right="540" w:firstLine="0"/>
      </w:pPr>
      <w:r>
        <w:rPr>
          <w:lang w:val="ru-RU" w:eastAsia="ru-RU" w:bidi="ru-RU"/>
          <w:w w:val="100"/>
          <w:spacing w:val="0"/>
          <w:color w:val="000000"/>
          <w:position w:val="0"/>
        </w:rPr>
        <w:t>мящихся стать гражданами Российской Федерации и имеющих для этого за</w:t>
        <w:t>конные основания. Своевременное принятие мер, направленных на решение названных проблем, способно повысить гарантии соблюдения и защиты права на гражданство Российской Федерации, а также престиж Российской Федера</w:t>
        <w:t>ции на международной арене. При этом, как показывает практика, в ходе совер</w:t>
        <w:t>шенствования нормативно-правового регулирования особого внимания требует реализация установленного частью 6 статьи 3 Федерального закона от 31 мая 2002 г. № 62-ФЗ «О гражданстве Российской Федерации»</w:t>
      </w: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принципа сокраще</w:t>
        <w:t>ния числа лиц без гражданства, а также обеспечения права на российское граж</w:t>
        <w:t>данство для лиц, владеющих русским языком и тесно связанных с российскими традициями и культурой.</w:t>
      </w:r>
    </w:p>
    <w:p>
      <w:pPr>
        <w:pStyle w:val="Style54"/>
        <w:numPr>
          <w:ilvl w:val="0"/>
          <w:numId w:val="25"/>
        </w:numPr>
        <w:framePr w:w="10766" w:h="3400" w:hRule="exact" w:wrap="none" w:vAnchor="page" w:hAnchor="page" w:x="1116" w:y="6539"/>
        <w:tabs>
          <w:tab w:leader="none" w:pos="1862" w:val="left"/>
        </w:tabs>
        <w:widowControl w:val="0"/>
        <w:keepNext w:val="0"/>
        <w:keepLines w:val="0"/>
        <w:shd w:val="clear" w:color="auto" w:fill="auto"/>
        <w:bidi w:val="0"/>
        <w:jc w:val="both"/>
        <w:spacing w:before="0" w:after="265" w:line="400" w:lineRule="exact"/>
        <w:ind w:left="940" w:right="0" w:firstLine="0"/>
      </w:pPr>
      <w:bookmarkStart w:id="5" w:name="bookmark5"/>
      <w:r>
        <w:rPr>
          <w:rStyle w:val="CharStyle56"/>
          <w:b/>
          <w:bCs/>
        </w:rPr>
        <w:t>Свобода совести и вероисповедания</w:t>
      </w:r>
      <w:bookmarkEnd w:id="5"/>
    </w:p>
    <w:p>
      <w:pPr>
        <w:pStyle w:val="Style24"/>
        <w:framePr w:w="10766" w:h="3400" w:hRule="exact" w:wrap="none" w:vAnchor="page" w:hAnchor="page" w:x="1116" w:y="6539"/>
        <w:widowControl w:val="0"/>
        <w:keepNext w:val="0"/>
        <w:keepLines w:val="0"/>
        <w:shd w:val="clear" w:color="auto" w:fill="auto"/>
        <w:bidi w:val="0"/>
        <w:spacing w:before="0" w:after="0" w:line="322" w:lineRule="exact"/>
        <w:ind w:left="940" w:right="540" w:firstLine="420"/>
      </w:pPr>
      <w:r>
        <w:rPr>
          <w:lang w:val="ru-RU" w:eastAsia="ru-RU" w:bidi="ru-RU"/>
          <w:w w:val="100"/>
          <w:spacing w:val="0"/>
          <w:color w:val="000000"/>
          <w:position w:val="0"/>
        </w:rPr>
        <w:t>Всеобщая декларация прав человека в статье 18 закрепила, что каждый чело</w:t>
        <w:t>век имеет право на свободу совести и вероисповедания, без которого нормальное существование цивилизованного общества невозможно. В демократическом го</w:t>
        <w:t>сударстве человек должен иметь возможность самостоятельно формировать свои нравственные принципы, определять обязанности, осуществлять внутренний са</w:t>
        <w:t>моконтроль и моральную самооценку своих поступков. В этой связи Конституция Российской Федерации гарантирует каждому свободу совести и вероисповеда</w:t>
        <w:t>ния, включая право исповедовать индивидуально или совместно с другими любую</w:t>
      </w:r>
    </w:p>
    <w:p>
      <w:pPr>
        <w:framePr w:wrap="none" w:vAnchor="page" w:hAnchor="page" w:x="3376" w:y="10196"/>
        <w:widowControl w:val="0"/>
        <w:rPr>
          <w:sz w:val="2"/>
          <w:szCs w:val="2"/>
        </w:rPr>
      </w:pPr>
      <w:r>
        <w:pict>
          <v:shape id="_x0000_s1068" type="#_x0000_t75" style="width:334pt;height:225pt;">
            <v:imagedata r:id="rId89" r:href="rId90"/>
          </v:shape>
        </w:pict>
      </w:r>
    </w:p>
    <w:p>
      <w:pPr>
        <w:pStyle w:val="Style60"/>
        <w:framePr w:w="5592" w:h="538" w:hRule="exact" w:wrap="none" w:vAnchor="page" w:hAnchor="page" w:x="3890" w:y="14746"/>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День народного единства. Президент Российской Федерации</w:t>
        <w:br/>
        <w:t>В. В. Путин и главы религиозных конфессий</w:t>
      </w:r>
    </w:p>
    <w:p>
      <w:pPr>
        <w:pStyle w:val="Style19"/>
        <w:framePr w:w="2357" w:h="1372" w:hRule="exact" w:wrap="none" w:vAnchor="page" w:hAnchor="page" w:x="2028" w:y="15262"/>
        <w:widowControl w:val="0"/>
        <w:keepNext w:val="0"/>
        <w:keepLines w:val="0"/>
        <w:shd w:val="clear" w:color="auto" w:fill="auto"/>
        <w:bidi w:val="0"/>
        <w:jc w:val="left"/>
        <w:spacing w:before="0" w:after="0" w:line="658" w:lineRule="exact"/>
        <w:ind w:left="940" w:right="752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СЗ РФ. 2002. № 22. Ст. 2031. </w:t>
      </w:r>
      <w:r>
        <w:rPr>
          <w:rStyle w:val="CharStyle177"/>
        </w:rPr>
        <w:t>54</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1pt;margin-top:74.35pt;width:632.9pt;height:9.1pt;z-index:-251658240;mso-position-horizontal-relative:page;mso-position-vertical-relative:page;z-index:-251658713" fillcolor="#0C6CB7" stroked="f"/>
        </w:pict>
      </w:r>
    </w:p>
    <w:p>
      <w:pPr>
        <w:pStyle w:val="Style24"/>
        <w:framePr w:w="10766" w:h="12047" w:hRule="exact" w:wrap="none" w:vAnchor="page" w:hAnchor="page" w:x="1112" w:y="2123"/>
        <w:widowControl w:val="0"/>
        <w:keepNext w:val="0"/>
        <w:keepLines w:val="0"/>
        <w:shd w:val="clear" w:color="auto" w:fill="auto"/>
        <w:bidi w:val="0"/>
        <w:spacing w:before="0" w:after="0" w:line="322" w:lineRule="exact"/>
        <w:ind w:left="940" w:right="560" w:firstLine="0"/>
      </w:pPr>
      <w:r>
        <w:rPr>
          <w:lang w:val="ru-RU" w:eastAsia="ru-RU" w:bidi="ru-RU"/>
          <w:w w:val="100"/>
          <w:spacing w:val="0"/>
          <w:color w:val="000000"/>
          <w:position w:val="0"/>
        </w:rPr>
        <w:t>религию или не исповедовать никакой, свободно выбирать, иметь и распростра</w:t>
        <w:t>нять религиозные и иные убеждения и действовать в соответствии с ними, и при этом отвергает любые формы ограничения прав граждан по признакам религи</w:t>
        <w:t>озной принадлежности и не допускает принуждения к выражению своих мнений и убеждений (статьи 28,29).</w:t>
      </w:r>
    </w:p>
    <w:p>
      <w:pPr>
        <w:pStyle w:val="Style24"/>
        <w:framePr w:w="10766" w:h="12047" w:hRule="exact" w:wrap="none" w:vAnchor="page" w:hAnchor="page" w:x="1112" w:y="2123"/>
        <w:widowControl w:val="0"/>
        <w:keepNext w:val="0"/>
        <w:keepLines w:val="0"/>
        <w:shd w:val="clear" w:color="auto" w:fill="auto"/>
        <w:bidi w:val="0"/>
        <w:spacing w:before="0" w:after="0" w:line="322" w:lineRule="exact"/>
        <w:ind w:left="940" w:right="560" w:firstLine="400"/>
      </w:pPr>
      <w:r>
        <w:rPr>
          <w:lang w:val="ru-RU" w:eastAsia="ru-RU" w:bidi="ru-RU"/>
          <w:w w:val="100"/>
          <w:spacing w:val="0"/>
          <w:color w:val="000000"/>
          <w:position w:val="0"/>
        </w:rPr>
        <w:t>Закрепление и соблюдение данных фундаментальных конституционных ценно</w:t>
        <w:t>стей особенно важно для страны, пережившей исторические периоды насаждения атеизма и моноидеологии, неприемлемости плюрализма мнений, преследования «инакомыслящих», принудительное выдворение тех, кто в свое время не принимал партийные установки. Сегодня российское государство одинаково уважительно от</w:t>
        <w:t>носится к верующим всех конфессий и людям атеистических убеждений.</w:t>
      </w:r>
    </w:p>
    <w:p>
      <w:pPr>
        <w:pStyle w:val="Style24"/>
        <w:framePr w:w="10766" w:h="12047" w:hRule="exact" w:wrap="none" w:vAnchor="page" w:hAnchor="page" w:x="1112" w:y="2123"/>
        <w:widowControl w:val="0"/>
        <w:keepNext w:val="0"/>
        <w:keepLines w:val="0"/>
        <w:shd w:val="clear" w:color="auto" w:fill="auto"/>
        <w:bidi w:val="0"/>
        <w:spacing w:before="0" w:after="0" w:line="322" w:lineRule="exact"/>
        <w:ind w:left="940" w:right="560" w:firstLine="400"/>
      </w:pPr>
      <w:r>
        <w:rPr>
          <w:lang w:val="ru-RU" w:eastAsia="ru-RU" w:bidi="ru-RU"/>
          <w:w w:val="100"/>
          <w:spacing w:val="0"/>
          <w:color w:val="000000"/>
          <w:position w:val="0"/>
        </w:rPr>
        <w:t>В современной России созданы все необходимые государственно-правовые гарантии свободы совести и вероисповедания. Сформировано законодатель</w:t>
        <w:t>ство, позволяющее в целом обеспечивать свободу совести и выступать стаби</w:t>
        <w:t>лизирующим фактором в диалоге между национальными и конфессиональны</w:t>
        <w:t>ми группами российского общества. Основу этого законодательства составляет Федеральный закон от 26 сентября 1997 г. № 125-ФЗ «О свободе совести и о религиозных объединениях»</w:t>
      </w:r>
      <w:r>
        <w:rPr>
          <w:lang w:val="ru-RU" w:eastAsia="ru-RU" w:bidi="ru-RU"/>
          <w:vertAlign w:val="superscript"/>
          <w:w w:val="100"/>
          <w:spacing w:val="0"/>
          <w:color w:val="000000"/>
          <w:position w:val="0"/>
        </w:rPr>
        <w:t>1</w:t>
      </w:r>
      <w:r>
        <w:rPr>
          <w:lang w:val="ru-RU" w:eastAsia="ru-RU" w:bidi="ru-RU"/>
          <w:w w:val="100"/>
          <w:spacing w:val="0"/>
          <w:color w:val="000000"/>
          <w:position w:val="0"/>
        </w:rPr>
        <w:t>, который устанавливает основные принципы и гарантии в этой области. За нарушение права на свободу совести и вероиспо</w:t>
        <w:t>ведания в России установлена административная и уголовная ответственность (статья 5.26 КоАП РФ и статья 148 УК РФ). Равным образом законодательно пресекаются все попытки нагнетать религиозный экстремизм, паразитировать насильственной и корыстной преступности на религиозных чувствах граждан и другие факты использования веры людей для прикрытия общественно опас</w:t>
        <w:t>ной деятельности. И это, по мнению Уполномоченного, оправданно и актуально для современного этапа развития мира, особенно в части пресечения религиоз</w:t>
        <w:t>ного терроризма и экстремизма</w:t>
      </w:r>
      <w:r>
        <w:rPr>
          <w:lang w:val="ru-RU" w:eastAsia="ru-RU" w:bidi="ru-RU"/>
          <w:vertAlign w:val="superscript"/>
          <w:w w:val="100"/>
          <w:spacing w:val="0"/>
          <w:color w:val="000000"/>
          <w:position w:val="0"/>
        </w:rPr>
        <w:t>1 2</w:t>
      </w:r>
      <w:r>
        <w:rPr>
          <w:lang w:val="ru-RU" w:eastAsia="ru-RU" w:bidi="ru-RU"/>
          <w:w w:val="100"/>
          <w:spacing w:val="0"/>
          <w:color w:val="000000"/>
          <w:position w:val="0"/>
        </w:rPr>
        <w:t>.</w:t>
      </w:r>
    </w:p>
    <w:p>
      <w:pPr>
        <w:pStyle w:val="Style24"/>
        <w:framePr w:w="10766" w:h="12047" w:hRule="exact" w:wrap="none" w:vAnchor="page" w:hAnchor="page" w:x="1112" w:y="2123"/>
        <w:widowControl w:val="0"/>
        <w:keepNext w:val="0"/>
        <w:keepLines w:val="0"/>
        <w:shd w:val="clear" w:color="auto" w:fill="auto"/>
        <w:bidi w:val="0"/>
        <w:spacing w:before="0" w:after="0" w:line="322" w:lineRule="exact"/>
        <w:ind w:left="940" w:right="560" w:firstLine="400"/>
      </w:pPr>
      <w:r>
        <w:rPr>
          <w:lang w:val="ru-RU" w:eastAsia="ru-RU" w:bidi="ru-RU"/>
          <w:w w:val="100"/>
          <w:spacing w:val="0"/>
          <w:color w:val="000000"/>
          <w:position w:val="0"/>
        </w:rPr>
        <w:t>По вопросам свободы совести и вероисповедания к Уполномоченному в 2017 году поступило 810 обращений, что несколько меньше, чем в 2016 году, когда их было зарегистрировано 1128, из которых 22 обращения носили коллек</w:t>
        <w:t>тивный характер. Заявители и общественные объединения затрагивали широкий спектр вопросов, связанных с реализацией права на свободу совести (рис. 26).</w:t>
      </w:r>
    </w:p>
    <w:p>
      <w:pPr>
        <w:pStyle w:val="Style24"/>
        <w:framePr w:w="10766" w:h="12047" w:hRule="exact" w:wrap="none" w:vAnchor="page" w:hAnchor="page" w:x="1112" w:y="2123"/>
        <w:widowControl w:val="0"/>
        <w:keepNext w:val="0"/>
        <w:keepLines w:val="0"/>
        <w:shd w:val="clear" w:color="auto" w:fill="auto"/>
        <w:bidi w:val="0"/>
        <w:spacing w:before="0" w:after="0" w:line="322" w:lineRule="exact"/>
        <w:ind w:left="940" w:right="560" w:firstLine="400"/>
      </w:pPr>
      <w:r>
        <w:rPr>
          <w:lang w:val="ru-RU" w:eastAsia="ru-RU" w:bidi="ru-RU"/>
          <w:w w:val="100"/>
          <w:spacing w:val="0"/>
          <w:color w:val="000000"/>
          <w:position w:val="0"/>
        </w:rPr>
        <w:t>Как и в прошлые годы, в 2017 году значительная часть обращений (234) каса</w:t>
        <w:t>лась проблемы электронной идентификации личности, учета и обработки персо</w:t>
        <w:t>нальных данных верующих. Граждане указывали на недопустимость принуждения к использованию электронных технологий учета, необходимость предоставления им беспрепятственной возможности на добровольной основе применять альтер-</w:t>
      </w:r>
    </w:p>
    <w:p>
      <w:pPr>
        <w:pStyle w:val="Style19"/>
        <w:framePr w:w="9355" w:h="188" w:hRule="exact" w:wrap="none" w:vAnchor="page" w:hAnchor="page" w:x="2019" w:y="14593"/>
        <w:tabs>
          <w:tab w:leader="none" w:pos="1084" w:val="left"/>
        </w:tabs>
        <w:widowControl w:val="0"/>
        <w:keepNext w:val="0"/>
        <w:keepLines w:val="0"/>
        <w:shd w:val="clear" w:color="auto" w:fill="auto"/>
        <w:bidi w:val="0"/>
        <w:spacing w:before="0" w:after="0" w:line="160" w:lineRule="exact"/>
        <w:ind w:left="94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СЗ РФ. 1997. № 39. Ст. 4465.</w:t>
      </w:r>
    </w:p>
    <w:p>
      <w:pPr>
        <w:pStyle w:val="Style19"/>
        <w:framePr w:w="9355" w:h="907" w:hRule="exact" w:wrap="none" w:vAnchor="page" w:hAnchor="page" w:x="2019" w:y="14827"/>
        <w:tabs>
          <w:tab w:leader="none" w:pos="1094" w:val="left"/>
        </w:tabs>
        <w:widowControl w:val="0"/>
        <w:keepNext w:val="0"/>
        <w:keepLines w:val="0"/>
        <w:shd w:val="clear" w:color="auto" w:fill="auto"/>
        <w:bidi w:val="0"/>
        <w:spacing w:before="0" w:after="0"/>
        <w:ind w:left="940" w:right="54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Обращение Уполномоченного по правам человека в Российской Федерации Татьяны Москальковой «Междуна</w:t>
        <w:t xml:space="preserve">родный терроризм» от 10 апреля 2017 г. // Официальный сайт Уполномоченного по правам человека в Российской Федерации. </w:t>
      </w:r>
      <w:r>
        <w:rPr>
          <w:rStyle w:val="CharStyle84"/>
        </w:rPr>
        <w:t>111*1-:</w:t>
      </w:r>
      <w:r>
        <w:rPr>
          <w:lang w:val="ru-RU" w:eastAsia="ru-RU" w:bidi="ru-RU"/>
          <w:w w:val="100"/>
          <w:spacing w:val="0"/>
          <w:color w:val="000000"/>
          <w:position w:val="0"/>
        </w:rPr>
        <w:t xml:space="preserve"> </w:t>
      </w:r>
      <w:r>
        <w:fldChar w:fldCharType="begin"/>
      </w:r>
      <w:r>
        <w:rPr>
          <w:color w:val="000000"/>
        </w:rPr>
        <w:instrText> HYPERLINK "http://ombudsmanrf.org/news/novosti_upolnomochennogo/view/obrashhenie_upolnomochennogo_po_" </w:instrText>
      </w:r>
      <w:r>
        <w:fldChar w:fldCharType="separate"/>
      </w:r>
      <w:r>
        <w:rPr>
          <w:rStyle w:val="Hyperlink"/>
          <w:lang w:val="en-US" w:eastAsia="en-US" w:bidi="en-US"/>
          <w:w w:val="100"/>
          <w:spacing w:val="0"/>
          <w:position w:val="0"/>
        </w:rPr>
        <w:t>http://ombudsmanrf.org/news/novosti_upolnomochennogo/view/obrashhenie_upolnomochennogo_po_</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ргауат_сЬе1оуека_у_гоззц5ко]_ГеЬегасП_1ац'апу_то5ка1коуо] (дата обращения: 17.01.2018).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02.1pt;margin-top:294.85pt;width:465.35pt;height:263.05pt;z-index:-251658240;mso-position-horizontal-relative:page;mso-position-vertical-relative:page;z-index:-251658712" fillcolor="#E7E7E8" stroked="f"/>
        </w:pict>
      </w:r>
    </w:p>
    <w:p>
      <w:pPr>
        <w:pStyle w:val="Style41"/>
        <w:framePr w:wrap="none" w:vAnchor="page" w:hAnchor="page" w:x="1112" w:y="1765"/>
        <w:widowControl w:val="0"/>
        <w:keepNext w:val="0"/>
        <w:keepLines w:val="0"/>
        <w:shd w:val="clear" w:color="auto" w:fill="000000"/>
        <w:bidi w:val="0"/>
        <w:jc w:val="left"/>
        <w:spacing w:before="0" w:after="0" w:line="140" w:lineRule="exact"/>
        <w:ind w:left="0" w:right="0" w:firstLine="0"/>
      </w:pPr>
      <w:r>
        <w:rPr>
          <w:rStyle w:val="CharStyle63"/>
        </w:rPr>
        <w:t xml:space="preserve">ДОКЛАД УПОЛНОМОЧЕННОГО ПО ПРАВАМ ЧЕЛОВЕКА В РОССИЙСКОЙ ФЕДЕРАЦИИ </w:t>
      </w:r>
      <w:r>
        <w:rPr>
          <w:rStyle w:val="CharStyle85"/>
        </w:rPr>
        <w:t xml:space="preserve">I </w:t>
      </w:r>
      <w:r>
        <w:rPr>
          <w:rStyle w:val="CharStyle63"/>
        </w:rPr>
        <w:t>2017</w:t>
      </w:r>
    </w:p>
    <w:p>
      <w:pPr>
        <w:pStyle w:val="Style24"/>
        <w:framePr w:w="10766" w:h="3311" w:hRule="exact" w:wrap="none" w:vAnchor="page" w:hAnchor="page" w:x="1112" w:y="2401"/>
        <w:widowControl w:val="0"/>
        <w:keepNext w:val="0"/>
        <w:keepLines w:val="0"/>
        <w:shd w:val="clear" w:color="auto" w:fill="auto"/>
        <w:bidi w:val="0"/>
        <w:spacing w:before="0" w:after="0" w:line="322" w:lineRule="exact"/>
        <w:ind w:left="940" w:right="540" w:firstLine="0"/>
      </w:pPr>
      <w:r>
        <w:rPr>
          <w:lang w:val="ru-RU" w:eastAsia="ru-RU" w:bidi="ru-RU"/>
          <w:w w:val="100"/>
          <w:spacing w:val="0"/>
          <w:color w:val="000000"/>
          <w:position w:val="0"/>
        </w:rPr>
        <w:t>нативные средства сбора, обработки, учета персональных данных и конфиден</w:t>
        <w:t>циальной информации. Эта проблема не так безобидна, как кажется на первый взгляд. Уклонение верующих от применения новых электронных технологий, ис</w:t>
        <w:t>пользуемых при взаимодействии с государственными учреждениями и коммерче</w:t>
        <w:t>скими организациями, приводит к негативным экономическим последствиям как для них самих, так и для членов их семей. Они лишаются пенсий, пособий, до</w:t>
        <w:t>таций, материнского капитала, возможности устроиться на работу и пользоваться другими социально-экономическими и культурными правами. Об этом сообщали верующие из Ленинградской, Костромской областей, Республики Крым, города Се</w:t>
        <w:t>вастополя и других субъектов Российской Федерации.</w:t>
      </w:r>
    </w:p>
    <w:p>
      <w:pPr>
        <w:pStyle w:val="Style94"/>
        <w:framePr w:w="2184" w:h="661" w:hRule="exact" w:wrap="none" w:vAnchor="page" w:hAnchor="page" w:x="8864" w:y="6053"/>
        <w:widowControl w:val="0"/>
        <w:keepNext w:val="0"/>
        <w:keepLines w:val="0"/>
        <w:shd w:val="clear" w:color="auto" w:fill="auto"/>
        <w:bidi w:val="0"/>
        <w:jc w:val="left"/>
        <w:spacing w:before="0" w:after="0"/>
        <w:ind w:left="0" w:right="0" w:firstLine="0"/>
      </w:pPr>
      <w:r>
        <w:rPr>
          <w:lang w:val="ru-RU" w:eastAsia="ru-RU" w:bidi="ru-RU"/>
          <w:w w:val="100"/>
          <w:spacing w:val="0"/>
          <w:color w:val="000000"/>
          <w:position w:val="0"/>
        </w:rPr>
        <w:t>незаконность действий сотрудников правоохрани</w:t>
        <w:t>тельных органов</w:t>
      </w:r>
    </w:p>
    <w:p>
      <w:pPr>
        <w:pStyle w:val="Style178"/>
        <w:framePr w:w="2256" w:h="470" w:hRule="exact" w:wrap="none" w:vAnchor="page" w:hAnchor="page" w:x="8864" w:y="6927"/>
        <w:widowControl w:val="0"/>
        <w:keepNext w:val="0"/>
        <w:keepLines w:val="0"/>
        <w:shd w:val="clear" w:color="auto" w:fill="auto"/>
        <w:bidi w:val="0"/>
        <w:spacing w:before="0" w:after="0"/>
        <w:ind w:left="0" w:right="0" w:firstLine="0"/>
      </w:pPr>
      <w:r>
        <w:rPr>
          <w:lang w:val="ru-RU" w:eastAsia="ru-RU" w:bidi="ru-RU"/>
          <w:w w:val="100"/>
          <w:spacing w:val="0"/>
          <w:color w:val="000000"/>
          <w:position w:val="0"/>
        </w:rPr>
        <w:t>электронная идентификация личности</w:t>
      </w:r>
    </w:p>
    <w:p>
      <w:pPr>
        <w:pStyle w:val="Style178"/>
        <w:framePr w:w="2213" w:h="1426" w:hRule="exact" w:wrap="none" w:vAnchor="page" w:hAnchor="page" w:x="8864" w:y="7627"/>
        <w:widowControl w:val="0"/>
        <w:keepNext w:val="0"/>
        <w:keepLines w:val="0"/>
        <w:shd w:val="clear" w:color="auto" w:fill="auto"/>
        <w:bidi w:val="0"/>
        <w:jc w:val="left"/>
        <w:spacing w:before="0" w:after="116" w:line="197" w:lineRule="exact"/>
        <w:ind w:left="0" w:right="0" w:firstLine="0"/>
      </w:pPr>
      <w:r>
        <w:rPr>
          <w:lang w:val="ru-RU" w:eastAsia="ru-RU" w:bidi="ru-RU"/>
          <w:w w:val="100"/>
          <w:spacing w:val="0"/>
          <w:color w:val="000000"/>
          <w:position w:val="0"/>
        </w:rPr>
        <w:t>правомерность регистрации и ликвидации религиозных объединений</w:t>
      </w:r>
    </w:p>
    <w:p>
      <w:pPr>
        <w:pStyle w:val="Style178"/>
        <w:framePr w:w="2213" w:h="1426" w:hRule="exact" w:wrap="none" w:vAnchor="page" w:hAnchor="page" w:x="8864" w:y="7627"/>
        <w:widowControl w:val="0"/>
        <w:keepNext w:val="0"/>
        <w:keepLines w:val="0"/>
        <w:shd w:val="clear" w:color="auto" w:fill="auto"/>
        <w:bidi w:val="0"/>
        <w:jc w:val="left"/>
        <w:spacing w:before="0" w:after="0"/>
        <w:ind w:left="0" w:right="0" w:firstLine="0"/>
      </w:pPr>
      <w:r>
        <w:rPr>
          <w:lang w:val="ru-RU" w:eastAsia="ru-RU" w:bidi="ru-RU"/>
          <w:w w:val="100"/>
          <w:spacing w:val="0"/>
          <w:color w:val="000000"/>
          <w:position w:val="0"/>
        </w:rPr>
        <w:t>злоупотребление свободой творчества в ущерб свободе совести и вероисповедания</w:t>
      </w:r>
    </w:p>
    <w:p>
      <w:pPr>
        <w:pStyle w:val="Style178"/>
        <w:framePr w:wrap="none" w:vAnchor="page" w:hAnchor="page" w:x="8864" w:y="9422"/>
        <w:widowControl w:val="0"/>
        <w:keepNext w:val="0"/>
        <w:keepLines w:val="0"/>
        <w:shd w:val="clear" w:color="auto" w:fill="auto"/>
        <w:bidi w:val="0"/>
        <w:jc w:val="left"/>
        <w:spacing w:before="0" w:after="0" w:line="160" w:lineRule="exact"/>
        <w:ind w:left="0" w:right="0" w:firstLine="0"/>
      </w:pPr>
      <w:r>
        <w:rPr>
          <w:lang w:val="ru-RU" w:eastAsia="ru-RU" w:bidi="ru-RU"/>
          <w:w w:val="100"/>
          <w:spacing w:val="0"/>
          <w:color w:val="000000"/>
          <w:position w:val="0"/>
        </w:rPr>
        <w:t>иные вопросы</w:t>
      </w:r>
    </w:p>
    <w:p>
      <w:pPr>
        <w:pStyle w:val="Style180"/>
        <w:framePr w:wrap="none" w:vAnchor="page" w:hAnchor="page" w:x="4289" w:y="10749"/>
        <w:widowControl w:val="0"/>
        <w:keepNext w:val="0"/>
        <w:keepLines w:val="0"/>
        <w:shd w:val="clear" w:color="auto" w:fill="auto"/>
        <w:bidi w:val="0"/>
        <w:jc w:val="left"/>
        <w:spacing w:before="0" w:after="0" w:line="320" w:lineRule="exact"/>
        <w:ind w:left="0" w:right="0" w:firstLine="0"/>
      </w:pPr>
      <w:r>
        <w:rPr>
          <w:lang w:val="ru-RU" w:eastAsia="ru-RU" w:bidi="ru-RU"/>
          <w:w w:val="100"/>
          <w:spacing w:val="0"/>
          <w:color w:val="000000"/>
          <w:position w:val="0"/>
        </w:rPr>
        <w:t>810</w:t>
      </w:r>
    </w:p>
    <w:p>
      <w:pPr>
        <w:pStyle w:val="Style71"/>
        <w:framePr w:wrap="none" w:vAnchor="page" w:hAnchor="page" w:x="1112" w:y="11274"/>
        <w:widowControl w:val="0"/>
        <w:keepNext w:val="0"/>
        <w:keepLines w:val="0"/>
        <w:shd w:val="clear" w:color="auto" w:fill="auto"/>
        <w:bidi w:val="0"/>
        <w:jc w:val="left"/>
        <w:spacing w:before="0" w:after="0" w:line="210" w:lineRule="exact"/>
        <w:ind w:left="2020" w:right="0" w:firstLine="0"/>
      </w:pPr>
      <w:r>
        <w:rPr>
          <w:lang w:val="ru-RU" w:eastAsia="ru-RU" w:bidi="ru-RU"/>
          <w:w w:val="100"/>
          <w:spacing w:val="0"/>
          <w:color w:val="000000"/>
          <w:position w:val="0"/>
        </w:rPr>
        <w:t>Рис. 26. Тематика обращений по вопросам свободы совести и вероисповедания</w:t>
      </w:r>
    </w:p>
    <w:p>
      <w:pPr>
        <w:pStyle w:val="Style24"/>
        <w:framePr w:w="10766" w:h="4286" w:hRule="exact" w:wrap="none" w:vAnchor="page" w:hAnchor="page" w:x="1112" w:y="11737"/>
        <w:widowControl w:val="0"/>
        <w:keepNext w:val="0"/>
        <w:keepLines w:val="0"/>
        <w:shd w:val="clear" w:color="auto" w:fill="auto"/>
        <w:bidi w:val="0"/>
        <w:spacing w:before="0" w:after="0" w:line="322" w:lineRule="exact"/>
        <w:ind w:left="940" w:right="540" w:firstLine="420"/>
      </w:pPr>
      <w:r>
        <w:rPr>
          <w:lang w:val="ru-RU" w:eastAsia="ru-RU" w:bidi="ru-RU"/>
          <w:w w:val="100"/>
          <w:spacing w:val="0"/>
          <w:color w:val="000000"/>
          <w:position w:val="0"/>
        </w:rPr>
        <w:t>В соответствии с российским законодательством постановка граждан на учет в территориальных органах ФНС и ПФР и, соответственно, присвоение им опреде</w:t>
        <w:t>ленных индивидуальных номеров позволяет технически осуществить данный учет и является необходимым условием для нормального функционирования госу</w:t>
        <w:t>дарственных органов, обеспечения ими интересов граждан. Номера выдаваемых документов не заменяют персональных данных гражданина, а лишь выполняют техническую функцию. Государство, вводя общий порядок учета и контроля, в том числе с использованием современных электронных технологий, не преследует цели ограничить чьи-либо права, поскольку данные требования распространяются на всех граждан, независимо от их мировоззренческих убеждений, принадлеж</w:t>
        <w:t>ности или непринадлежности к той или иной религии. Они установлены законом и направлены на максимальное обеспечение прав и свобод граждан. Задача госу</w:t>
        <w:t>дарства состоит в том, чтобы технические средства не препятствовали реализации</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r>
        <w:pict>
          <v:shape id="_x0000_s1069" type="#_x0000_t75" style="position:absolute;margin-left:105.95pt;margin-top:304.95pt;width:336.pt;height:227.25pt;z-index:-251658711;mso-wrap-distance-left:5.pt;mso-wrap-distance-right:5.pt;mso-position-horizontal-relative:page;mso-position-vertical-relative:page" wrapcoords="0 0">
            <v:imagedata r:id="rId91" r:href="rId92"/>
            <w10:wrap anchorx="page" anchory="page"/>
          </v:shape>
        </w:pict>
      </w:r>
    </w:p>
    <w:p>
      <w:pPr>
        <w:widowControl w:val="0"/>
        <w:rPr>
          <w:sz w:val="2"/>
          <w:szCs w:val="2"/>
        </w:rPr>
      </w:pPr>
      <w:r>
        <w:pict>
          <v:rect style="position:absolute;margin-left:18.6pt;margin-top:74.8pt;width:632.9pt;height:8.65pt;z-index:-251658240;mso-position-horizontal-relative:page;mso-position-vertical-relative:page;z-index:-251658710" fillcolor="#0C6CB6" stroked="f"/>
        </w:pict>
      </w:r>
    </w:p>
    <w:p>
      <w:pPr>
        <w:pStyle w:val="Style24"/>
        <w:framePr w:w="10766" w:h="11611" w:hRule="exact" w:wrap="none" w:vAnchor="page" w:hAnchor="page" w:x="1112" w:y="2119"/>
        <w:widowControl w:val="0"/>
        <w:keepNext w:val="0"/>
        <w:keepLines w:val="0"/>
        <w:shd w:val="clear" w:color="auto" w:fill="auto"/>
        <w:bidi w:val="0"/>
        <w:jc w:val="left"/>
        <w:spacing w:before="0" w:after="0" w:line="326" w:lineRule="exact"/>
        <w:ind w:left="940" w:right="540" w:firstLine="0"/>
      </w:pPr>
      <w:r>
        <w:rPr>
          <w:lang w:val="ru-RU" w:eastAsia="ru-RU" w:bidi="ru-RU"/>
          <w:w w:val="100"/>
          <w:spacing w:val="0"/>
          <w:color w:val="000000"/>
          <w:position w:val="0"/>
        </w:rPr>
        <w:t>гарантированных Конституцией Российской Федерации прав и свобод, а обеспе</w:t>
        <w:t>чивали их безусловное осуществление и защиту.</w:t>
      </w:r>
    </w:p>
    <w:p>
      <w:pPr>
        <w:pStyle w:val="Style24"/>
        <w:framePr w:w="10766" w:h="11611" w:hRule="exact" w:wrap="none" w:vAnchor="page" w:hAnchor="page" w:x="1112" w:y="2119"/>
        <w:widowControl w:val="0"/>
        <w:keepNext w:val="0"/>
        <w:keepLines w:val="0"/>
        <w:shd w:val="clear" w:color="auto" w:fill="auto"/>
        <w:bidi w:val="0"/>
        <w:spacing w:before="0" w:after="0" w:line="326" w:lineRule="exact"/>
        <w:ind w:left="940" w:right="540" w:firstLine="400"/>
      </w:pPr>
      <w:r>
        <w:rPr>
          <w:lang w:val="ru-RU" w:eastAsia="ru-RU" w:bidi="ru-RU"/>
          <w:w w:val="100"/>
          <w:spacing w:val="0"/>
          <w:color w:val="000000"/>
          <w:position w:val="0"/>
        </w:rPr>
        <w:t>Следует заметить, что Русская православная церковь уже сформировала по</w:t>
        <w:t>зицию по этому вопросу. Священный Синод Русской православной церкви еще в заявлении от 7 марта 2000 г. подчеркнул: «Никакой внешний знак не нарушает духовного здоровья человека, если не становится следствием сознательной изме</w:t>
        <w:t>ны Христу и поругания веры»</w:t>
      </w:r>
      <w:r>
        <w:rPr>
          <w:lang w:val="ru-RU" w:eastAsia="ru-RU" w:bidi="ru-RU"/>
          <w:vertAlign w:val="superscript"/>
          <w:w w:val="100"/>
          <w:spacing w:val="0"/>
          <w:color w:val="000000"/>
          <w:position w:val="0"/>
        </w:rPr>
        <w:t>1</w:t>
      </w:r>
      <w:r>
        <w:rPr>
          <w:lang w:val="ru-RU" w:eastAsia="ru-RU" w:bidi="ru-RU"/>
          <w:w w:val="100"/>
          <w:spacing w:val="0"/>
          <w:color w:val="000000"/>
          <w:position w:val="0"/>
        </w:rPr>
        <w:t>. Поскольку вопрос до конца не решен, необходимо гражданское, нравственное и богословское осмысление данной проблемы.</w:t>
      </w:r>
    </w:p>
    <w:p>
      <w:pPr>
        <w:pStyle w:val="Style24"/>
        <w:framePr w:w="10766" w:h="11611" w:hRule="exact" w:wrap="none" w:vAnchor="page" w:hAnchor="page" w:x="1112" w:y="2119"/>
        <w:widowControl w:val="0"/>
        <w:keepNext w:val="0"/>
        <w:keepLines w:val="0"/>
        <w:shd w:val="clear" w:color="auto" w:fill="auto"/>
        <w:bidi w:val="0"/>
        <w:spacing w:before="0" w:after="196" w:line="326" w:lineRule="exact"/>
        <w:ind w:left="940" w:right="540" w:firstLine="400"/>
      </w:pPr>
      <w:r>
        <w:rPr>
          <w:lang w:val="ru-RU" w:eastAsia="ru-RU" w:bidi="ru-RU"/>
          <w:w w:val="100"/>
          <w:spacing w:val="0"/>
          <w:color w:val="000000"/>
          <w:position w:val="0"/>
        </w:rPr>
        <w:t xml:space="preserve">Вторая группа обращений была посвящена </w:t>
      </w:r>
      <w:r>
        <w:rPr>
          <w:rStyle w:val="CharStyle28"/>
        </w:rPr>
        <w:t>вопросам регистрации и ликви</w:t>
        <w:t xml:space="preserve">дации религиозных организаций. </w:t>
      </w:r>
      <w:r>
        <w:rPr>
          <w:lang w:val="ru-RU" w:eastAsia="ru-RU" w:bidi="ru-RU"/>
          <w:w w:val="100"/>
          <w:spacing w:val="0"/>
          <w:color w:val="000000"/>
          <w:position w:val="0"/>
        </w:rPr>
        <w:t>В частности, к Уполномоченному поступило 143 однотипных обращения о недопустимости регистрации сатанинских культов и запрете деятельности религиозной группы «сатанинская церковь». В указанных обращениях граждане просили оказать содействие в проведении проверки за</w:t>
        <w:t>конности государственной регистрации сатанинской церкви и издания ею своего журнала.</w:t>
      </w:r>
    </w:p>
    <w:p>
      <w:pPr>
        <w:pStyle w:val="Style127"/>
        <w:framePr w:w="10766" w:h="11611" w:hRule="exact" w:wrap="none" w:vAnchor="page" w:hAnchor="page" w:x="1112" w:y="2119"/>
        <w:widowControl w:val="0"/>
        <w:keepNext w:val="0"/>
        <w:keepLines w:val="0"/>
        <w:shd w:val="clear" w:color="auto" w:fill="auto"/>
        <w:bidi w:val="0"/>
        <w:spacing w:before="0" w:after="165" w:line="307" w:lineRule="exact"/>
        <w:ind w:left="1340" w:right="540" w:firstLine="380"/>
      </w:pPr>
      <w:r>
        <w:rPr>
          <w:lang w:val="ru-RU" w:eastAsia="ru-RU" w:bidi="ru-RU"/>
          <w:sz w:val="24"/>
          <w:szCs w:val="24"/>
          <w:w w:val="100"/>
          <w:spacing w:val="0"/>
          <w:color w:val="000000"/>
          <w:position w:val="0"/>
        </w:rPr>
        <w:t>В ходе рассмотрения указанных обращений сведения о регистрации религиозной организации «сатанинская церковь РФ» не выявлены, граждане действуют в составе религиозных групп.</w:t>
      </w:r>
    </w:p>
    <w:p>
      <w:pPr>
        <w:pStyle w:val="Style24"/>
        <w:framePr w:w="10766" w:h="11611" w:hRule="exact" w:wrap="none" w:vAnchor="page" w:hAnchor="page" w:x="1112" w:y="2119"/>
        <w:widowControl w:val="0"/>
        <w:keepNext w:val="0"/>
        <w:keepLines w:val="0"/>
        <w:shd w:val="clear" w:color="auto" w:fill="auto"/>
        <w:bidi w:val="0"/>
        <w:spacing w:before="0" w:after="0" w:line="326" w:lineRule="exact"/>
        <w:ind w:left="940" w:right="540" w:firstLine="400"/>
      </w:pPr>
      <w:r>
        <w:rPr>
          <w:lang w:val="ru-RU" w:eastAsia="ru-RU" w:bidi="ru-RU"/>
          <w:w w:val="100"/>
          <w:spacing w:val="0"/>
          <w:color w:val="000000"/>
          <w:position w:val="0"/>
        </w:rPr>
        <w:t>18 жалоб поступило от верующих «Свидетелей Иеговы» в связи с обращением 15 марта 2017 г. Минюста России в Верховный Суд Российской Федерации с иско</w:t>
        <w:t>вым заявлением о признании религиозной организации «Управленческий центр Свидетелей Иеговы в России» экстремистской, о запрете ее деятельности и ликви</w:t>
        <w:t>дации организации</w:t>
      </w:r>
      <w:r>
        <w:rPr>
          <w:lang w:val="ru-RU" w:eastAsia="ru-RU" w:bidi="ru-RU"/>
          <w:vertAlign w:val="superscript"/>
          <w:w w:val="100"/>
          <w:spacing w:val="0"/>
          <w:color w:val="000000"/>
          <w:position w:val="0"/>
        </w:rPr>
        <w:t>1 2</w:t>
      </w:r>
      <w:r>
        <w:rPr>
          <w:lang w:val="ru-RU" w:eastAsia="ru-RU" w:bidi="ru-RU"/>
          <w:w w:val="100"/>
          <w:spacing w:val="0"/>
          <w:color w:val="000000"/>
          <w:position w:val="0"/>
        </w:rPr>
        <w:t>.</w:t>
      </w:r>
    </w:p>
    <w:p>
      <w:pPr>
        <w:pStyle w:val="Style24"/>
        <w:framePr w:w="10766" w:h="11611" w:hRule="exact" w:wrap="none" w:vAnchor="page" w:hAnchor="page" w:x="1112" w:y="2119"/>
        <w:widowControl w:val="0"/>
        <w:keepNext w:val="0"/>
        <w:keepLines w:val="0"/>
        <w:shd w:val="clear" w:color="auto" w:fill="auto"/>
        <w:bidi w:val="0"/>
        <w:spacing w:before="0" w:after="0" w:line="326" w:lineRule="exact"/>
        <w:ind w:left="940" w:right="540" w:firstLine="400"/>
      </w:pPr>
      <w:r>
        <w:rPr>
          <w:lang w:val="ru-RU" w:eastAsia="ru-RU" w:bidi="ru-RU"/>
          <w:w w:val="100"/>
          <w:spacing w:val="0"/>
          <w:color w:val="000000"/>
          <w:position w:val="0"/>
        </w:rPr>
        <w:t>В рамках рассмотрения указанных обращений Уполномоченным направлены запросы в надзорные органы для проведения проверок, по результатам которых доводы заявителей о нарушении их прав не подтвердились. Всем заявителям даны соответствующие разъяснения.</w:t>
      </w:r>
    </w:p>
    <w:p>
      <w:pPr>
        <w:pStyle w:val="Style24"/>
        <w:framePr w:w="10766" w:h="11611" w:hRule="exact" w:wrap="none" w:vAnchor="page" w:hAnchor="page" w:x="1112" w:y="2119"/>
        <w:widowControl w:val="0"/>
        <w:keepNext w:val="0"/>
        <w:keepLines w:val="0"/>
        <w:shd w:val="clear" w:color="auto" w:fill="auto"/>
        <w:bidi w:val="0"/>
        <w:spacing w:before="0" w:after="0" w:line="326" w:lineRule="exact"/>
        <w:ind w:left="940" w:right="540" w:firstLine="400"/>
      </w:pPr>
      <w:r>
        <w:rPr>
          <w:lang w:val="ru-RU" w:eastAsia="ru-RU" w:bidi="ru-RU"/>
          <w:w w:val="100"/>
          <w:spacing w:val="0"/>
          <w:color w:val="000000"/>
          <w:position w:val="0"/>
        </w:rPr>
        <w:t>Данные опроса ВЦИОМ свидетельствуют, что к объединению «Свидетели Иего</w:t>
        <w:t>вы» в российском обществе относятся преимущественно негативно, и решение Верховного Суда Российской Федерации о признании организации экстремист</w:t>
        <w:t>ской и запрете ее деятельности на территории Российской Федерации нашло под</w:t>
        <w:t xml:space="preserve">держку </w:t>
      </w:r>
      <w:r>
        <w:rPr>
          <w:rStyle w:val="CharStyle161"/>
        </w:rPr>
        <w:t>76</w:t>
      </w:r>
      <w:r>
        <w:rPr>
          <w:rStyle w:val="CharStyle160"/>
        </w:rPr>
        <w:t>%</w:t>
      </w:r>
      <w:r>
        <w:rPr>
          <w:lang w:val="ru-RU" w:eastAsia="ru-RU" w:bidi="ru-RU"/>
          <w:w w:val="100"/>
          <w:spacing w:val="0"/>
          <w:color w:val="000000"/>
          <w:position w:val="0"/>
        </w:rPr>
        <w:t xml:space="preserve"> респондентов. При этом опасения и неприязнь по отношению к пред</w:t>
        <w:t>ставителям той или иной религии, религиозного течения в целом для россиян не характерны: подобные чувства, по их собственному признанию, испытывают толь-</w:t>
      </w:r>
    </w:p>
    <w:p>
      <w:pPr>
        <w:pStyle w:val="Style19"/>
        <w:framePr w:w="9365" w:h="471" w:hRule="exact" w:wrap="none" w:vAnchor="page" w:hAnchor="page" w:x="2019" w:y="14103"/>
        <w:tabs>
          <w:tab w:leader="none" w:pos="1094" w:val="left"/>
        </w:tabs>
        <w:widowControl w:val="0"/>
        <w:keepNext w:val="0"/>
        <w:keepLines w:val="0"/>
        <w:shd w:val="clear" w:color="auto" w:fill="auto"/>
        <w:bidi w:val="0"/>
        <w:jc w:val="left"/>
        <w:spacing w:before="0" w:after="0"/>
        <w:ind w:left="940" w:right="52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 xml:space="preserve">Позиция Церкви в связи с развитием технологий учета и обработки персональных данных // Официальный сайт Московского Патриархата. </w:t>
      </w:r>
      <w:r>
        <w:rPr>
          <w:rStyle w:val="CharStyle84"/>
        </w:rPr>
        <w:t>1Ж1-:</w:t>
      </w:r>
      <w:r>
        <w:rPr>
          <w:lang w:val="ru-RU" w:eastAsia="ru-RU" w:bidi="ru-RU"/>
          <w:w w:val="100"/>
          <w:spacing w:val="0"/>
          <w:color w:val="000000"/>
          <w:position w:val="0"/>
        </w:rPr>
        <w:t xml:space="preserve"> </w:t>
      </w:r>
      <w:r>
        <w:fldChar w:fldCharType="begin"/>
      </w:r>
      <w:r>
        <w:rPr>
          <w:color w:val="000000"/>
        </w:rPr>
        <w:instrText> HYPERLINK "http://www.patriarchia.ru/dbAext/2775107.html" </w:instrText>
      </w:r>
      <w:r>
        <w:fldChar w:fldCharType="separate"/>
      </w:r>
      <w:r>
        <w:rPr>
          <w:rStyle w:val="Hyperlink"/>
          <w:lang w:val="en-US" w:eastAsia="en-US" w:bidi="en-US"/>
          <w:w w:val="100"/>
          <w:spacing w:val="0"/>
          <w:position w:val="0"/>
        </w:rPr>
        <w:t>http://www.patriarchia.ru/dbAext/2775107.html</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13.03.2018).</w:t>
      </w:r>
    </w:p>
    <w:p>
      <w:pPr>
        <w:pStyle w:val="Style19"/>
        <w:framePr w:w="9365" w:h="1133" w:hRule="exact" w:wrap="none" w:vAnchor="page" w:hAnchor="page" w:x="2019" w:y="14601"/>
        <w:tabs>
          <w:tab w:leader="none" w:pos="1098" w:val="left"/>
        </w:tabs>
        <w:widowControl w:val="0"/>
        <w:keepNext w:val="0"/>
        <w:keepLines w:val="0"/>
        <w:shd w:val="clear" w:color="auto" w:fill="auto"/>
        <w:bidi w:val="0"/>
        <w:spacing w:before="0" w:after="0"/>
        <w:ind w:left="940" w:right="54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20 апреля 2017 г. Верховный Суд Российской Федерации удовлетворил иск Министерства юстиции Российской Фе</w:t>
        <w:t>дерации о признании религиозной организации «Управленческий центр Свидетелей Иеговы в России» экстремист</w:t>
        <w:t>ской, запрете деятельности и ликвидации, в полном объеме, в том числе требование истца о конфискации имущества названной организации, находящегося на территории Российской Федерации, в пользу государства. См.: Решение Верховного Суда Российской Федерации от 20 апреля 2017 г. № АКПИ17-238 //Доступ из СПС «КонсультантПлюс».</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03.8pt;margin-top:447.95pt;width:254.4pt;height:177.6pt;z-index:-251658240;mso-position-horizontal-relative:page;mso-position-vertical-relative:page;z-index:-251658709" fillcolor="#273B86" stroked="f"/>
        </w:pict>
      </w:r>
    </w:p>
    <w:p>
      <w:pPr>
        <w:pStyle w:val="Style41"/>
        <w:framePr w:wrap="none" w:vAnchor="page" w:hAnchor="page" w:x="1112" w:y="1780"/>
        <w:tabs>
          <w:tab w:leader="none" w:pos="10186" w:val="left"/>
        </w:tabs>
        <w:widowControl w:val="0"/>
        <w:keepNext w:val="0"/>
        <w:keepLines w:val="0"/>
        <w:shd w:val="clear" w:color="auto" w:fill="000000"/>
        <w:bidi w:val="0"/>
        <w:jc w:val="both"/>
        <w:spacing w:before="0" w:after="0" w:line="140" w:lineRule="exact"/>
        <w:ind w:left="0" w:right="0" w:firstLine="0"/>
      </w:pPr>
      <w:r>
        <w:rPr>
          <w:rStyle w:val="CharStyle63"/>
        </w:rPr>
        <w:t xml:space="preserve">ДОКЛАД УПОЛНОМОЧЕННОГО ПО ПРАВАМ ЧЕЛОВЕКА В РОССИЙСКОЙ ФЕДЕРАЦИИ </w:t>
      </w:r>
      <w:r>
        <w:rPr>
          <w:rStyle w:val="CharStyle85"/>
        </w:rPr>
        <w:t>|</w:t>
        <w:tab/>
      </w:r>
      <w:r>
        <w:rPr>
          <w:rStyle w:val="CharStyle63"/>
        </w:rPr>
        <w:t>2017</w:t>
      </w:r>
    </w:p>
    <w:p>
      <w:pPr>
        <w:pStyle w:val="Style24"/>
        <w:framePr w:w="10766" w:h="6278" w:hRule="exact" w:wrap="none" w:vAnchor="page" w:hAnchor="page" w:x="1112" w:y="2415"/>
        <w:widowControl w:val="0"/>
        <w:keepNext w:val="0"/>
        <w:keepLines w:val="0"/>
        <w:shd w:val="clear" w:color="auto" w:fill="auto"/>
        <w:bidi w:val="0"/>
        <w:spacing w:before="0" w:after="0" w:line="317" w:lineRule="exact"/>
        <w:ind w:left="960" w:right="540" w:firstLine="0"/>
      </w:pPr>
      <w:r>
        <w:rPr>
          <w:lang w:val="ru-RU" w:eastAsia="ru-RU" w:bidi="ru-RU"/>
          <w:w w:val="100"/>
          <w:spacing w:val="0"/>
          <w:color w:val="000000"/>
          <w:position w:val="0"/>
        </w:rPr>
        <w:t>ко 11% опрошенных, тогда как 84% - нет</w:t>
      </w:r>
      <w:r>
        <w:rPr>
          <w:lang w:val="ru-RU" w:eastAsia="ru-RU" w:bidi="ru-RU"/>
          <w:vertAlign w:val="superscript"/>
          <w:w w:val="100"/>
          <w:spacing w:val="0"/>
          <w:color w:val="000000"/>
          <w:position w:val="0"/>
        </w:rPr>
        <w:t>1</w:t>
      </w:r>
      <w:r>
        <w:rPr>
          <w:lang w:val="ru-RU" w:eastAsia="ru-RU" w:bidi="ru-RU"/>
          <w:w w:val="100"/>
          <w:spacing w:val="0"/>
          <w:color w:val="000000"/>
          <w:position w:val="0"/>
        </w:rPr>
        <w:t>. Во многом это обусловлено уважением и терпимостью граждан Российской Федерации, большинство из которых считают себя верующими и относят себя к православию (64%)</w:t>
      </w:r>
      <w:r>
        <w:rPr>
          <w:lang w:val="ru-RU" w:eastAsia="ru-RU" w:bidi="ru-RU"/>
          <w:vertAlign w:val="superscript"/>
          <w:w w:val="100"/>
          <w:spacing w:val="0"/>
          <w:color w:val="000000"/>
          <w:position w:val="0"/>
        </w:rPr>
        <w:t>1 2</w:t>
      </w:r>
      <w:r>
        <w:rPr>
          <w:lang w:val="ru-RU" w:eastAsia="ru-RU" w:bidi="ru-RU"/>
          <w:w w:val="100"/>
          <w:spacing w:val="0"/>
          <w:color w:val="000000"/>
          <w:position w:val="0"/>
        </w:rPr>
        <w:t>.</w:t>
      </w:r>
    </w:p>
    <w:p>
      <w:pPr>
        <w:pStyle w:val="Style24"/>
        <w:framePr w:w="10766" w:h="6278" w:hRule="exact" w:wrap="none" w:vAnchor="page" w:hAnchor="page" w:x="1112" w:y="2415"/>
        <w:widowControl w:val="0"/>
        <w:keepNext w:val="0"/>
        <w:keepLines w:val="0"/>
        <w:shd w:val="clear" w:color="auto" w:fill="auto"/>
        <w:bidi w:val="0"/>
        <w:spacing w:before="0" w:after="0" w:line="317" w:lineRule="exact"/>
        <w:ind w:left="960" w:right="540" w:firstLine="380"/>
      </w:pPr>
      <w:r>
        <w:rPr>
          <w:lang w:val="ru-RU" w:eastAsia="ru-RU" w:bidi="ru-RU"/>
          <w:w w:val="100"/>
          <w:spacing w:val="0"/>
          <w:color w:val="000000"/>
          <w:position w:val="0"/>
        </w:rPr>
        <w:t>Однако задача бесконфликтной реинтеграции в общественную жизнь граж</w:t>
        <w:t>дан религиозной организации сохраняет свою актуальность. И эту задачу нужно решать власти и гражданскому обществу сообща. Данный пример также говорит в пользу необходимости проведения предметной просветительской работы по вопросам противодействия деятельности деструктивных религиозных объедине</w:t>
        <w:t>ний. Сохраняют актуальность положения Доклада Уполномоченного за 2016 год об изучении в школах традиционных религиозных культур на добровольной основе, а также о расширении курса «Основы религиозной культуры и светской этики» в общеобразовательных учреждениях.</w:t>
      </w:r>
    </w:p>
    <w:p>
      <w:pPr>
        <w:pStyle w:val="Style24"/>
        <w:framePr w:w="10766" w:h="6278" w:hRule="exact" w:wrap="none" w:vAnchor="page" w:hAnchor="page" w:x="1112" w:y="2415"/>
        <w:widowControl w:val="0"/>
        <w:keepNext w:val="0"/>
        <w:keepLines w:val="0"/>
        <w:shd w:val="clear" w:color="auto" w:fill="auto"/>
        <w:bidi w:val="0"/>
        <w:spacing w:before="0" w:after="196" w:line="317" w:lineRule="exact"/>
        <w:ind w:left="960" w:right="540" w:firstLine="380"/>
      </w:pPr>
      <w:r>
        <w:rPr>
          <w:lang w:val="ru-RU" w:eastAsia="ru-RU" w:bidi="ru-RU"/>
          <w:w w:val="100"/>
          <w:spacing w:val="0"/>
          <w:color w:val="000000"/>
          <w:position w:val="0"/>
        </w:rPr>
        <w:t>Предметом обращений к Уполномоченному были также вопросы передачи религиозным организациям имущества религиозного назначения, находящегося в государственной или муниципальной собственности.</w:t>
      </w:r>
    </w:p>
    <w:p>
      <w:pPr>
        <w:pStyle w:val="Style127"/>
        <w:framePr w:w="10766" w:h="6278" w:hRule="exact" w:wrap="none" w:vAnchor="page" w:hAnchor="page" w:x="1112" w:y="2415"/>
        <w:widowControl w:val="0"/>
        <w:keepNext w:val="0"/>
        <w:keepLines w:val="0"/>
        <w:shd w:val="clear" w:color="auto" w:fill="auto"/>
        <w:bidi w:val="0"/>
        <w:spacing w:before="0" w:after="0" w:line="298" w:lineRule="exact"/>
        <w:ind w:left="1340" w:right="540" w:firstLine="420"/>
      </w:pPr>
      <w:r>
        <w:rPr>
          <w:lang w:val="ru-RU" w:eastAsia="ru-RU" w:bidi="ru-RU"/>
          <w:sz w:val="24"/>
          <w:szCs w:val="24"/>
          <w:w w:val="100"/>
          <w:spacing w:val="0"/>
          <w:color w:val="000000"/>
          <w:position w:val="0"/>
        </w:rPr>
        <w:t>Так, широкую дискуссию в обществе вызвал в 2017 г. вопрос передачи в безвозмезд</w:t>
        <w:t>ное пользование Русской православной церкви Исаакиевского собора в г. Санкт-Петер</w:t>
        <w:t>бурге и сохранения у храма музейно-просветительских функций. На этот счет посту</w:t>
        <w:t>пило несколько десятков обращений.</w:t>
      </w:r>
    </w:p>
    <w:p>
      <w:pPr>
        <w:pStyle w:val="Style24"/>
        <w:framePr w:w="10766" w:h="5490" w:hRule="exact" w:wrap="none" w:vAnchor="page" w:hAnchor="page" w:x="1112" w:y="8870"/>
        <w:widowControl w:val="0"/>
        <w:keepNext w:val="0"/>
        <w:keepLines w:val="0"/>
        <w:shd w:val="clear" w:color="auto" w:fill="auto"/>
        <w:bidi w:val="0"/>
        <w:spacing w:before="0" w:after="0" w:line="317" w:lineRule="exact"/>
        <w:ind w:left="6336" w:right="540" w:firstLine="400"/>
      </w:pPr>
      <w:r>
        <w:rPr>
          <w:lang w:val="ru-RU" w:eastAsia="ru-RU" w:bidi="ru-RU"/>
          <w:w w:val="100"/>
          <w:spacing w:val="0"/>
          <w:color w:val="000000"/>
          <w:position w:val="0"/>
        </w:rPr>
        <w:t>Анализ обращений приво</w:t>
        <w:t>-</w:t>
        <w:br/>
        <w:t>дит к выводу, что определенные</w:t>
        <w:br/>
        <w:t>проблемы верующим и религи</w:t>
        <w:t>-</w:t>
        <w:br/>
        <w:t>озным организациям в этом соз</w:t>
        <w:t>-</w:t>
        <w:br/>
        <w:t>дает несовершенство Федераль</w:t>
        <w:t>-</w:t>
        <w:br/>
        <w:t>ного закона от 30 ноября 2010 г.</w:t>
        <w:br/>
        <w:t>№ 327-ФЗ «О передаче религи</w:t>
        <w:t>-</w:t>
        <w:br/>
        <w:t>озным организациям имущества</w:t>
        <w:br/>
        <w:t>религиозного назначения, нахо</w:t>
        <w:t>-</w:t>
        <w:br/>
        <w:t>дящегося в государственной или</w:t>
        <w:br/>
        <w:t>муниципальной собственности»</w:t>
      </w:r>
      <w:r>
        <w:rPr>
          <w:lang w:val="ru-RU" w:eastAsia="ru-RU" w:bidi="ru-RU"/>
          <w:vertAlign w:val="superscript"/>
          <w:w w:val="100"/>
          <w:spacing w:val="0"/>
          <w:color w:val="000000"/>
          <w:position w:val="0"/>
        </w:rPr>
        <w:t>3</w:t>
        <w:br/>
      </w:r>
      <w:r>
        <w:rPr>
          <w:lang w:val="ru-RU" w:eastAsia="ru-RU" w:bidi="ru-RU"/>
          <w:w w:val="100"/>
          <w:spacing w:val="0"/>
          <w:color w:val="000000"/>
          <w:position w:val="0"/>
        </w:rPr>
        <w:t>и связанных с ним подзаконных</w:t>
        <w:br/>
        <w:t>актов, устанавливающих основа</w:t>
        <w:t>-</w:t>
        <w:br/>
        <w:t>ния, условия и порядок передачи</w:t>
      </w:r>
    </w:p>
    <w:p>
      <w:pPr>
        <w:pStyle w:val="Style24"/>
        <w:framePr w:w="10766" w:h="5490" w:hRule="exact" w:wrap="none" w:vAnchor="page" w:hAnchor="page" w:x="1112" w:y="8870"/>
        <w:widowControl w:val="0"/>
        <w:keepNext w:val="0"/>
        <w:keepLines w:val="0"/>
        <w:shd w:val="clear" w:color="auto" w:fill="auto"/>
        <w:bidi w:val="0"/>
        <w:spacing w:before="0" w:after="0" w:line="317" w:lineRule="exact"/>
        <w:ind w:left="926" w:right="540" w:firstLine="0"/>
      </w:pPr>
      <w:r>
        <w:rPr>
          <w:lang w:val="ru-RU" w:eastAsia="ru-RU" w:bidi="ru-RU"/>
          <w:w w:val="100"/>
          <w:spacing w:val="0"/>
          <w:color w:val="000000"/>
          <w:position w:val="0"/>
        </w:rPr>
        <w:t>имущества. С другой стороны, важно, чтобы борьба за сбережение культурных цен</w:t>
        <w:t>-</w:t>
        <w:br/>
        <w:t>ностей не стала предметом политических спекуляций, спором между традицион</w:t>
        <w:t>-</w:t>
        <w:br/>
        <w:t>ной для России конфессией с самими верующими, права которых гарантированы</w:t>
      </w:r>
    </w:p>
    <w:p>
      <w:pPr>
        <w:framePr w:wrap="none" w:vAnchor="page" w:hAnchor="page" w:x="2077" w:y="8960"/>
        <w:widowControl w:val="0"/>
        <w:rPr>
          <w:sz w:val="2"/>
          <w:szCs w:val="2"/>
        </w:rPr>
      </w:pPr>
      <w:r>
        <w:pict>
          <v:shape id="_x0000_s1070" type="#_x0000_t75" style="width:254pt;height:180pt;">
            <v:imagedata r:id="rId93" r:href="rId94"/>
          </v:shape>
        </w:pict>
      </w:r>
    </w:p>
    <w:p>
      <w:pPr>
        <w:pStyle w:val="Style60"/>
        <w:framePr w:w="4704" w:h="509" w:hRule="exact" w:wrap="none" w:vAnchor="page" w:hAnchor="page" w:x="2249" w:y="12541"/>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Международные рождественские образовательные</w:t>
        <w:br/>
        <w:t>чтения. Январь 2017 года</w:t>
      </w:r>
    </w:p>
    <w:p>
      <w:pPr>
        <w:pStyle w:val="Style19"/>
        <w:framePr w:w="9360" w:h="264" w:hRule="exact" w:wrap="none" w:vAnchor="page" w:hAnchor="page" w:x="2024" w:y="14782"/>
        <w:widowControl w:val="0"/>
        <w:keepNext w:val="0"/>
        <w:keepLines w:val="0"/>
        <w:shd w:val="clear" w:color="auto" w:fill="auto"/>
        <w:bidi w:val="0"/>
        <w:jc w:val="left"/>
        <w:spacing w:before="0" w:after="0" w:line="235" w:lineRule="exact"/>
        <w:ind w:left="940" w:right="0" w:firstLine="0"/>
      </w:pPr>
      <w:r>
        <w:rPr>
          <w:rStyle w:val="CharStyle175"/>
          <w:vertAlign w:val="superscript"/>
        </w:rPr>
        <w:t>1</w:t>
      </w:r>
      <w:r>
        <w:rPr>
          <w:lang w:val="ru-RU" w:eastAsia="ru-RU" w:bidi="ru-RU"/>
          <w:w w:val="100"/>
          <w:spacing w:val="0"/>
          <w:color w:val="000000"/>
          <w:position w:val="0"/>
        </w:rPr>
        <w:t xml:space="preserve"> Всероссийский центр изучения общественного мнения (ВЦИОМ). Пресс-выпуск № 3426, 25 июля 2017 г. // Сайт</w:t>
      </w:r>
    </w:p>
    <w:p>
      <w:pPr>
        <w:pStyle w:val="Style19"/>
        <w:framePr w:w="9360" w:h="235" w:hRule="exact" w:wrap="none" w:vAnchor="page" w:hAnchor="page" w:x="2024" w:y="15032"/>
        <w:widowControl w:val="0"/>
        <w:keepNext w:val="0"/>
        <w:keepLines w:val="0"/>
        <w:shd w:val="clear" w:color="auto" w:fill="auto"/>
        <w:bidi w:val="0"/>
        <w:jc w:val="left"/>
        <w:spacing w:before="0" w:after="0" w:line="235" w:lineRule="exact"/>
        <w:ind w:left="960" w:right="0" w:firstLine="0"/>
      </w:pPr>
      <w:r>
        <w:rPr>
          <w:lang w:val="ru-RU" w:eastAsia="ru-RU" w:bidi="ru-RU"/>
          <w:w w:val="100"/>
          <w:spacing w:val="0"/>
          <w:color w:val="000000"/>
          <w:position w:val="0"/>
        </w:rPr>
        <w:t xml:space="preserve">ВЦИОМ. иЯ!-: </w:t>
      </w:r>
      <w:r>
        <w:rPr>
          <w:lang w:val="en-US" w:eastAsia="en-US" w:bidi="en-US"/>
          <w:w w:val="100"/>
          <w:spacing w:val="0"/>
          <w:color w:val="000000"/>
          <w:position w:val="0"/>
        </w:rPr>
        <w:t xml:space="preserve">https:7Avciom.ru/ </w:t>
      </w:r>
      <w:r>
        <w:rPr>
          <w:lang w:val="ru-RU" w:eastAsia="ru-RU" w:bidi="ru-RU"/>
          <w:w w:val="100"/>
          <w:spacing w:val="0"/>
          <w:color w:val="000000"/>
          <w:position w:val="0"/>
        </w:rPr>
        <w:t>(дата обращения: 15.01.2018).</w:t>
      </w:r>
    </w:p>
    <w:p>
      <w:pPr>
        <w:pStyle w:val="Style19"/>
        <w:framePr w:w="9360" w:h="730" w:hRule="exact" w:wrap="none" w:vAnchor="page" w:hAnchor="page" w:x="2024" w:y="15281"/>
        <w:tabs>
          <w:tab w:leader="none" w:pos="1094" w:val="left"/>
        </w:tabs>
        <w:widowControl w:val="0"/>
        <w:keepNext w:val="0"/>
        <w:keepLines w:val="0"/>
        <w:shd w:val="clear" w:color="auto" w:fill="auto"/>
        <w:bidi w:val="0"/>
        <w:jc w:val="left"/>
        <w:spacing w:before="0" w:after="0" w:line="235" w:lineRule="exact"/>
        <w:ind w:left="940" w:right="520" w:firstLine="0"/>
      </w:pPr>
      <w:r>
        <w:rPr>
          <w:lang w:val="ru-RU" w:eastAsia="ru-RU" w:bidi="ru-RU"/>
          <w:vertAlign w:val="superscript"/>
          <w:w w:val="100"/>
          <w:spacing w:val="0"/>
          <w:color w:val="000000"/>
          <w:position w:val="0"/>
        </w:rPr>
        <w:t>3</w:t>
      </w:r>
      <w:r>
        <w:rPr>
          <w:lang w:val="ru-RU" w:eastAsia="ru-RU" w:bidi="ru-RU"/>
          <w:w w:val="100"/>
          <w:spacing w:val="0"/>
          <w:color w:val="000000"/>
          <w:position w:val="0"/>
        </w:rPr>
        <w:tab/>
        <w:t xml:space="preserve">Сайт ФОМ. Отношения к РПЦ и ее участию в разных сферах жизни страны 10 ноября 2017 </w:t>
      </w:r>
      <w:r>
        <w:rPr>
          <w:rStyle w:val="CharStyle84"/>
        </w:rPr>
        <w:t>г.// 1Ж1_:</w:t>
      </w:r>
      <w:r>
        <w:rPr>
          <w:lang w:val="ru-RU" w:eastAsia="ru-RU" w:bidi="ru-RU"/>
          <w:w w:val="100"/>
          <w:spacing w:val="0"/>
          <w:color w:val="000000"/>
          <w:position w:val="0"/>
        </w:rPr>
        <w:t xml:space="preserve"> </w:t>
      </w:r>
      <w:r>
        <w:fldChar w:fldCharType="begin"/>
      </w:r>
      <w:r>
        <w:rPr>
          <w:color w:val="000000"/>
        </w:rPr>
        <w:instrText> HYPERLINK "http://fom.ru/" </w:instrText>
      </w:r>
      <w:r>
        <w:fldChar w:fldCharType="separate"/>
      </w:r>
      <w:r>
        <w:rPr>
          <w:rStyle w:val="Hyperlink"/>
          <w:lang w:val="en-US" w:eastAsia="en-US" w:bidi="en-US"/>
          <w:w w:val="100"/>
          <w:spacing w:val="0"/>
          <w:position w:val="0"/>
        </w:rPr>
        <w:t>http://fom.ru/</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15.01.2018).</w:t>
      </w:r>
    </w:p>
    <w:p>
      <w:pPr>
        <w:pStyle w:val="Style19"/>
        <w:numPr>
          <w:ilvl w:val="0"/>
          <w:numId w:val="29"/>
        </w:numPr>
        <w:framePr w:w="9360" w:h="730" w:hRule="exact" w:wrap="none" w:vAnchor="page" w:hAnchor="page" w:x="2024" w:y="15281"/>
        <w:tabs>
          <w:tab w:leader="none" w:pos="1089" w:val="left"/>
        </w:tabs>
        <w:widowControl w:val="0"/>
        <w:keepNext w:val="0"/>
        <w:keepLines w:val="0"/>
        <w:shd w:val="clear" w:color="auto" w:fill="auto"/>
        <w:bidi w:val="0"/>
        <w:spacing w:before="0" w:after="0" w:line="235" w:lineRule="exact"/>
        <w:ind w:left="940" w:right="0" w:firstLine="0"/>
      </w:pPr>
      <w:r>
        <w:rPr>
          <w:lang w:val="ru-RU" w:eastAsia="ru-RU" w:bidi="ru-RU"/>
          <w:w w:val="100"/>
          <w:spacing w:val="0"/>
          <w:color w:val="000000"/>
          <w:position w:val="0"/>
        </w:rPr>
        <w:t>С3 РФ. 2010. № 49. Ст. 6423.</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24"/>
        <w:framePr w:wrap="none" w:vAnchor="page" w:hAnchor="page" w:x="1244" w:y="1246"/>
        <w:widowControl w:val="0"/>
        <w:keepNext w:val="0"/>
        <w:keepLines w:val="0"/>
        <w:shd w:val="clear" w:color="auto" w:fill="auto"/>
        <w:bidi w:val="0"/>
        <w:jc w:val="left"/>
        <w:spacing w:before="0" w:after="0" w:line="220" w:lineRule="exact"/>
        <w:ind w:left="9640" w:right="0" w:firstLine="0"/>
      </w:pPr>
      <w:r>
        <w:rPr>
          <w:rStyle w:val="CharStyle182"/>
        </w:rPr>
        <w:t>у'''-</w:t>
      </w:r>
    </w:p>
    <w:p>
      <w:pPr>
        <w:pStyle w:val="Style24"/>
        <w:framePr w:w="10766" w:h="13622" w:hRule="exact" w:wrap="none" w:vAnchor="page" w:hAnchor="page" w:x="1244" w:y="2369"/>
        <w:widowControl w:val="0"/>
        <w:keepNext w:val="0"/>
        <w:keepLines w:val="0"/>
        <w:shd w:val="clear" w:color="auto" w:fill="auto"/>
        <w:bidi w:val="0"/>
        <w:spacing w:before="0" w:after="0" w:line="322" w:lineRule="exact"/>
        <w:ind w:left="960" w:right="540" w:firstLine="0"/>
      </w:pPr>
      <w:r>
        <w:rPr>
          <w:lang w:val="ru-RU" w:eastAsia="ru-RU" w:bidi="ru-RU"/>
          <w:w w:val="100"/>
          <w:spacing w:val="0"/>
          <w:color w:val="000000"/>
          <w:position w:val="0"/>
        </w:rPr>
        <w:t>международными нормами и законодательством Российской Федерации. Органам государственной власти необходимо учитывать обеспокоенность неравнодушных граждан и общественных объединений сохранением музейных экспонатов в раз</w:t>
        <w:t>личных уголках страны, в том числе государственной заботой о восстановлении многочисленных храмов, разрушенных в XX веке.</w:t>
      </w:r>
    </w:p>
    <w:p>
      <w:pPr>
        <w:pStyle w:val="Style24"/>
        <w:framePr w:w="10766" w:h="13622" w:hRule="exact" w:wrap="none" w:vAnchor="page" w:hAnchor="page" w:x="1244" w:y="2369"/>
        <w:widowControl w:val="0"/>
        <w:keepNext w:val="0"/>
        <w:keepLines w:val="0"/>
        <w:shd w:val="clear" w:color="auto" w:fill="auto"/>
        <w:bidi w:val="0"/>
        <w:spacing w:before="0" w:after="256" w:line="322" w:lineRule="exact"/>
        <w:ind w:left="960" w:right="540" w:firstLine="380"/>
      </w:pPr>
      <w:r>
        <w:rPr>
          <w:lang w:val="ru-RU" w:eastAsia="ru-RU" w:bidi="ru-RU"/>
          <w:w w:val="100"/>
          <w:spacing w:val="0"/>
          <w:color w:val="000000"/>
          <w:position w:val="0"/>
        </w:rPr>
        <w:t>За последний год существенно обострилась проблема противоречия и кон</w:t>
        <w:t>фликтов между реализацией свободы самовыражения и творчества, с одной сто</w:t>
        <w:t>роны, и правом на признание и охрану достоинства личности и реализацией религиозных свобод, с другой. На эту тему поступали обращения от депутатов за</w:t>
        <w:t>конодательных органов государственной власти субъектов Российской Федерации, общественных объединений и иных некоммерческих организаций, коллективные обращения граждан.</w:t>
      </w:r>
    </w:p>
    <w:p>
      <w:pPr>
        <w:pStyle w:val="Style127"/>
        <w:framePr w:w="10766" w:h="13622" w:hRule="exact" w:wrap="none" w:vAnchor="page" w:hAnchor="page" w:x="1244" w:y="2369"/>
        <w:widowControl w:val="0"/>
        <w:keepNext w:val="0"/>
        <w:keepLines w:val="0"/>
        <w:shd w:val="clear" w:color="auto" w:fill="auto"/>
        <w:bidi w:val="0"/>
        <w:spacing w:before="0" w:after="225" w:line="302" w:lineRule="exact"/>
        <w:ind w:left="1340" w:right="540" w:firstLine="400"/>
      </w:pPr>
      <w:r>
        <w:rPr>
          <w:lang w:val="ru-RU" w:eastAsia="ru-RU" w:bidi="ru-RU"/>
          <w:sz w:val="24"/>
          <w:szCs w:val="24"/>
          <w:w w:val="100"/>
          <w:spacing w:val="0"/>
          <w:color w:val="000000"/>
          <w:position w:val="0"/>
        </w:rPr>
        <w:t>В связи с выходом в прокат трейлера к художественному фильму «Матильда» к Уполномоченному поступило 17 коллективных жалоб (более 20 тыс. подписей) на оскорбление чувств верующих посредством публичного осквернения образа при</w:t>
        <w:t>численного к лицу святых Русской православной церковью императора Николая II и его супруги Александры Федоровны. О недопустимости осквернения святынь и многовековой истории народов России высказались не только православные веру</w:t>
        <w:t>ющие, но и мусульмане, обращая внимание, что историческая память объединяет и формирует фундамент социального согласия федеративного государства. Согла</w:t>
        <w:t>сившись с позицией граждан о том, что нравственный запрос общества на взаимное уважение религиозных чувств и недопустимость унижения человеческого достоин</w:t>
        <w:t>ства являются основой стабильности России, Уполномоченный направил в органы прокуратуры и Минкулыпуры России обращения. Согласно поступившим ответам, материалов экстремистского характера и признаков оскорбления чувств верую</w:t>
        <w:t>щих в видеозаписи трейлера к указанному кинофильму не выявлено. После выхода фильма на экраны из прокуратуры г. Санкт-Петербурга в декабре 2017 г. поступил ответ, что в экспертном учреждении организовано исследование художественно</w:t>
        <w:t>го фильма, и после получения результатов экспертизы будет рассмотрен вопрос о принятии мер реагирования.</w:t>
      </w:r>
    </w:p>
    <w:p>
      <w:pPr>
        <w:pStyle w:val="Style24"/>
        <w:framePr w:w="10766" w:h="13622" w:hRule="exact" w:wrap="none" w:vAnchor="page" w:hAnchor="page" w:x="1244" w:y="2369"/>
        <w:widowControl w:val="0"/>
        <w:keepNext w:val="0"/>
        <w:keepLines w:val="0"/>
        <w:shd w:val="clear" w:color="auto" w:fill="auto"/>
        <w:bidi w:val="0"/>
        <w:spacing w:before="0" w:after="0" w:line="322" w:lineRule="exact"/>
        <w:ind w:left="960" w:right="540" w:firstLine="380"/>
      </w:pPr>
      <w:r>
        <w:rPr>
          <w:lang w:val="ru-RU" w:eastAsia="ru-RU" w:bidi="ru-RU"/>
          <w:w w:val="100"/>
          <w:spacing w:val="0"/>
          <w:color w:val="000000"/>
          <w:position w:val="0"/>
        </w:rPr>
        <w:t>По итогам рассмотрения указанных, а также иных обращений необходимо от</w:t>
        <w:t>метить, что профессиональному сообществу деятелей культуры и искусства важно крайне осторожно вторгаться в морально-нравственные устои верующих, исполь</w:t>
        <w:t>зуя идеи, сюжеты и художественные средства их выражения, заимствованные из внутренних установлений религиозных организаций, исторических событий, тем более умышленно искажать духовно-нравственное измерение, и составляющих существо вероучения или смысловую направленность исторических событий, роль личностей в истории и их частную жизнь.</w:t>
      </w:r>
    </w:p>
    <w:p>
      <w:pPr>
        <w:pStyle w:val="Style24"/>
        <w:framePr w:w="10766" w:h="13622" w:hRule="exact" w:wrap="none" w:vAnchor="page" w:hAnchor="page" w:x="1244" w:y="2369"/>
        <w:widowControl w:val="0"/>
        <w:keepNext w:val="0"/>
        <w:keepLines w:val="0"/>
        <w:shd w:val="clear" w:color="auto" w:fill="auto"/>
        <w:bidi w:val="0"/>
        <w:spacing w:before="0" w:after="0" w:line="322" w:lineRule="exact"/>
        <w:ind w:left="960" w:right="540" w:firstLine="380"/>
      </w:pPr>
      <w:r>
        <w:rPr>
          <w:lang w:val="ru-RU" w:eastAsia="ru-RU" w:bidi="ru-RU"/>
          <w:w w:val="100"/>
          <w:spacing w:val="0"/>
          <w:color w:val="000000"/>
          <w:position w:val="0"/>
        </w:rPr>
        <w:t>В контексте свободы совести и религиозных убеждений, как отмечалось в од</w:t>
        <w:t>ном из решений ЕСПЧ, может быть легитимно включена и обязанность избегать, по мере возможности, того, что представляется другим необоснованно оскорбитель-</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framePr w:wrap="none" w:vAnchor="page" w:hAnchor="page" w:x="1184" w:y="1052"/>
        <w:widowControl w:val="0"/>
      </w:pPr>
    </w:p>
    <w:p>
      <w:pPr>
        <w:pStyle w:val="Style41"/>
        <w:framePr w:wrap="none" w:vAnchor="page" w:hAnchor="page" w:x="1246" w:y="1615"/>
        <w:widowControl w:val="0"/>
        <w:keepNext w:val="0"/>
        <w:keepLines w:val="0"/>
        <w:shd w:val="clear" w:color="auto" w:fill="000000"/>
        <w:bidi w:val="0"/>
        <w:jc w:val="left"/>
        <w:spacing w:before="0" w:after="0" w:line="140" w:lineRule="exact"/>
        <w:ind w:left="0" w:right="0" w:firstLine="0"/>
      </w:pPr>
      <w:r>
        <w:rPr>
          <w:rStyle w:val="CharStyle63"/>
        </w:rPr>
        <w:t xml:space="preserve">ДОКЛАД УПОЛНОМОЧЕННОГО ПО ПРАВАМ ЧЕЛОВЕКА В РОССИЙСКОЙ ФЕДЕРАЦИИ </w:t>
      </w:r>
      <w:r>
        <w:rPr>
          <w:rStyle w:val="CharStyle85"/>
        </w:rPr>
        <w:t xml:space="preserve">I </w:t>
      </w:r>
      <w:r>
        <w:rPr>
          <w:rStyle w:val="CharStyle63"/>
        </w:rPr>
        <w:t>2017</w:t>
      </w:r>
    </w:p>
    <w:p>
      <w:pPr>
        <w:pStyle w:val="Style24"/>
        <w:framePr w:w="10762" w:h="12037" w:hRule="exact" w:wrap="none" w:vAnchor="page" w:hAnchor="page" w:x="1246" w:y="2279"/>
        <w:widowControl w:val="0"/>
        <w:keepNext w:val="0"/>
        <w:keepLines w:val="0"/>
        <w:shd w:val="clear" w:color="auto" w:fill="auto"/>
        <w:bidi w:val="0"/>
        <w:spacing w:before="0" w:after="0" w:line="317" w:lineRule="exact"/>
        <w:ind w:left="940" w:right="540" w:firstLine="0"/>
      </w:pPr>
      <w:r>
        <w:rPr>
          <w:lang w:val="ru-RU" w:eastAsia="ru-RU" w:bidi="ru-RU"/>
          <w:w w:val="100"/>
          <w:spacing w:val="0"/>
          <w:color w:val="000000"/>
          <w:position w:val="0"/>
        </w:rPr>
        <w:t>ным и даже оскверняющим религиозные ценности</w:t>
      </w:r>
      <w:r>
        <w:rPr>
          <w:lang w:val="ru-RU" w:eastAsia="ru-RU" w:bidi="ru-RU"/>
          <w:vertAlign w:val="superscript"/>
          <w:w w:val="100"/>
          <w:spacing w:val="0"/>
          <w:color w:val="000000"/>
          <w:position w:val="0"/>
        </w:rPr>
        <w:t>1</w:t>
      </w:r>
      <w:r>
        <w:rPr>
          <w:lang w:val="ru-RU" w:eastAsia="ru-RU" w:bidi="ru-RU"/>
          <w:w w:val="100"/>
          <w:spacing w:val="0"/>
          <w:color w:val="000000"/>
          <w:position w:val="0"/>
        </w:rPr>
        <w:t>. В других решениях ЕСПЧ так</w:t>
        <w:t>же подтверждал важность строгого подхода к богохульству как к правонарушению, преследуемому в рамках правовых гарантий свободы слова</w:t>
      </w:r>
      <w:r>
        <w:rPr>
          <w:lang w:val="ru-RU" w:eastAsia="ru-RU" w:bidi="ru-RU"/>
          <w:vertAlign w:val="superscript"/>
          <w:w w:val="100"/>
          <w:spacing w:val="0"/>
          <w:color w:val="000000"/>
          <w:position w:val="0"/>
        </w:rPr>
        <w:t>1 2</w:t>
      </w:r>
      <w:r>
        <w:rPr>
          <w:lang w:val="ru-RU" w:eastAsia="ru-RU" w:bidi="ru-RU"/>
          <w:w w:val="100"/>
          <w:spacing w:val="0"/>
          <w:color w:val="000000"/>
          <w:position w:val="0"/>
        </w:rPr>
        <w:t>. Найти грань между правомерной реализацией свободы творчества, самовыражения, критики, слова и экстремистскими действиями порою бывает весьма сложно. Но очевидно, что госу</w:t>
        <w:t>дарство совершенно точно не должно финансировать из государственного бюджета производство кинематографической продукции, постановку и реализацию театраль</w:t>
        <w:t>ного контента, проведение выставок, нарушающих баланс прав и свобод человека. Творческое произведение одного лица не может быть поставлено над правами и че</w:t>
        <w:t>ловеческим достоинством большой по численности социальной группы верующих.</w:t>
      </w:r>
    </w:p>
    <w:p>
      <w:pPr>
        <w:pStyle w:val="Style24"/>
        <w:framePr w:w="10762" w:h="12037" w:hRule="exact" w:wrap="none" w:vAnchor="page" w:hAnchor="page" w:x="1246" w:y="2279"/>
        <w:widowControl w:val="0"/>
        <w:keepNext w:val="0"/>
        <w:keepLines w:val="0"/>
        <w:shd w:val="clear" w:color="auto" w:fill="auto"/>
        <w:bidi w:val="0"/>
        <w:spacing w:before="0" w:after="196" w:line="317" w:lineRule="exact"/>
        <w:ind w:left="940" w:right="540" w:firstLine="400"/>
      </w:pPr>
      <w:r>
        <w:rPr>
          <w:lang w:val="ru-RU" w:eastAsia="ru-RU" w:bidi="ru-RU"/>
          <w:w w:val="100"/>
          <w:spacing w:val="0"/>
          <w:color w:val="000000"/>
          <w:position w:val="0"/>
        </w:rPr>
        <w:t>К Уполномоченному продолжают поступать жалобы на незаконность действий сотрудников правоохранительных органов при привлечении к административной ответственности за нарушение требований законодательства о свободе совести, свободе вероисповедания и о религиозных объединениях.</w:t>
      </w:r>
    </w:p>
    <w:p>
      <w:pPr>
        <w:pStyle w:val="Style127"/>
        <w:framePr w:w="10762" w:h="12037" w:hRule="exact" w:wrap="none" w:vAnchor="page" w:hAnchor="page" w:x="1246" w:y="2279"/>
        <w:widowControl w:val="0"/>
        <w:keepNext w:val="0"/>
        <w:keepLines w:val="0"/>
        <w:shd w:val="clear" w:color="auto" w:fill="auto"/>
        <w:bidi w:val="0"/>
        <w:spacing w:before="0" w:after="165" w:line="298" w:lineRule="exact"/>
        <w:ind w:left="1340" w:right="540" w:firstLine="380"/>
      </w:pPr>
      <w:r>
        <w:rPr>
          <w:lang w:val="ru-RU" w:eastAsia="ru-RU" w:bidi="ru-RU"/>
          <w:sz w:val="24"/>
          <w:szCs w:val="24"/>
          <w:w w:val="100"/>
          <w:spacing w:val="0"/>
          <w:color w:val="000000"/>
          <w:position w:val="0"/>
        </w:rPr>
        <w:t>К Уполномоченному поступили коллективные обращения верующих церкви еван</w:t>
        <w:t>гельских христиан-баптистов из Нижегородской области в защиту прав Т., при</w:t>
        <w:t>знанной виновной в совершении административного правонарушения, предусмо</w:t>
        <w:t>тренного ч. 4 ст. 5.26 КоАП РФ. Инициированной Уполномоченным прокурорской проверкой установлено отсутствие в протоколе об административном правона</w:t>
        <w:t>рушении описания события административного правонарушения, что по смыслу ст. 26.1, 28.2 КоАП РФ является его существенным недостатком. Данные обстоя</w:t>
        <w:t>тельства послужили основанием для отмены судебного постановления и прекраще</w:t>
        <w:t>ния производства по делу об административном правонарушении.</w:t>
      </w:r>
    </w:p>
    <w:p>
      <w:pPr>
        <w:pStyle w:val="Style24"/>
        <w:framePr w:w="10762" w:h="12037" w:hRule="exact" w:wrap="none" w:vAnchor="page" w:hAnchor="page" w:x="1246" w:y="2279"/>
        <w:widowControl w:val="0"/>
        <w:keepNext w:val="0"/>
        <w:keepLines w:val="0"/>
        <w:shd w:val="clear" w:color="auto" w:fill="auto"/>
        <w:bidi w:val="0"/>
        <w:spacing w:before="0" w:after="196" w:line="317" w:lineRule="exact"/>
        <w:ind w:left="940" w:right="540" w:firstLine="400"/>
      </w:pPr>
      <w:r>
        <w:rPr>
          <w:lang w:val="ru-RU" w:eastAsia="ru-RU" w:bidi="ru-RU"/>
          <w:w w:val="100"/>
          <w:spacing w:val="0"/>
          <w:color w:val="000000"/>
          <w:position w:val="0"/>
        </w:rPr>
        <w:t>Уполномоченному поступило 7 обращений от граждан и правозащитных ор</w:t>
        <w:t>ганизаций, которые касались необоснованности постановки верующих на профи</w:t>
        <w:t>лактический учет.</w:t>
      </w:r>
    </w:p>
    <w:p>
      <w:pPr>
        <w:pStyle w:val="Style127"/>
        <w:framePr w:w="10762" w:h="12037" w:hRule="exact" w:wrap="none" w:vAnchor="page" w:hAnchor="page" w:x="1246" w:y="2279"/>
        <w:widowControl w:val="0"/>
        <w:keepNext w:val="0"/>
        <w:keepLines w:val="0"/>
        <w:shd w:val="clear" w:color="auto" w:fill="auto"/>
        <w:bidi w:val="0"/>
        <w:spacing w:before="0" w:after="165" w:line="298" w:lineRule="exact"/>
        <w:ind w:left="1340" w:right="540" w:firstLine="380"/>
      </w:pPr>
      <w:r>
        <w:rPr>
          <w:lang w:val="ru-RU" w:eastAsia="ru-RU" w:bidi="ru-RU"/>
          <w:sz w:val="24"/>
          <w:szCs w:val="24"/>
          <w:w w:val="100"/>
          <w:spacing w:val="0"/>
          <w:color w:val="000000"/>
          <w:position w:val="0"/>
        </w:rPr>
        <w:t>Гражданин Г. пожаловался на необоснованную постановку на профилактический учет в связи с осуществлением им якобы экстремистской деятельности. По обра</w:t>
        <w:t>щению Уполномоченного прокуратура г. Дербента Республики Дагестан провела проверку обоснованности постановки указанного гражданина на профилактический учет. По результатам проверки установлено, что постановка Г. на профилакти</w:t>
        <w:t>ческий учет произведена с нарушением требований ведомственного акта. В этой связи 6 июля 2017 г. прокуратурой г. Дербента в адрес начальника ОМВД России по г. Дербенту внесено представление об устранении нарушений закона.</w:t>
      </w:r>
    </w:p>
    <w:p>
      <w:pPr>
        <w:pStyle w:val="Style24"/>
        <w:framePr w:w="10762" w:h="12037" w:hRule="exact" w:wrap="none" w:vAnchor="page" w:hAnchor="page" w:x="1246" w:y="2279"/>
        <w:widowControl w:val="0"/>
        <w:keepNext w:val="0"/>
        <w:keepLines w:val="0"/>
        <w:shd w:val="clear" w:color="auto" w:fill="auto"/>
        <w:bidi w:val="0"/>
        <w:spacing w:before="0" w:after="0" w:line="317" w:lineRule="exact"/>
        <w:ind w:left="940" w:right="540" w:firstLine="400"/>
      </w:pPr>
      <w:r>
        <w:rPr>
          <w:lang w:val="ru-RU" w:eastAsia="ru-RU" w:bidi="ru-RU"/>
          <w:w w:val="100"/>
          <w:spacing w:val="0"/>
          <w:color w:val="000000"/>
          <w:position w:val="0"/>
        </w:rPr>
        <w:t>Обозначенная проблема остается актуальной и требует повышенного внима</w:t>
        <w:t>ния не только со стороны Уполномоченного, но и надзорных ведомств.</w:t>
      </w:r>
    </w:p>
    <w:p>
      <w:pPr>
        <w:pStyle w:val="Style19"/>
        <w:framePr w:w="9370" w:h="475" w:hRule="exact" w:wrap="none" w:vAnchor="page" w:hAnchor="page" w:x="2144" w:y="14690"/>
        <w:tabs>
          <w:tab w:leader="none" w:pos="1094" w:val="left"/>
        </w:tabs>
        <w:widowControl w:val="0"/>
        <w:keepNext w:val="0"/>
        <w:keepLines w:val="0"/>
        <w:shd w:val="clear" w:color="auto" w:fill="auto"/>
        <w:bidi w:val="0"/>
        <w:jc w:val="left"/>
        <w:spacing w:before="0" w:after="0"/>
        <w:ind w:left="940" w:right="5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 xml:space="preserve">Постановление ЕСПЧ от 20 сентября 1994 г. «Институт Отто-Премингер» против Австрии // Официальный сайт ЕСПЧ. иКЬ: </w:t>
      </w:r>
      <w:r>
        <w:fldChar w:fldCharType="begin"/>
      </w:r>
      <w:r>
        <w:rPr>
          <w:color w:val="000000"/>
        </w:rPr>
        <w:instrText> HYPERLINK "http://www.echr.ru/documents/doc/2461425/2461425.htm" </w:instrText>
      </w:r>
      <w:r>
        <w:fldChar w:fldCharType="separate"/>
      </w:r>
      <w:r>
        <w:rPr>
          <w:rStyle w:val="Hyperlink"/>
          <w:lang w:val="en-US" w:eastAsia="en-US" w:bidi="en-US"/>
          <w:w w:val="100"/>
          <w:spacing w:val="0"/>
          <w:position w:val="0"/>
        </w:rPr>
        <w:t>http://www.echr.ru/documents/doc/2461425/2461425.htm</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26.03.2018).</w:t>
      </w:r>
    </w:p>
    <w:p>
      <w:pPr>
        <w:pStyle w:val="Style19"/>
        <w:framePr w:w="9370" w:h="677" w:hRule="exact" w:wrap="none" w:vAnchor="page" w:hAnchor="page" w:x="2144" w:y="15199"/>
        <w:tabs>
          <w:tab w:leader="none" w:pos="1098" w:val="left"/>
        </w:tabs>
        <w:widowControl w:val="0"/>
        <w:keepNext w:val="0"/>
        <w:keepLines w:val="0"/>
        <w:shd w:val="clear" w:color="auto" w:fill="auto"/>
        <w:bidi w:val="0"/>
        <w:spacing w:before="0" w:after="0" w:line="216" w:lineRule="exact"/>
        <w:ind w:left="940" w:right="54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 xml:space="preserve">Постановление ЕСПЧ от 26 ноября 1991 г. «Обсервер» и «Гардиан» против Великобритании // Официальный сайт ЕСПЧ. </w:t>
      </w:r>
      <w:r>
        <w:rPr>
          <w:rStyle w:val="CharStyle84"/>
        </w:rPr>
        <w:t>1Ж1-:</w:t>
      </w:r>
      <w:r>
        <w:rPr>
          <w:lang w:val="ru-RU" w:eastAsia="ru-RU" w:bidi="ru-RU"/>
          <w:w w:val="100"/>
          <w:spacing w:val="0"/>
          <w:color w:val="000000"/>
          <w:position w:val="0"/>
        </w:rPr>
        <w:t xml:space="preserve"> </w:t>
      </w:r>
      <w:r>
        <w:fldChar w:fldCharType="begin"/>
      </w:r>
      <w:r>
        <w:rPr>
          <w:color w:val="000000"/>
        </w:rPr>
        <w:instrText> HYPERLINK "http://europeancourt.ru/uploads/ECHR_Observer_and_Guardian_v_The_United_Kingdom_26_ll_1991.pdf" </w:instrText>
      </w:r>
      <w:r>
        <w:fldChar w:fldCharType="separate"/>
      </w:r>
      <w:r>
        <w:rPr>
          <w:rStyle w:val="Hyperlink"/>
          <w:lang w:val="en-US" w:eastAsia="en-US" w:bidi="en-US"/>
          <w:w w:val="100"/>
          <w:spacing w:val="0"/>
          <w:position w:val="0"/>
        </w:rPr>
        <w:t>http://europeancourt.ru/uploads/ECHR_Observer_and_Guardian_v_The_United_Kingdom_26_ll_1991.pdf</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w:t>
        <w:t>та обращения: 26.03.2018).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246" w:y="1639"/>
        <w:widowControl w:val="0"/>
        <w:keepNext w:val="0"/>
        <w:keepLines w:val="0"/>
        <w:shd w:val="clear" w:color="auto" w:fill="000000"/>
        <w:bidi w:val="0"/>
        <w:jc w:val="left"/>
        <w:spacing w:before="0" w:after="0" w:line="140" w:lineRule="exact"/>
        <w:ind w:left="0" w:right="0" w:firstLine="0"/>
      </w:pPr>
      <w:r>
        <w:rPr>
          <w:rStyle w:val="CharStyle63"/>
        </w:rPr>
        <w:t>ДОКЛАД УПОЛНОМОЧЕННОГО ПО ПРАВАМ ЧЕЛОВЕКА В РОССИЙСКОЙ ФЕДЕРАЦИИ I 2017</w:t>
      </w:r>
    </w:p>
    <w:p>
      <w:pPr>
        <w:pStyle w:val="Style54"/>
        <w:numPr>
          <w:ilvl w:val="0"/>
          <w:numId w:val="25"/>
        </w:numPr>
        <w:framePr w:w="10762" w:h="12954" w:hRule="exact" w:wrap="none" w:vAnchor="page" w:hAnchor="page" w:x="1246" w:y="2255"/>
        <w:tabs>
          <w:tab w:leader="none" w:pos="1510" w:val="left"/>
        </w:tabs>
        <w:widowControl w:val="0"/>
        <w:keepNext w:val="0"/>
        <w:keepLines w:val="0"/>
        <w:shd w:val="clear" w:color="auto" w:fill="auto"/>
        <w:bidi w:val="0"/>
        <w:jc w:val="left"/>
        <w:spacing w:before="0" w:after="233" w:line="533" w:lineRule="exact"/>
        <w:ind w:left="1500" w:right="1140" w:hanging="940"/>
      </w:pPr>
      <w:bookmarkStart w:id="6" w:name="bookmark6"/>
      <w:r>
        <w:rPr>
          <w:rStyle w:val="CharStyle56"/>
          <w:b/>
          <w:bCs/>
        </w:rPr>
        <w:t>Право на обращение в государственные</w:t>
        <w:br/>
        <w:t>и муниципальные органы</w:t>
      </w:r>
      <w:bookmarkEnd w:id="6"/>
    </w:p>
    <w:p>
      <w:pPr>
        <w:pStyle w:val="Style24"/>
        <w:framePr w:w="10762" w:h="12954" w:hRule="exact" w:wrap="none" w:vAnchor="page" w:hAnchor="page" w:x="1246" w:y="2255"/>
        <w:widowControl w:val="0"/>
        <w:keepNext w:val="0"/>
        <w:keepLines w:val="0"/>
        <w:shd w:val="clear" w:color="auto" w:fill="auto"/>
        <w:bidi w:val="0"/>
        <w:spacing w:before="0" w:after="0" w:line="317" w:lineRule="exact"/>
        <w:ind w:left="560" w:right="888" w:firstLine="400"/>
      </w:pPr>
      <w:r>
        <w:rPr>
          <w:lang w:val="ru-RU" w:eastAsia="ru-RU" w:bidi="ru-RU"/>
          <w:w w:val="100"/>
          <w:spacing w:val="0"/>
          <w:color w:val="000000"/>
          <w:position w:val="0"/>
        </w:rPr>
        <w:t>Выдающийся американский правозащитник Мартин Лютер Кинг утверждал:</w:t>
        <w:br/>
        <w:t>«Несправедливость, где бы то ни было - угроза справедливости повсюду». Имен</w:t>
        <w:t>-</w:t>
        <w:br/>
        <w:t>но так большинство людей воспринимает волокиту, игнорирование обращений</w:t>
        <w:br/>
        <w:t>граждан и бездушное, как они считают, отношение к своим проблемам, а также</w:t>
        <w:br/>
        <w:t>нуждам тех, кто призван стоять на защите их конституционных прав. Новейшая</w:t>
        <w:br/>
        <w:t>история показывает, что из подобных явлений и вырастают правовой нигилизм,</w:t>
        <w:br/>
        <w:t>равнодушие к судьбе страны, социуму и главному его достоянию - человеку. Граж</w:t>
        <w:t>-</w:t>
        <w:br/>
        <w:t>дане перестают верить в закон, в справедливость, в то, что государство хочет и мо</w:t>
        <w:t>-</w:t>
      </w:r>
    </w:p>
    <w:p>
      <w:pPr>
        <w:pStyle w:val="Style24"/>
        <w:framePr w:w="10762" w:h="12954" w:hRule="exact" w:wrap="none" w:vAnchor="page" w:hAnchor="page" w:x="1246" w:y="2255"/>
        <w:widowControl w:val="0"/>
        <w:keepNext w:val="0"/>
        <w:keepLines w:val="0"/>
        <w:shd w:val="clear" w:color="auto" w:fill="auto"/>
        <w:bidi w:val="0"/>
        <w:spacing w:before="0" w:after="0" w:line="317" w:lineRule="exact"/>
        <w:ind w:left="560" w:right="6816" w:firstLine="0"/>
      </w:pPr>
      <w:r>
        <w:rPr>
          <w:lang w:val="ru-RU" w:eastAsia="ru-RU" w:bidi="ru-RU"/>
          <w:w w:val="100"/>
          <w:spacing w:val="0"/>
          <w:color w:val="000000"/>
          <w:position w:val="0"/>
        </w:rPr>
        <w:t>жет помочь им в трудной жиз</w:t>
        <w:t>-</w:t>
        <w:br/>
        <w:t>ненной ситуации.</w:t>
      </w:r>
    </w:p>
    <w:p>
      <w:pPr>
        <w:pStyle w:val="Style24"/>
        <w:framePr w:w="10762" w:h="12954" w:hRule="exact" w:wrap="none" w:vAnchor="page" w:hAnchor="page" w:x="1246" w:y="2255"/>
        <w:widowControl w:val="0"/>
        <w:keepNext w:val="0"/>
        <w:keepLines w:val="0"/>
        <w:shd w:val="clear" w:color="auto" w:fill="auto"/>
        <w:bidi w:val="0"/>
        <w:spacing w:before="0" w:after="0" w:line="317" w:lineRule="exact"/>
        <w:ind w:left="560" w:right="6816" w:firstLine="400"/>
      </w:pPr>
      <w:r>
        <w:rPr>
          <w:lang w:val="ru-RU" w:eastAsia="ru-RU" w:bidi="ru-RU"/>
          <w:w w:val="100"/>
          <w:spacing w:val="0"/>
          <w:color w:val="000000"/>
          <w:position w:val="0"/>
        </w:rPr>
        <w:t>В 2017 году к Уполномо</w:t>
        <w:t>-</w:t>
        <w:br/>
        <w:t>ченному поступило 497 жа</w:t>
        <w:t>-</w:t>
        <w:br/>
        <w:t>лоб граждан на нарушение</w:t>
        <w:br/>
        <w:t>права на обращение в госу</w:t>
        <w:t>-</w:t>
        <w:br/>
        <w:t>дарственные и муниципаль</w:t>
        <w:t>-</w:t>
        <w:br/>
        <w:t>ные органы, предусмотрен</w:t>
        <w:t>-</w:t>
        <w:br/>
        <w:t>ного статьей 33 Конституции</w:t>
        <w:br/>
        <w:t>Российской Федерации и де</w:t>
        <w:t>-</w:t>
        <w:br/>
        <w:t>тализированного положени</w:t>
        <w:t>-</w:t>
        <w:br/>
        <w:t>ями Федерального закона</w:t>
        <w:br/>
        <w:t>от 2 мая 2006 г. № 59-ФЗ</w:t>
        <w:br/>
        <w:t>«О порядке рассмотрения об</w:t>
        <w:t>-</w:t>
        <w:br/>
        <w:t>ращений граждан Российской</w:t>
        <w:br/>
        <w:t>Федерации»</w:t>
      </w: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(далее также -</w:t>
      </w:r>
    </w:p>
    <w:p>
      <w:pPr>
        <w:pStyle w:val="Style24"/>
        <w:framePr w:w="10762" w:h="12954" w:hRule="exact" w:wrap="none" w:vAnchor="page" w:hAnchor="page" w:x="1246" w:y="2255"/>
        <w:widowControl w:val="0"/>
        <w:keepNext w:val="0"/>
        <w:keepLines w:val="0"/>
        <w:shd w:val="clear" w:color="auto" w:fill="auto"/>
        <w:bidi w:val="0"/>
        <w:spacing w:before="0" w:after="0" w:line="317" w:lineRule="exact"/>
        <w:ind w:left="560" w:right="893" w:firstLine="0"/>
      </w:pPr>
      <w:r>
        <w:rPr>
          <w:lang w:val="ru-RU" w:eastAsia="ru-RU" w:bidi="ru-RU"/>
          <w:w w:val="100"/>
          <w:spacing w:val="0"/>
          <w:color w:val="000000"/>
          <w:position w:val="0"/>
        </w:rPr>
        <w:t>Закон о рассмотрении обращений). В заявлениях граждане указывали на нару</w:t>
        <w:t>-</w:t>
        <w:br/>
        <w:t>шение сроков рассмотрения их обращений либо на отсутствие ответов на них, на</w:t>
        <w:br/>
        <w:t>ответы не по существу проблемы, сложности записи на личный прием к руководи</w:t>
        <w:t>-</w:t>
        <w:br/>
        <w:t>телям^ также передачу жалоб в органы, решения которых обжалуются.</w:t>
      </w:r>
    </w:p>
    <w:p>
      <w:pPr>
        <w:pStyle w:val="Style24"/>
        <w:framePr w:w="10762" w:h="12954" w:hRule="exact" w:wrap="none" w:vAnchor="page" w:hAnchor="page" w:x="1246" w:y="2255"/>
        <w:widowControl w:val="0"/>
        <w:keepNext w:val="0"/>
        <w:keepLines w:val="0"/>
        <w:shd w:val="clear" w:color="auto" w:fill="auto"/>
        <w:bidi w:val="0"/>
        <w:spacing w:before="0" w:after="0" w:line="317" w:lineRule="exact"/>
        <w:ind w:left="560" w:right="940" w:firstLine="400"/>
      </w:pPr>
      <w:r>
        <w:rPr>
          <w:lang w:val="ru-RU" w:eastAsia="ru-RU" w:bidi="ru-RU"/>
          <w:w w:val="100"/>
          <w:spacing w:val="0"/>
          <w:color w:val="000000"/>
          <w:position w:val="0"/>
        </w:rPr>
        <w:t>По сравнению с 2016 годом интенсивность таких жалоб снизилась (в 2016 году - 683). Это стало результатом в том числе и внедрения в работу органов государственной власти единых электронных баз данных. Постепенный переход к цифровым технологиям государственного механизма открывает новые возможности, обеспечивает открытость и доступность информации о деятельно</w:t>
        <w:t>сти государственных институтов. Данные обстоятельства в ряде случаев предот</w:t>
        <w:t>вращают направление гражданами повторных обращений или приводят к отсут</w:t>
        <w:t>ствию необходимости направления каких-либо заявлений. В ноябре 2017 года</w:t>
      </w:r>
    </w:p>
    <w:p>
      <w:pPr>
        <w:framePr w:wrap="none" w:vAnchor="page" w:hAnchor="page" w:x="5436" w:y="6693"/>
        <w:widowControl w:val="0"/>
        <w:rPr>
          <w:sz w:val="2"/>
          <w:szCs w:val="2"/>
        </w:rPr>
      </w:pPr>
      <w:r>
        <w:pict>
          <v:shape id="_x0000_s1071" type="#_x0000_t75" style="width:284pt;height:171pt;">
            <v:imagedata r:id="rId95" r:href="rId96"/>
          </v:shape>
        </w:pict>
      </w:r>
    </w:p>
    <w:p>
      <w:pPr>
        <w:pStyle w:val="Style60"/>
        <w:framePr w:w="5203" w:h="994" w:hRule="exact" w:wrap="none" w:vAnchor="page" w:hAnchor="page" w:x="5633" w:y="10149"/>
        <w:widowControl w:val="0"/>
        <w:keepNext w:val="0"/>
        <w:keepLines w:val="0"/>
        <w:shd w:val="clear" w:color="auto" w:fill="auto"/>
        <w:bidi w:val="0"/>
        <w:spacing w:before="0" w:after="0"/>
        <w:ind w:left="0" w:right="0" w:firstLine="0"/>
      </w:pPr>
      <w:r>
        <w:rPr>
          <w:lang w:val="ru-RU" w:eastAsia="ru-RU" w:bidi="ru-RU"/>
          <w:w w:val="100"/>
          <w:spacing w:val="0"/>
          <w:color w:val="000000"/>
          <w:position w:val="0"/>
        </w:rPr>
        <w:t>Совещание с Уполномоченным по правам человека</w:t>
        <w:br/>
        <w:t>в Чеченской Республике, представителями</w:t>
        <w:br/>
        <w:t>Генпрокуратуры РФ, Следственного комитета РФ,</w:t>
        <w:br/>
        <w:t>правоохранительных органов Чечни. Сентябрь 2017 года</w:t>
      </w:r>
    </w:p>
    <w:p>
      <w:pPr>
        <w:pStyle w:val="Style19"/>
        <w:framePr w:wrap="none" w:vAnchor="page" w:hAnchor="page" w:x="1760" w:y="15645"/>
        <w:widowControl w:val="0"/>
        <w:keepNext w:val="0"/>
        <w:keepLines w:val="0"/>
        <w:shd w:val="clear" w:color="auto" w:fill="auto"/>
        <w:bidi w:val="0"/>
        <w:jc w:val="left"/>
        <w:spacing w:before="0" w:after="0" w:line="160" w:lineRule="exact"/>
        <w:ind w:left="54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С3 РФ. 2006. № 19. Ст. 2060.</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246" w:y="1615"/>
        <w:widowControl w:val="0"/>
        <w:keepNext w:val="0"/>
        <w:keepLines w:val="0"/>
        <w:shd w:val="clear" w:color="auto" w:fill="000000"/>
        <w:bidi w:val="0"/>
        <w:jc w:val="left"/>
        <w:spacing w:before="0" w:after="0" w:line="140" w:lineRule="exact"/>
        <w:ind w:left="0" w:right="0" w:firstLine="0"/>
      </w:pPr>
      <w:r>
        <w:rPr>
          <w:rStyle w:val="CharStyle63"/>
        </w:rPr>
        <w:t xml:space="preserve">ДОКЛАД УПОЛНОМОЧЕННОГО ПО ПРАВАМ ЧЕЛОВЕКА В РОССИЙСКОЙ ФЕДЕРАЦИИ </w:t>
      </w:r>
      <w:r>
        <w:rPr>
          <w:rStyle w:val="CharStyle85"/>
        </w:rPr>
        <w:t xml:space="preserve">I </w:t>
      </w:r>
      <w:r>
        <w:rPr>
          <w:rStyle w:val="CharStyle63"/>
        </w:rPr>
        <w:t>2017</w:t>
      </w:r>
    </w:p>
    <w:p>
      <w:pPr>
        <w:pStyle w:val="Style24"/>
        <w:framePr w:w="10762" w:h="12739" w:hRule="exact" w:wrap="none" w:vAnchor="page" w:hAnchor="page" w:x="1246" w:y="2270"/>
        <w:widowControl w:val="0"/>
        <w:keepNext w:val="0"/>
        <w:keepLines w:val="0"/>
        <w:shd w:val="clear" w:color="auto" w:fill="auto"/>
        <w:bidi w:val="0"/>
        <w:spacing w:before="0" w:after="0" w:line="322" w:lineRule="exact"/>
        <w:ind w:left="940" w:right="540" w:firstLine="0"/>
      </w:pPr>
      <w:r>
        <w:rPr>
          <w:lang w:val="ru-RU" w:eastAsia="ru-RU" w:bidi="ru-RU"/>
          <w:w w:val="100"/>
          <w:spacing w:val="0"/>
          <w:color w:val="000000"/>
          <w:position w:val="0"/>
        </w:rPr>
        <w:t>в законодательство внесены изменения, согласно которым на обращение, затра</w:t>
        <w:t>гивающее интересы неопределенного круга лиц, ответ может быть размещен на официальном сайте государственных органов или органов местного самоуправ</w:t>
        <w:t>ления в информационно-телекоммуникационной сети Интернет</w:t>
      </w: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(далее - сеть Интернет).</w:t>
      </w:r>
    </w:p>
    <w:p>
      <w:pPr>
        <w:pStyle w:val="Style24"/>
        <w:framePr w:w="10762" w:h="12739" w:hRule="exact" w:wrap="none" w:vAnchor="page" w:hAnchor="page" w:x="1246" w:y="2270"/>
        <w:widowControl w:val="0"/>
        <w:keepNext w:val="0"/>
        <w:keepLines w:val="0"/>
        <w:shd w:val="clear" w:color="auto" w:fill="auto"/>
        <w:bidi w:val="0"/>
        <w:spacing w:before="0" w:after="196" w:line="322" w:lineRule="exact"/>
        <w:ind w:left="940" w:right="540" w:firstLine="400"/>
      </w:pPr>
      <w:r>
        <w:rPr>
          <w:lang w:val="ru-RU" w:eastAsia="ru-RU" w:bidi="ru-RU"/>
          <w:w w:val="100"/>
          <w:spacing w:val="0"/>
          <w:color w:val="000000"/>
          <w:position w:val="0"/>
        </w:rPr>
        <w:t>Также гарантией реализации прав граждан является предусмотренная в Зако</w:t>
        <w:t xml:space="preserve">не о рассмотрении обращений </w:t>
      </w:r>
      <w:r>
        <w:rPr>
          <w:rStyle w:val="CharStyle28"/>
        </w:rPr>
        <w:t xml:space="preserve">возможность получения ответа в установленные сроки </w:t>
      </w:r>
      <w:r>
        <w:rPr>
          <w:lang w:val="ru-RU" w:eastAsia="ru-RU" w:bidi="ru-RU"/>
          <w:w w:val="100"/>
          <w:spacing w:val="0"/>
          <w:color w:val="000000"/>
          <w:position w:val="0"/>
        </w:rPr>
        <w:t>от органов, в которые заявитель направил жалобу. Практика же показывает обратное. Граждане вынуждены порой буквально обивать пороги государствен</w:t>
        <w:t>ных и муниципальных органов в ожидании ответа.</w:t>
      </w:r>
    </w:p>
    <w:p>
      <w:pPr>
        <w:pStyle w:val="Style127"/>
        <w:framePr w:w="10762" w:h="12739" w:hRule="exact" w:wrap="none" w:vAnchor="page" w:hAnchor="page" w:x="1246" w:y="2270"/>
        <w:widowControl w:val="0"/>
        <w:keepNext w:val="0"/>
        <w:keepLines w:val="0"/>
        <w:shd w:val="clear" w:color="auto" w:fill="auto"/>
        <w:bidi w:val="0"/>
        <w:spacing w:before="0" w:after="165" w:line="302" w:lineRule="exact"/>
        <w:ind w:left="1340" w:right="540" w:firstLine="380"/>
      </w:pPr>
      <w:r>
        <w:rPr>
          <w:lang w:val="ru-RU" w:eastAsia="ru-RU" w:bidi="ru-RU"/>
          <w:sz w:val="24"/>
          <w:szCs w:val="24"/>
          <w:w w:val="100"/>
          <w:spacing w:val="0"/>
          <w:color w:val="000000"/>
          <w:position w:val="0"/>
        </w:rPr>
        <w:t>К Уполномоченному поступило обращение Б. в связи с неполучением ответа на его жалобу на бездействие сотрудников ДПС ГИБДД УМВД России по г. Воронежу. В связи с обращением Уполномоченного к прокурору г. Воронежа была проведена проверка, в результате которой выявлено грубое нарушение требований Закона о рассмотрении обращений, поскольку ответ на жалобу Б. УМВД России по г. Во</w:t>
        <w:t>ронежу был направлен лишь спустя три месяца, причем только после вмешатель</w:t>
        <w:t>ства Уполномоченного. В результате принятых мер к виновным сотрудникам ДПС ГИБДД УМВД России по г. Воронежу были применены меры дисциплинарного воз</w:t>
        <w:t>действия.</w:t>
      </w:r>
    </w:p>
    <w:p>
      <w:pPr>
        <w:pStyle w:val="Style24"/>
        <w:framePr w:w="10762" w:h="12739" w:hRule="exact" w:wrap="none" w:vAnchor="page" w:hAnchor="page" w:x="1246" w:y="2270"/>
        <w:widowControl w:val="0"/>
        <w:keepNext w:val="0"/>
        <w:keepLines w:val="0"/>
        <w:shd w:val="clear" w:color="auto" w:fill="auto"/>
        <w:bidi w:val="0"/>
        <w:spacing w:before="0" w:after="196" w:line="322" w:lineRule="exact"/>
        <w:ind w:left="940" w:right="540" w:firstLine="400"/>
      </w:pPr>
      <w:r>
        <w:rPr>
          <w:lang w:val="ru-RU" w:eastAsia="ru-RU" w:bidi="ru-RU"/>
          <w:w w:val="100"/>
          <w:spacing w:val="0"/>
          <w:color w:val="000000"/>
          <w:position w:val="0"/>
        </w:rPr>
        <w:t xml:space="preserve">Нередки случаи, когда </w:t>
      </w:r>
      <w:r>
        <w:rPr>
          <w:rStyle w:val="CharStyle28"/>
        </w:rPr>
        <w:t>граждане вообще не получают ответы на свои обраще</w:t>
        <w:t xml:space="preserve">ния, </w:t>
      </w:r>
      <w:r>
        <w:rPr>
          <w:lang w:val="ru-RU" w:eastAsia="ru-RU" w:bidi="ru-RU"/>
          <w:w w:val="100"/>
          <w:spacing w:val="0"/>
          <w:color w:val="000000"/>
          <w:position w:val="0"/>
        </w:rPr>
        <w:t>что является прямым нарушением Закона о рассмотрении обращений.</w:t>
      </w:r>
    </w:p>
    <w:p>
      <w:pPr>
        <w:pStyle w:val="Style127"/>
        <w:framePr w:w="10762" w:h="12739" w:hRule="exact" w:wrap="none" w:vAnchor="page" w:hAnchor="page" w:x="1246" w:y="2270"/>
        <w:widowControl w:val="0"/>
        <w:keepNext w:val="0"/>
        <w:keepLines w:val="0"/>
        <w:shd w:val="clear" w:color="auto" w:fill="auto"/>
        <w:bidi w:val="0"/>
        <w:spacing w:before="0" w:after="161" w:line="302" w:lineRule="exact"/>
        <w:ind w:left="1340" w:right="540" w:firstLine="380"/>
      </w:pPr>
      <w:r>
        <w:rPr>
          <w:lang w:val="ru-RU" w:eastAsia="ru-RU" w:bidi="ru-RU"/>
          <w:sz w:val="24"/>
          <w:szCs w:val="24"/>
          <w:w w:val="100"/>
          <w:spacing w:val="0"/>
          <w:color w:val="000000"/>
          <w:position w:val="0"/>
        </w:rPr>
        <w:t>К Уполномоченному обратился Я. с жалобой на действия миграционных ор</w:t>
        <w:t>ганов. сотрудники которых еще 22 ноября 2015 г. изъяли у заявителя паспорт гражданина Российской Федерации. Обращения Я. о возврате паспорта органами миграционной службы в городскую прокуратуру остались без удовлетворения. Про</w:t>
        <w:t>верка, проведенная прокуратурой Московской области на основании обращения Уполномоченного, позволила выявить, что в ноябре 2015 г. при снятии ксерокопии с паспорта Я. была допущена его утрата. Виновные привлечены к дисциплинарной ответственности, а заявителю выдан новый паспорт гражданина Российской Фе</w:t>
        <w:t>дерации взамен утраченного.</w:t>
      </w:r>
    </w:p>
    <w:p>
      <w:pPr>
        <w:pStyle w:val="Style24"/>
        <w:framePr w:w="10762" w:h="12739" w:hRule="exact" w:wrap="none" w:vAnchor="page" w:hAnchor="page" w:x="1246" w:y="2270"/>
        <w:widowControl w:val="0"/>
        <w:keepNext w:val="0"/>
        <w:keepLines w:val="0"/>
        <w:shd w:val="clear" w:color="auto" w:fill="auto"/>
        <w:bidi w:val="0"/>
        <w:spacing w:before="0" w:after="199" w:line="326" w:lineRule="exact"/>
        <w:ind w:left="940" w:right="540" w:firstLine="400"/>
      </w:pPr>
      <w:r>
        <w:rPr>
          <w:lang w:val="ru-RU" w:eastAsia="ru-RU" w:bidi="ru-RU"/>
          <w:w w:val="100"/>
          <w:spacing w:val="0"/>
          <w:color w:val="000000"/>
          <w:position w:val="0"/>
        </w:rPr>
        <w:t xml:space="preserve">К Уполномоченному поступает большое количество жалоб на </w:t>
      </w:r>
      <w:r>
        <w:rPr>
          <w:rStyle w:val="CharStyle28"/>
        </w:rPr>
        <w:t>размытость по</w:t>
        <w:t xml:space="preserve">лучаемых ответов либо на ответы не по существу </w:t>
      </w:r>
      <w:r>
        <w:rPr>
          <w:lang w:val="ru-RU" w:eastAsia="ru-RU" w:bidi="ru-RU"/>
          <w:w w:val="100"/>
          <w:spacing w:val="0"/>
          <w:color w:val="000000"/>
          <w:position w:val="0"/>
        </w:rPr>
        <w:t>обозначенной проблемы.</w:t>
      </w:r>
    </w:p>
    <w:p>
      <w:pPr>
        <w:pStyle w:val="Style127"/>
        <w:framePr w:w="10762" w:h="12739" w:hRule="exact" w:wrap="none" w:vAnchor="page" w:hAnchor="page" w:x="1246" w:y="2270"/>
        <w:widowControl w:val="0"/>
        <w:keepNext w:val="0"/>
        <w:keepLines w:val="0"/>
        <w:shd w:val="clear" w:color="auto" w:fill="auto"/>
        <w:bidi w:val="0"/>
        <w:spacing w:before="0" w:after="0" w:line="302" w:lineRule="exact"/>
        <w:ind w:left="1340" w:right="540" w:firstLine="380"/>
      </w:pPr>
      <w:r>
        <w:rPr>
          <w:lang w:val="ru-RU" w:eastAsia="ru-RU" w:bidi="ru-RU"/>
          <w:sz w:val="24"/>
          <w:szCs w:val="24"/>
          <w:w w:val="100"/>
          <w:spacing w:val="0"/>
          <w:color w:val="000000"/>
          <w:position w:val="0"/>
        </w:rPr>
        <w:t>К Уполномоченному обратился инвалид 1-й группы Ш. с жалобой на бездей</w:t>
        <w:t>ствие сотрудников ОМВД России по району Ховрино г. Москвы. Как счедует из об</w:t>
        <w:t>ращения, Ш. в апреле 2017 г. с помощью Единого портала государственных и му</w:t>
        <w:t>ниципальных услуг подал заявление на замену общегражданского паспорта в связи с достижением 45-летнего возраста. В результате, вместо выдачи паспорта за-</w:t>
      </w:r>
    </w:p>
    <w:p>
      <w:pPr>
        <w:pStyle w:val="Style19"/>
        <w:framePr w:w="9355" w:h="494" w:hRule="exact" w:wrap="none" w:vAnchor="page" w:hAnchor="page" w:x="2153" w:y="15386"/>
        <w:tabs>
          <w:tab w:leader="none" w:pos="1084" w:val="left"/>
        </w:tabs>
        <w:widowControl w:val="0"/>
        <w:keepNext w:val="0"/>
        <w:keepLines w:val="0"/>
        <w:shd w:val="clear" w:color="auto" w:fill="auto"/>
        <w:bidi w:val="0"/>
        <w:jc w:val="left"/>
        <w:spacing w:before="0" w:after="0" w:line="216" w:lineRule="exact"/>
        <w:ind w:left="940" w:right="52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Федеральный закон от 27 ноября 2017 г. № 355-ФЗ «О внесении изменений в Федеральный закон “О порядке рас</w:t>
        <w:t>смотрения обращений граждан Российской Федерации"» //СЗ РФ. 2017. № 49. Ст. 7327.</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29"/>
        <w:framePr w:wrap="none" w:vAnchor="page" w:hAnchor="page" w:x="10443" w:y="1203"/>
        <w:widowControl w:val="0"/>
        <w:keepNext w:val="0"/>
        <w:keepLines w:val="0"/>
        <w:shd w:val="clear" w:color="auto" w:fill="auto"/>
        <w:bidi w:val="0"/>
        <w:jc w:val="both"/>
        <w:spacing w:before="0" w:after="0" w:line="280" w:lineRule="exact"/>
        <w:ind w:left="0" w:right="0" w:firstLine="0"/>
      </w:pPr>
      <w:r>
        <w:rPr>
          <w:rStyle w:val="CharStyle183"/>
        </w:rPr>
        <w:t>V</w:t>
      </w:r>
      <w:r>
        <w:rPr>
          <w:rStyle w:val="CharStyle184"/>
        </w:rPr>
        <w:t>"</w:t>
      </w:r>
      <w:r>
        <w:rPr>
          <w:rStyle w:val="CharStyle184"/>
          <w:vertAlign w:val="superscript"/>
        </w:rPr>
        <w:t>4</w:t>
      </w:r>
    </w:p>
    <w:p>
      <w:pPr>
        <w:pStyle w:val="Style41"/>
        <w:framePr w:wrap="none" w:vAnchor="page" w:hAnchor="page" w:x="1246" w:y="1624"/>
        <w:tabs>
          <w:tab w:leader="none" w:pos="10186" w:val="left"/>
        </w:tabs>
        <w:widowControl w:val="0"/>
        <w:keepNext w:val="0"/>
        <w:keepLines w:val="0"/>
        <w:shd w:val="clear" w:color="auto" w:fill="000000"/>
        <w:bidi w:val="0"/>
        <w:jc w:val="both"/>
        <w:spacing w:before="0" w:after="0" w:line="140" w:lineRule="exact"/>
        <w:ind w:left="0" w:right="0" w:firstLine="0"/>
      </w:pPr>
      <w:r>
        <w:rPr>
          <w:rStyle w:val="CharStyle97"/>
        </w:rPr>
        <w:t>ДОКЛАД УПОЛНОМОЧЕННОГО ПО ПРАВАМ ЧЕЛОВЕКА В РОССИЙСКОЙ ФЕДЕРАЦИИ |</w:t>
        <w:tab/>
        <w:t>2017</w:t>
      </w:r>
    </w:p>
    <w:p>
      <w:pPr>
        <w:pStyle w:val="Style127"/>
        <w:framePr w:w="10762" w:h="12518" w:hRule="exact" w:wrap="none" w:vAnchor="page" w:hAnchor="page" w:x="1246" w:y="2271"/>
        <w:widowControl w:val="0"/>
        <w:keepNext w:val="0"/>
        <w:keepLines w:val="0"/>
        <w:shd w:val="clear" w:color="auto" w:fill="auto"/>
        <w:bidi w:val="0"/>
        <w:spacing w:before="0" w:after="165" w:line="302" w:lineRule="exact"/>
        <w:ind w:left="940" w:right="940" w:firstLine="0"/>
      </w:pPr>
      <w:r>
        <w:rPr>
          <w:lang w:val="ru-RU" w:eastAsia="ru-RU" w:bidi="ru-RU"/>
          <w:sz w:val="24"/>
          <w:szCs w:val="24"/>
          <w:w w:val="100"/>
          <w:spacing w:val="0"/>
          <w:color w:val="000000"/>
          <w:position w:val="0"/>
        </w:rPr>
        <w:t>явителю указали на недостаточное количество фотографий, якобы необходимых для его замены. Необоснованное затягивание процесса обмена паспорта привело к тому, что Ш. не мог воспользоваться пенсионными средствами в связи с отсут</w:t>
        <w:t>ствием документа, удостоверяющего личность. На основании обращения Уполно</w:t>
        <w:t>моченного в органы внутренних дел по данному факту была организована проверка по жалобе Ш., по результатам которой последнему в сентябре 2017 г. выдан па</w:t>
        <w:t>спорт гражданина Российской Федерации. На совершение стандартной процедуры замены паспорта, сроки которой согласно п. 16 положения' составляют 10 дней, гражданину потребовалось около пяти месяцев, обращение в вышестоящий орган МВД России и к Уполномоченному.</w:t>
      </w:r>
    </w:p>
    <w:p>
      <w:pPr>
        <w:pStyle w:val="Style24"/>
        <w:framePr w:w="10762" w:h="12518" w:hRule="exact" w:wrap="none" w:vAnchor="page" w:hAnchor="page" w:x="1246" w:y="2271"/>
        <w:widowControl w:val="0"/>
        <w:keepNext w:val="0"/>
        <w:keepLines w:val="0"/>
        <w:shd w:val="clear" w:color="auto" w:fill="auto"/>
        <w:bidi w:val="0"/>
        <w:spacing w:before="0" w:after="196" w:line="322" w:lineRule="exact"/>
        <w:ind w:left="540" w:right="940" w:firstLine="400"/>
      </w:pPr>
      <w:r>
        <w:rPr>
          <w:lang w:val="ru-RU" w:eastAsia="ru-RU" w:bidi="ru-RU"/>
          <w:w w:val="100"/>
          <w:spacing w:val="0"/>
          <w:color w:val="000000"/>
          <w:position w:val="0"/>
        </w:rPr>
        <w:t>Как правило, обращения, поступившие к Уполномоченному, говорят о том, что гражданам, попавшим в сложную жизненную ситуацию и не получившим под</w:t>
        <w:t>держки со стороны органов власти, больше некуда идти, их заявления, по сути, содержат крик души и последнюю надежду:</w:t>
      </w:r>
    </w:p>
    <w:p>
      <w:pPr>
        <w:pStyle w:val="Style127"/>
        <w:framePr w:w="10762" w:h="12518" w:hRule="exact" w:wrap="none" w:vAnchor="page" w:hAnchor="page" w:x="1246" w:y="2271"/>
        <w:widowControl w:val="0"/>
        <w:keepNext w:val="0"/>
        <w:keepLines w:val="0"/>
        <w:shd w:val="clear" w:color="auto" w:fill="auto"/>
        <w:bidi w:val="0"/>
        <w:spacing w:before="0" w:after="0" w:line="302" w:lineRule="exact"/>
        <w:ind w:left="940" w:right="940" w:firstLine="400"/>
      </w:pPr>
      <w:r>
        <w:rPr>
          <w:lang w:val="ru-RU" w:eastAsia="ru-RU" w:bidi="ru-RU"/>
          <w:sz w:val="24"/>
          <w:szCs w:val="24"/>
          <w:w w:val="100"/>
          <w:spacing w:val="0"/>
          <w:color w:val="000000"/>
          <w:position w:val="0"/>
        </w:rPr>
        <w:t>«За два года нами составлено огромное количество частных жалоб, письменных и устных заявлений, коллективных обращений в вышестоящие таможенные органы, в ФТС России, в суды, в прокуратуру, к депутатам Государственной Думы, в инсти</w:t>
        <w:t>туты и организации, призванные оказать помощь соотечественникам. Однако во всех этих инстанциях мы наталкиваемся на бездействие и нежелание устранить этот досадный “пробел”».</w:t>
      </w:r>
    </w:p>
    <w:p>
      <w:pPr>
        <w:pStyle w:val="Style127"/>
        <w:framePr w:w="10762" w:h="12518" w:hRule="exact" w:wrap="none" w:vAnchor="page" w:hAnchor="page" w:x="1246" w:y="2271"/>
        <w:widowControl w:val="0"/>
        <w:keepNext w:val="0"/>
        <w:keepLines w:val="0"/>
        <w:shd w:val="clear" w:color="auto" w:fill="auto"/>
        <w:bidi w:val="0"/>
        <w:spacing w:before="0" w:after="285" w:line="302" w:lineRule="exact"/>
        <w:ind w:left="940" w:right="940" w:firstLine="400"/>
      </w:pPr>
      <w:r>
        <w:rPr>
          <w:lang w:val="ru-RU" w:eastAsia="ru-RU" w:bidi="ru-RU"/>
          <w:sz w:val="24"/>
          <w:szCs w:val="24"/>
          <w:w w:val="100"/>
          <w:spacing w:val="0"/>
          <w:color w:val="000000"/>
          <w:position w:val="0"/>
        </w:rPr>
        <w:t>«Я на девятом месяце беременности, в настоящее время отбываю наказание в местах лишения свободы, за это время меня лишили прописки, крыши над головой. Прокуратура разъяснила, что все эти действия совершены на законных основаниях. Прошу Вашей помощи!»</w:t>
      </w:r>
    </w:p>
    <w:p>
      <w:pPr>
        <w:pStyle w:val="Style24"/>
        <w:framePr w:w="10762" w:h="12518" w:hRule="exact" w:wrap="none" w:vAnchor="page" w:hAnchor="page" w:x="1246" w:y="2271"/>
        <w:widowControl w:val="0"/>
        <w:keepNext w:val="0"/>
        <w:keepLines w:val="0"/>
        <w:shd w:val="clear" w:color="auto" w:fill="auto"/>
        <w:bidi w:val="0"/>
        <w:spacing w:before="0" w:after="196" w:line="322" w:lineRule="exact"/>
        <w:ind w:left="540" w:right="940" w:firstLine="400"/>
      </w:pPr>
      <w:r>
        <w:rPr>
          <w:lang w:val="ru-RU" w:eastAsia="ru-RU" w:bidi="ru-RU"/>
          <w:w w:val="100"/>
          <w:spacing w:val="0"/>
          <w:color w:val="000000"/>
          <w:position w:val="0"/>
        </w:rPr>
        <w:t xml:space="preserve">Одной из гарантий реализации права на обращения </w:t>
      </w:r>
      <w:r>
        <w:rPr>
          <w:rStyle w:val="CharStyle28"/>
        </w:rPr>
        <w:t xml:space="preserve">выступает личный прием граждан, </w:t>
      </w:r>
      <w:r>
        <w:rPr>
          <w:lang w:val="ru-RU" w:eastAsia="ru-RU" w:bidi="ru-RU"/>
          <w:w w:val="100"/>
          <w:spacing w:val="0"/>
          <w:color w:val="000000"/>
          <w:position w:val="0"/>
        </w:rPr>
        <w:t>порядок которого регламентирован Законом о рассмотрении обраще</w:t>
        <w:t>ний. Однако, как показывает практика, граждане нередко сталкиваются с трудно</w:t>
        <w:t xml:space="preserve">стями даже на этапе записи на </w:t>
      </w:r>
      <w:r>
        <w:rPr>
          <w:rStyle w:val="CharStyle28"/>
        </w:rPr>
        <w:t xml:space="preserve">личный прием к руководству </w:t>
      </w:r>
      <w:r>
        <w:rPr>
          <w:lang w:val="ru-RU" w:eastAsia="ru-RU" w:bidi="ru-RU"/>
          <w:w w:val="100"/>
          <w:spacing w:val="0"/>
          <w:color w:val="000000"/>
          <w:position w:val="0"/>
        </w:rPr>
        <w:t>различных органов государственной власти.</w:t>
      </w:r>
    </w:p>
    <w:p>
      <w:pPr>
        <w:pStyle w:val="Style127"/>
        <w:framePr w:w="10762" w:h="12518" w:hRule="exact" w:wrap="none" w:vAnchor="page" w:hAnchor="page" w:x="1246" w:y="2271"/>
        <w:widowControl w:val="0"/>
        <w:keepNext w:val="0"/>
        <w:keepLines w:val="0"/>
        <w:shd w:val="clear" w:color="auto" w:fill="auto"/>
        <w:bidi w:val="0"/>
        <w:spacing w:before="0" w:after="0" w:line="302" w:lineRule="exact"/>
        <w:ind w:left="940" w:right="940" w:firstLine="400"/>
      </w:pPr>
      <w:r>
        <w:rPr>
          <w:lang w:val="ru-RU" w:eastAsia="ru-RU" w:bidi="ru-RU"/>
          <w:sz w:val="24"/>
          <w:szCs w:val="24"/>
          <w:w w:val="100"/>
          <w:spacing w:val="0"/>
          <w:color w:val="000000"/>
          <w:position w:val="0"/>
        </w:rPr>
        <w:t>В частности, к Уполномоченному обратились граждане А. и М. с жалобами на неудовлетворительные результаты рассмотрения их обращений органами про</w:t>
        <w:t>куратуры Ханты-Мансийского автономного округа — Югра и Тверской области и воспрепятствование в записи на личный прием к прокурорам соответствующих регионов. Уполномоченный направил запросы в прокуратуры указанных субъектов с просьбой рассмотреть вопрос о личном приеме названных граждан. Согласно по</w:t>
        <w:t xml:space="preserve">ступившим ответам просьбы заявителей А. и М. об организации личного приема удовлетворены. </w:t>
      </w:r>
      <w:r>
        <w:rPr>
          <w:lang w:val="ru-RU" w:eastAsia="ru-RU" w:bidi="ru-RU"/>
          <w:vertAlign w:val="superscript"/>
          <w:sz w:val="24"/>
          <w:szCs w:val="24"/>
          <w:w w:val="100"/>
          <w:spacing w:val="0"/>
          <w:color w:val="000000"/>
          <w:position w:val="0"/>
        </w:rPr>
        <w:t>1</w:t>
      </w:r>
    </w:p>
    <w:p>
      <w:pPr>
        <w:pStyle w:val="Style19"/>
        <w:framePr w:w="9355" w:h="710" w:hRule="exact" w:wrap="none" w:vAnchor="page" w:hAnchor="page" w:x="1755" w:y="15170"/>
        <w:widowControl w:val="0"/>
        <w:keepNext w:val="0"/>
        <w:keepLines w:val="0"/>
        <w:shd w:val="clear" w:color="auto" w:fill="auto"/>
        <w:bidi w:val="0"/>
        <w:spacing w:before="0" w:after="0" w:line="216" w:lineRule="exact"/>
        <w:ind w:left="540" w:right="92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Постановление Правительства Российской Федерации от 8 июля 1997 г. № 828 «Об утверждении Положения о пас</w:t>
        <w:t>порте гражданина Российской Федерации, образца бланка и описания паспорта гражданина Российской Федерации» // СЗ РФ. 1997. № 28. Ст. 3444.</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244" w:y="1648"/>
        <w:tabs>
          <w:tab w:leader="none" w:pos="10186" w:val="left"/>
        </w:tabs>
        <w:widowControl w:val="0"/>
        <w:keepNext w:val="0"/>
        <w:keepLines w:val="0"/>
        <w:shd w:val="clear" w:color="auto" w:fill="000000"/>
        <w:bidi w:val="0"/>
        <w:jc w:val="both"/>
        <w:spacing w:before="0" w:after="0" w:line="140" w:lineRule="exact"/>
        <w:ind w:left="0" w:right="0" w:firstLine="0"/>
      </w:pPr>
      <w:r>
        <w:rPr>
          <w:rStyle w:val="CharStyle63"/>
        </w:rPr>
        <w:t xml:space="preserve">ДОКЛАД УПОЛНОМОЧЕННОГО ПО ПРАВАМ ЧЕЛОВЕКА В РОССИЙСКОЙ ФЕДЕРАЦИИ </w:t>
      </w:r>
      <w:r>
        <w:rPr>
          <w:rStyle w:val="CharStyle85"/>
        </w:rPr>
        <w:t>|</w:t>
        <w:tab/>
      </w:r>
      <w:r>
        <w:rPr>
          <w:rStyle w:val="CharStyle63"/>
        </w:rPr>
        <w:t>2017</w:t>
      </w:r>
    </w:p>
    <w:p>
      <w:pPr>
        <w:pStyle w:val="Style24"/>
        <w:framePr w:w="10766" w:h="12950" w:hRule="exact" w:wrap="none" w:vAnchor="page" w:hAnchor="page" w:x="1244" w:y="2279"/>
        <w:widowControl w:val="0"/>
        <w:keepNext w:val="0"/>
        <w:keepLines w:val="0"/>
        <w:shd w:val="clear" w:color="auto" w:fill="auto"/>
        <w:bidi w:val="0"/>
        <w:spacing w:before="0" w:after="0" w:line="322" w:lineRule="exact"/>
        <w:ind w:left="940" w:right="540" w:firstLine="420"/>
      </w:pPr>
      <w:r>
        <w:rPr>
          <w:lang w:val="ru-RU" w:eastAsia="ru-RU" w:bidi="ru-RU"/>
          <w:w w:val="100"/>
          <w:spacing w:val="0"/>
          <w:color w:val="000000"/>
          <w:position w:val="0"/>
        </w:rPr>
        <w:t>Все вышеперечисленные примеры свидетельствуют о том, что проблема реа</w:t>
        <w:t>лизации гражданского права на обращение в государственные и муниципальные органы в полной мере не решена. Статистический спад числа обращений говорит лишь о том, что разрешены процедурно-технологические вопросы, но не пробле</w:t>
        <w:t>мы правоотношений органов власти и общества, гражданина. Оказание помощи со стороны Уполномоченного в данной сфере общественных отношений, хотя и является эффективным инструментом преодоления бюрократических барьеров, носит исключительный характер, поскольку не решает указанную проблему в це</w:t>
        <w:t>лом. Необходимо дальнейшее совершенствование процедур организации диалога и сокращения дистанции между человеком и должностным лицом, особенно это касается тех органов власти, которые напрямую обеспечивают контроль и надзор за соблюдением законности и защиты прав граждан.</w:t>
      </w:r>
    </w:p>
    <w:p>
      <w:pPr>
        <w:pStyle w:val="Style24"/>
        <w:framePr w:w="10766" w:h="12950" w:hRule="exact" w:wrap="none" w:vAnchor="page" w:hAnchor="page" w:x="1244" w:y="2279"/>
        <w:widowControl w:val="0"/>
        <w:keepNext w:val="0"/>
        <w:keepLines w:val="0"/>
        <w:shd w:val="clear" w:color="auto" w:fill="auto"/>
        <w:bidi w:val="0"/>
        <w:spacing w:before="0" w:after="0" w:line="322" w:lineRule="exact"/>
        <w:ind w:left="940" w:right="540" w:firstLine="420"/>
      </w:pPr>
      <w:r>
        <w:rPr>
          <w:lang w:val="ru-RU" w:eastAsia="ru-RU" w:bidi="ru-RU"/>
          <w:w w:val="100"/>
          <w:spacing w:val="0"/>
          <w:color w:val="000000"/>
          <w:position w:val="0"/>
        </w:rPr>
        <w:t>Современный мир с его инновационными подходами и технологиями диктует государству и обществу новую форму общения - посредством сети Интернет. В этой связи приобретают особую значимость вопросы дальнейшего совершенствования гарантий права граждан на обращение в государственные и муниципальные орга</w:t>
        <w:t>ны. Так, все более актуальной становится проблема полноценной реализации пра</w:t>
        <w:t>ва на обращение посредством электронных приемных, которые в настоящее время имеют все федеральные органы власти, а также возможности дистанционного от</w:t>
        <w:t>слеживания результатов рассмотрения направленного обращения.</w:t>
      </w:r>
    </w:p>
    <w:p>
      <w:pPr>
        <w:pStyle w:val="Style24"/>
        <w:framePr w:w="10766" w:h="12950" w:hRule="exact" w:wrap="none" w:vAnchor="page" w:hAnchor="page" w:x="1244" w:y="2279"/>
        <w:widowControl w:val="0"/>
        <w:keepNext w:val="0"/>
        <w:keepLines w:val="0"/>
        <w:shd w:val="clear" w:color="auto" w:fill="auto"/>
        <w:bidi w:val="0"/>
        <w:spacing w:before="0" w:after="0" w:line="322" w:lineRule="exact"/>
        <w:ind w:left="940" w:right="540" w:firstLine="420"/>
      </w:pPr>
      <w:r>
        <w:rPr>
          <w:lang w:val="ru-RU" w:eastAsia="ru-RU" w:bidi="ru-RU"/>
          <w:w w:val="100"/>
          <w:spacing w:val="0"/>
          <w:color w:val="000000"/>
          <w:position w:val="0"/>
        </w:rPr>
        <w:t>Со всей очевидностью назрел вопрос о необходимости введения единой си</w:t>
        <w:t>стемы обработки и хранения обращений посредством создания соответствующего портала в сети Интернет. Внедрение данного предложения должно охватывать не только сферу применения Федерального закона от 2 мая 2006 г. № 59-ФЗ «О по</w:t>
        <w:t>рядке рассмотрения обращений граждан Российской Федерации», но и распро</w:t>
        <w:t>страняться на обращения, порядок рассмотрения которых регулируется иными фе</w:t>
        <w:t>деральными законами, что создаст равные возможности гражданам в реализации их конституционного права на обращение.</w:t>
      </w:r>
    </w:p>
    <w:p>
      <w:pPr>
        <w:pStyle w:val="Style24"/>
        <w:framePr w:w="10766" w:h="12950" w:hRule="exact" w:wrap="none" w:vAnchor="page" w:hAnchor="page" w:x="1244" w:y="2279"/>
        <w:widowControl w:val="0"/>
        <w:keepNext w:val="0"/>
        <w:keepLines w:val="0"/>
        <w:shd w:val="clear" w:color="auto" w:fill="auto"/>
        <w:bidi w:val="0"/>
        <w:spacing w:before="0" w:after="0" w:line="322" w:lineRule="exact"/>
        <w:ind w:left="940" w:right="540" w:firstLine="420"/>
      </w:pPr>
      <w:r>
        <w:rPr>
          <w:lang w:val="ru-RU" w:eastAsia="ru-RU" w:bidi="ru-RU"/>
          <w:w w:val="100"/>
          <w:spacing w:val="0"/>
          <w:color w:val="000000"/>
          <w:position w:val="0"/>
        </w:rPr>
        <w:t>Важным шагом на пути решения обозначенной проблемы является Указ Президента Российской Федерации от 17 апреля 2017 г. № 171 «О мониторинге и анализе результатов рассмотрения обращений граждан и организаций»</w:t>
      </w:r>
      <w:r>
        <w:rPr>
          <w:lang w:val="ru-RU" w:eastAsia="ru-RU" w:bidi="ru-RU"/>
          <w:vertAlign w:val="superscript"/>
          <w:w w:val="100"/>
          <w:spacing w:val="0"/>
          <w:color w:val="000000"/>
          <w:position w:val="0"/>
        </w:rPr>
        <w:t>1</w:t>
      </w:r>
      <w:r>
        <w:rPr>
          <w:lang w:val="ru-RU" w:eastAsia="ru-RU" w:bidi="ru-RU"/>
          <w:w w:val="100"/>
          <w:spacing w:val="0"/>
          <w:color w:val="000000"/>
          <w:position w:val="0"/>
        </w:rPr>
        <w:t>, кото</w:t>
        <w:t>рым государственным и муниципальным органам власти предписано размещать на страницах своих официальных интернет-сайтов счетчик обращений, а также еже</w:t>
        <w:t>месячно представлять в Администрацию Президента Российской Федерации в элек</w:t>
        <w:t>тронной форме информацию о результатах рассмотрения обращений граждан и организаций и о мерах, принятых по их заявлениям. Названные сведения обра</w:t>
        <w:t>батываются в соответствии с тематическим классификатором обращений и служат исключительно ценным информационным ресурсом для понимания болевых точек в жизни государства и общества, для их скорейшего решения и дальнейшего со</w:t>
        <w:t xml:space="preserve">вершенствования механизма государственного управления. Уполномоченный под- </w:t>
      </w:r>
      <w:r>
        <w:rPr>
          <w:lang w:val="ru-RU" w:eastAsia="ru-RU" w:bidi="ru-RU"/>
          <w:vertAlign w:val="superscript"/>
          <w:w w:val="100"/>
          <w:spacing w:val="0"/>
          <w:color w:val="000000"/>
          <w:position w:val="0"/>
        </w:rPr>
        <w:t>1</w:t>
      </w:r>
    </w:p>
    <w:p>
      <w:pPr>
        <w:pStyle w:val="Style19"/>
        <w:framePr w:wrap="none" w:vAnchor="page" w:hAnchor="page" w:x="2160" w:y="15604"/>
        <w:widowControl w:val="0"/>
        <w:keepNext w:val="0"/>
        <w:keepLines w:val="0"/>
        <w:shd w:val="clear" w:color="auto" w:fill="auto"/>
        <w:bidi w:val="0"/>
        <w:jc w:val="left"/>
        <w:spacing w:before="0" w:after="0" w:line="220" w:lineRule="exact"/>
        <w:ind w:left="940" w:right="0" w:firstLine="0"/>
      </w:pPr>
      <w:r>
        <w:rPr>
          <w:rStyle w:val="CharStyle185"/>
          <w:vertAlign w:val="superscript"/>
        </w:rPr>
        <w:t>1</w:t>
      </w:r>
      <w:r>
        <w:rPr>
          <w:rStyle w:val="CharStyle185"/>
        </w:rPr>
        <w:t xml:space="preserve"> сз </w:t>
      </w:r>
      <w:r>
        <w:rPr>
          <w:lang w:val="ru-RU" w:eastAsia="ru-RU" w:bidi="ru-RU"/>
          <w:w w:val="100"/>
          <w:spacing w:val="0"/>
          <w:color w:val="000000"/>
          <w:position w:val="0"/>
        </w:rPr>
        <w:t>РФ. 2017. № 17. Ст. 2545.</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186"/>
        <w:framePr w:wrap="none" w:vAnchor="page" w:hAnchor="page" w:x="1509" w:y="1212"/>
        <w:widowControl w:val="0"/>
        <w:keepNext w:val="0"/>
        <w:keepLines w:val="0"/>
        <w:shd w:val="clear" w:color="auto" w:fill="auto"/>
        <w:bidi w:val="0"/>
        <w:jc w:val="left"/>
        <w:spacing w:before="0" w:after="0" w:line="280" w:lineRule="exact"/>
        <w:ind w:left="9200" w:right="0" w:firstLine="0"/>
      </w:pPr>
      <w:r>
        <w:rPr>
          <w:rStyle w:val="CharStyle188"/>
        </w:rPr>
        <w:t>V</w:t>
      </w:r>
      <w:r>
        <w:rPr>
          <w:lang w:val="ru-RU" w:eastAsia="ru-RU" w:bidi="ru-RU"/>
          <w:w w:val="100"/>
          <w:color w:val="000000"/>
          <w:position w:val="0"/>
        </w:rPr>
        <w:t>"</w:t>
      </w:r>
      <w:r>
        <w:rPr>
          <w:lang w:val="ru-RU" w:eastAsia="ru-RU" w:bidi="ru-RU"/>
          <w:vertAlign w:val="superscript"/>
          <w:w w:val="100"/>
          <w:color w:val="000000"/>
          <w:position w:val="0"/>
        </w:rPr>
        <w:t>4</w:t>
      </w:r>
    </w:p>
    <w:p>
      <w:pPr>
        <w:pStyle w:val="Style41"/>
        <w:framePr w:wrap="none" w:vAnchor="page" w:hAnchor="page" w:x="1509" w:y="1638"/>
        <w:widowControl w:val="0"/>
        <w:keepNext w:val="0"/>
        <w:keepLines w:val="0"/>
        <w:shd w:val="clear" w:color="auto" w:fill="000000"/>
        <w:bidi w:val="0"/>
        <w:jc w:val="left"/>
        <w:spacing w:before="0" w:after="0" w:line="140" w:lineRule="exact"/>
        <w:ind w:left="0" w:right="0" w:firstLine="0"/>
      </w:pPr>
      <w:r>
        <w:rPr>
          <w:rStyle w:val="CharStyle63"/>
        </w:rPr>
        <w:t>ДОКЛАД УПОЛНОМОЧЕННОГО ПО ПРАВАМ ЧЕЛОВЕКА В РОССИЙСКОЙ ФЕДЕРАЦИИ I 2017</w:t>
      </w:r>
    </w:p>
    <w:p>
      <w:pPr>
        <w:pStyle w:val="Style24"/>
        <w:framePr w:w="10766" w:h="13626" w:hRule="exact" w:wrap="none" w:vAnchor="page" w:hAnchor="page" w:x="1509" w:y="2288"/>
        <w:widowControl w:val="0"/>
        <w:keepNext w:val="0"/>
        <w:keepLines w:val="0"/>
        <w:shd w:val="clear" w:color="auto" w:fill="auto"/>
        <w:bidi w:val="0"/>
        <w:jc w:val="left"/>
        <w:spacing w:before="0" w:after="0" w:line="322" w:lineRule="exact"/>
        <w:ind w:left="540" w:right="0" w:firstLine="0"/>
      </w:pPr>
      <w:r>
        <w:rPr>
          <w:lang w:val="ru-RU" w:eastAsia="ru-RU" w:bidi="ru-RU"/>
          <w:w w:val="100"/>
          <w:spacing w:val="0"/>
          <w:color w:val="000000"/>
          <w:position w:val="0"/>
        </w:rPr>
        <w:t>держивает работу в данном направлении, поскольку ее конечной целью является обеспечение защиты прав, свобод и законных интересов человека и гражданина.</w:t>
      </w:r>
    </w:p>
    <w:p>
      <w:pPr>
        <w:pStyle w:val="Style24"/>
        <w:framePr w:w="10766" w:h="13626" w:hRule="exact" w:wrap="none" w:vAnchor="page" w:hAnchor="page" w:x="1509" w:y="2288"/>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В соответствии с частью 1 статьи 6 Закона о рассмотрении обращений запре</w:t>
        <w:t xml:space="preserve">щается </w:t>
      </w:r>
      <w:r>
        <w:rPr>
          <w:rStyle w:val="CharStyle28"/>
        </w:rPr>
        <w:t xml:space="preserve">преследование гражданина в связи с его обращением в государственный орган, орган местного самоуправления или к должностному лицу </w:t>
      </w:r>
      <w:r>
        <w:rPr>
          <w:lang w:val="ru-RU" w:eastAsia="ru-RU" w:bidi="ru-RU"/>
          <w:w w:val="100"/>
          <w:spacing w:val="0"/>
          <w:color w:val="000000"/>
          <w:position w:val="0"/>
        </w:rPr>
        <w:t>с критикой де</w:t>
        <w:t>ятельности указанных органов или должностного лица, либо в целях восстанов</w:t>
        <w:t>ления или защиты прав, свобод и законных интересов, как своих, так и третьих лиц. Практика же опять показывает обратное, а именно игнорирование указанной нормы закона со стороны представителей власти.</w:t>
      </w:r>
    </w:p>
    <w:p>
      <w:pPr>
        <w:pStyle w:val="Style24"/>
        <w:framePr w:w="10766" w:h="13626" w:hRule="exact" w:wrap="none" w:vAnchor="page" w:hAnchor="page" w:x="1509" w:y="2288"/>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 xml:space="preserve">Особенно острой является </w:t>
      </w:r>
      <w:r>
        <w:rPr>
          <w:rStyle w:val="CharStyle28"/>
        </w:rPr>
        <w:t>проблема рассмотрения жалоб граждан, находя</w:t>
        <w:t xml:space="preserve">щихся в местах лишения свободы. </w:t>
      </w:r>
      <w:r>
        <w:rPr>
          <w:lang w:val="ru-RU" w:eastAsia="ru-RU" w:bidi="ru-RU"/>
          <w:w w:val="100"/>
          <w:spacing w:val="0"/>
          <w:color w:val="000000"/>
          <w:position w:val="0"/>
        </w:rPr>
        <w:t>Согласно материалам, переданным Уполно</w:t>
        <w:t>моченному представителями правозащитного сообщества, имеет место практика возбуждения уголовных дел за «ложный донос» в отношении заключенных, напра</w:t>
        <w:t>вивших жалобы на необоснованное применение физической силы и специальных средств. Информация о возбуждении дел о ложных доносах широко доводится до заключенных в колониях, чтобы они не обращались с жалобами. При посещении Уполномоченным осужденных в колониях в Республике Карелия и Ярославской области, они сообщили, что боятся обращаться в его адрес, поскольку за это они понесут наказание.</w:t>
      </w:r>
    </w:p>
    <w:p>
      <w:pPr>
        <w:pStyle w:val="Style24"/>
        <w:framePr w:w="10766" w:h="13626" w:hRule="exact" w:wrap="none" w:vAnchor="page" w:hAnchor="page" w:x="1509" w:y="2288"/>
        <w:widowControl w:val="0"/>
        <w:keepNext w:val="0"/>
        <w:keepLines w:val="0"/>
        <w:shd w:val="clear" w:color="auto" w:fill="auto"/>
        <w:bidi w:val="0"/>
        <w:spacing w:before="0" w:after="196" w:line="322" w:lineRule="exact"/>
        <w:ind w:left="540" w:right="940" w:firstLine="400"/>
      </w:pPr>
      <w:r>
        <w:rPr>
          <w:lang w:val="ru-RU" w:eastAsia="ru-RU" w:bidi="ru-RU"/>
          <w:w w:val="100"/>
          <w:spacing w:val="0"/>
          <w:color w:val="000000"/>
          <w:position w:val="0"/>
        </w:rPr>
        <w:t>Порой нарушается также порядок передачи корреспонденции в адрес надзор</w:t>
        <w:t>ных органов.</w:t>
      </w:r>
    </w:p>
    <w:p>
      <w:pPr>
        <w:pStyle w:val="Style127"/>
        <w:framePr w:w="10766" w:h="13626" w:hRule="exact" w:wrap="none" w:vAnchor="page" w:hAnchor="page" w:x="1509" w:y="2288"/>
        <w:widowControl w:val="0"/>
        <w:keepNext w:val="0"/>
        <w:keepLines w:val="0"/>
        <w:shd w:val="clear" w:color="auto" w:fill="auto"/>
        <w:bidi w:val="0"/>
        <w:spacing w:before="0" w:after="165" w:line="302" w:lineRule="exact"/>
        <w:ind w:left="940" w:right="940" w:firstLine="400"/>
      </w:pPr>
      <w:r>
        <w:rPr>
          <w:lang w:val="ru-RU" w:eastAsia="ru-RU" w:bidi="ru-RU"/>
          <w:sz w:val="24"/>
          <w:szCs w:val="24"/>
          <w:w w:val="100"/>
          <w:spacing w:val="0"/>
          <w:color w:val="000000"/>
          <w:position w:val="0"/>
        </w:rPr>
        <w:t>По результатам рассмотрения обращения подсчедственного К. установлено, что на первой странице его обращения к Уполномоченному имеется оттиск печати (подано), свидетельствующий о том, что жалоба К. была принята сотрудниками Учреждения в открытом виде. После вмешательства Уполномоченного из УФСИН России по г. Москве были получены сведения, что по результатам проверки инфор</w:t>
        <w:t>мация о нарушениях подтвердилась. Сотруднику отдела специального учета ФКУ СИЗО-2 УФСИН России по г. Москве, допустившему указанное нарушение, объявлено замечание.</w:t>
      </w:r>
    </w:p>
    <w:p>
      <w:pPr>
        <w:pStyle w:val="Style24"/>
        <w:framePr w:w="10766" w:h="13626" w:hRule="exact" w:wrap="none" w:vAnchor="page" w:hAnchor="page" w:x="1509" w:y="2288"/>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 xml:space="preserve">По глубокому убеждению Уполномоченного, </w:t>
      </w:r>
      <w:r>
        <w:rPr>
          <w:rStyle w:val="CharStyle28"/>
        </w:rPr>
        <w:t>нужно изменять отношение долж</w:t>
        <w:t xml:space="preserve">ностных лиц к рассмотрению жалоб. </w:t>
      </w:r>
      <w:r>
        <w:rPr>
          <w:lang w:val="ru-RU" w:eastAsia="ru-RU" w:bidi="ru-RU"/>
          <w:w w:val="100"/>
          <w:spacing w:val="0"/>
          <w:color w:val="000000"/>
          <w:position w:val="0"/>
        </w:rPr>
        <w:t>Государственные и муниципальные служащие, руководители любого ранга должны исходить из того, что обращения граждан - это эффективный канал обратной связи между населением и властью, беззатрат</w:t>
        <w:t>ное средство выявления недостатков в развитии политических, экономических и социальных процессов. Многие эксперты в этой области давно придерживаются формулы: жалоба как подарок, и обращения граждан в государственные органы должны восприниматься также. Вместе с этим Уполномоченный рассчитывает на более активные и решительные действия органов прокуратуры по восстановле</w:t>
        <w:t>нию как можно большего количества нарушенных прав граждан, связанных с об</w:t>
        <w:t>ращениями в государственные органы, а также на то, что должностные лица будут соблюдать закон, защищающий права людей.</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framePr w:wrap="none" w:vAnchor="page" w:hAnchor="page" w:x="1063" w:y="855"/>
        <w:widowControl w:val="0"/>
        <w:rPr>
          <w:sz w:val="2"/>
          <w:szCs w:val="2"/>
        </w:rPr>
      </w:pPr>
      <w:r>
        <w:pict>
          <v:shape id="_x0000_s1072" type="#_x0000_t75" style="width:54pt;height:32pt;">
            <v:imagedata r:id="rId97" r:href="rId98"/>
          </v:shape>
        </w:pict>
      </w:r>
    </w:p>
    <w:p>
      <w:pPr>
        <w:pStyle w:val="Style189"/>
        <w:framePr w:wrap="none" w:vAnchor="page" w:hAnchor="page" w:x="1063" w:y="1633"/>
        <w:widowControl w:val="0"/>
        <w:keepNext w:val="0"/>
        <w:keepLines w:val="0"/>
        <w:shd w:val="clear" w:color="auto" w:fill="000000"/>
        <w:bidi w:val="0"/>
        <w:jc w:val="left"/>
        <w:spacing w:before="0" w:after="0" w:line="150" w:lineRule="exact"/>
        <w:ind w:left="0" w:right="0" w:firstLine="0"/>
      </w:pPr>
      <w:r>
        <w:rPr>
          <w:rStyle w:val="CharStyle191"/>
        </w:rPr>
        <w:t xml:space="preserve">ДОКЛАД УПОЛНОМОЧЕННОГО ПО ПРАВАМ ЧЕЛОВЕКА В РОССИЙСКОЙ ФЕДЕРАЦИИ </w:t>
      </w:r>
      <w:r>
        <w:rPr>
          <w:rStyle w:val="CharStyle192"/>
        </w:rPr>
        <w:t xml:space="preserve">I </w:t>
      </w:r>
      <w:r>
        <w:rPr>
          <w:rStyle w:val="CharStyle191"/>
        </w:rPr>
        <w:t>2017</w:t>
      </w:r>
    </w:p>
    <w:p>
      <w:pPr>
        <w:pStyle w:val="Style54"/>
        <w:numPr>
          <w:ilvl w:val="0"/>
          <w:numId w:val="31"/>
        </w:numPr>
        <w:framePr w:w="10814" w:h="12720" w:hRule="exact" w:wrap="none" w:vAnchor="page" w:hAnchor="page" w:x="1063" w:y="2268"/>
        <w:tabs>
          <w:tab w:leader="none" w:pos="1931" w:val="left"/>
        </w:tabs>
        <w:widowControl w:val="0"/>
        <w:keepNext w:val="0"/>
        <w:keepLines w:val="0"/>
        <w:shd w:val="clear" w:color="auto" w:fill="auto"/>
        <w:bidi w:val="0"/>
        <w:jc w:val="left"/>
        <w:spacing w:before="0" w:after="293" w:line="538" w:lineRule="exact"/>
        <w:ind w:left="1940" w:right="2580" w:hanging="940"/>
      </w:pPr>
      <w:bookmarkStart w:id="7" w:name="bookmark7"/>
      <w:r>
        <w:rPr>
          <w:rStyle w:val="CharStyle56"/>
          <w:b/>
          <w:bCs/>
        </w:rPr>
        <w:t>Право на проведение и участие в публичных мероприятиях</w:t>
      </w:r>
      <w:bookmarkEnd w:id="7"/>
    </w:p>
    <w:p>
      <w:pPr>
        <w:pStyle w:val="Style24"/>
        <w:framePr w:w="10814" w:h="12720" w:hRule="exact" w:wrap="none" w:vAnchor="page" w:hAnchor="page" w:x="1063" w:y="2268"/>
        <w:widowControl w:val="0"/>
        <w:keepNext w:val="0"/>
        <w:keepLines w:val="0"/>
        <w:shd w:val="clear" w:color="auto" w:fill="auto"/>
        <w:bidi w:val="0"/>
        <w:spacing w:before="0" w:after="0" w:line="322" w:lineRule="exact"/>
        <w:ind w:left="1000" w:right="540" w:firstLine="400"/>
      </w:pPr>
      <w:r>
        <w:rPr>
          <w:lang w:val="ru-RU" w:eastAsia="ru-RU" w:bidi="ru-RU"/>
          <w:w w:val="100"/>
          <w:spacing w:val="0"/>
          <w:color w:val="000000"/>
          <w:position w:val="0"/>
        </w:rPr>
        <w:t>Право на проведение и участие в публичных мероприятиях является одним из базовых и неотъемлемых элементов статуса гражданина демократического пра</w:t>
        <w:t>вового государства. Оно закреплено в Конституции Российской Федерации, в ста</w:t>
        <w:t>тье 31 которой установлено, что граждане Российской Федерации вправе соби</w:t>
        <w:t>раться мирно, без оружия, проводить собрания, митинги и демонстрации, шествия и пикетирования. Данное конституционное право обеспечивает гражданам воз</w:t>
        <w:t>можность высказывать свои настроения, частично влиять на организацию и осу</w:t>
        <w:t>ществление публичной власти, быть услышанным ею. При этом не исключается протестный характер публичных мероприятий, который может выражаться в кри</w:t>
        <w:t>тике как отдельных действий и решений органов государственной власти и мест</w:t>
        <w:t>ного самоуправления,так и проводимой ими политики в целом.</w:t>
      </w:r>
    </w:p>
    <w:p>
      <w:pPr>
        <w:pStyle w:val="Style24"/>
        <w:framePr w:w="10814" w:h="12720" w:hRule="exact" w:wrap="none" w:vAnchor="page" w:hAnchor="page" w:x="1063" w:y="2268"/>
        <w:widowControl w:val="0"/>
        <w:keepNext w:val="0"/>
        <w:keepLines w:val="0"/>
        <w:shd w:val="clear" w:color="auto" w:fill="auto"/>
        <w:bidi w:val="0"/>
        <w:spacing w:before="0" w:after="0" w:line="322" w:lineRule="exact"/>
        <w:ind w:left="1000" w:right="540" w:firstLine="400"/>
      </w:pPr>
      <w:r>
        <w:rPr>
          <w:lang w:val="ru-RU" w:eastAsia="ru-RU" w:bidi="ru-RU"/>
          <w:w w:val="100"/>
          <w:spacing w:val="0"/>
          <w:color w:val="000000"/>
          <w:position w:val="0"/>
        </w:rPr>
        <w:t>В 2017 году по сравнению с предыдущим годом отмечается снижение количества публичных мероприятий, проведенных на территории Российской Федерации. Во многом это объясняется отсутствием крупномасштабных избирательных кампаний, как это было в 2016 году. В общей сложности за прошлый год проведено 47,1 тыс. различных публичных мероприятий. В них участвовало около 12 млн человек.</w:t>
      </w:r>
    </w:p>
    <w:p>
      <w:pPr>
        <w:pStyle w:val="Style24"/>
        <w:framePr w:w="10814" w:h="12720" w:hRule="exact" w:wrap="none" w:vAnchor="page" w:hAnchor="page" w:x="1063" w:y="2268"/>
        <w:widowControl w:val="0"/>
        <w:keepNext w:val="0"/>
        <w:keepLines w:val="0"/>
        <w:shd w:val="clear" w:color="auto" w:fill="auto"/>
        <w:bidi w:val="0"/>
        <w:spacing w:before="0" w:after="0" w:line="322" w:lineRule="exact"/>
        <w:ind w:left="1000" w:right="540" w:firstLine="400"/>
      </w:pPr>
      <w:r>
        <w:rPr>
          <w:lang w:val="ru-RU" w:eastAsia="ru-RU" w:bidi="ru-RU"/>
          <w:w w:val="100"/>
          <w:spacing w:val="0"/>
          <w:color w:val="000000"/>
          <w:position w:val="0"/>
        </w:rPr>
        <w:t>Следует отметить, что право граждан на публичные собрания во многих слу</w:t>
        <w:t>чаях в своей реализации «некомфортно» для государственного аппарата, так как в основе его часто лежит недовольство и критика власти. Со своей стороны жите</w:t>
        <w:t>ли, находящиеся в местах проведения публичных акций, также испытывают дис</w:t>
        <w:t>комфорт, так как осложняется дорожная ситуация и ограничивается доступ к опре</w:t>
        <w:t>деленным объектам, понижается уровень личной безопасности граждан. Поэтому гражданская инициатива проведения публичных мероприятий часто воспринима</w:t>
        <w:t>ется должностными лицами, да и общественностью, как проявление крайних форм демократии. Социологические опросы показали, что значимость права на мирные собрания и шествия респондентами оценивается невысоко (2%) в рейтинге значи</w:t>
        <w:t>мых для граждан прав и свобод</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0814" w:h="12720" w:hRule="exact" w:wrap="none" w:vAnchor="page" w:hAnchor="page" w:x="1063" w:y="2268"/>
        <w:widowControl w:val="0"/>
        <w:keepNext w:val="0"/>
        <w:keepLines w:val="0"/>
        <w:shd w:val="clear" w:color="auto" w:fill="auto"/>
        <w:bidi w:val="0"/>
        <w:spacing w:before="0" w:after="0" w:line="322" w:lineRule="exact"/>
        <w:ind w:left="1000" w:right="540" w:firstLine="400"/>
      </w:pPr>
      <w:r>
        <w:rPr>
          <w:lang w:val="ru-RU" w:eastAsia="ru-RU" w:bidi="ru-RU"/>
          <w:w w:val="100"/>
          <w:spacing w:val="0"/>
          <w:color w:val="000000"/>
          <w:position w:val="0"/>
        </w:rPr>
        <w:t>По мнению же Уполномоченного, рассматриваемое политическое, право явля</w:t>
        <w:t>ется важнейшим средством прямой и обратной связи между гражданами, их до</w:t>
        <w:t>бровольными объединениями и органами публичной власти и должно быть обе</w:t>
        <w:t>спечено соответствующими гарантиями.</w:t>
      </w:r>
    </w:p>
    <w:p>
      <w:pPr>
        <w:pStyle w:val="Style24"/>
        <w:framePr w:w="10814" w:h="12720" w:hRule="exact" w:wrap="none" w:vAnchor="page" w:hAnchor="page" w:x="1063" w:y="2268"/>
        <w:widowControl w:val="0"/>
        <w:keepNext w:val="0"/>
        <w:keepLines w:val="0"/>
        <w:shd w:val="clear" w:color="auto" w:fill="auto"/>
        <w:bidi w:val="0"/>
        <w:spacing w:before="0" w:after="0" w:line="322" w:lineRule="exact"/>
        <w:ind w:left="1000" w:right="540" w:firstLine="400"/>
      </w:pPr>
      <w:r>
        <w:rPr>
          <w:lang w:val="ru-RU" w:eastAsia="ru-RU" w:bidi="ru-RU"/>
          <w:w w:val="100"/>
          <w:spacing w:val="0"/>
          <w:color w:val="000000"/>
          <w:position w:val="0"/>
        </w:rPr>
        <w:t>Порядок проведения публичных мероприятий регулируется Федеральным за</w:t>
        <w:t>коном от 19 июня 2004 г. № 54-ФЗ «О собраниях, митингах, демонстрациях, ше</w:t>
        <w:t>ствиях и пикетированиях»</w:t>
      </w:r>
      <w:r>
        <w:rPr>
          <w:lang w:val="ru-RU" w:eastAsia="ru-RU" w:bidi="ru-RU"/>
          <w:vertAlign w:val="superscript"/>
          <w:w w:val="100"/>
          <w:spacing w:val="0"/>
          <w:color w:val="000000"/>
          <w:position w:val="0"/>
        </w:rPr>
        <w:t>1 2</w:t>
      </w:r>
      <w:r>
        <w:rPr>
          <w:lang w:val="ru-RU" w:eastAsia="ru-RU" w:bidi="ru-RU"/>
          <w:w w:val="100"/>
          <w:spacing w:val="0"/>
          <w:color w:val="000000"/>
          <w:position w:val="0"/>
        </w:rPr>
        <w:t>, а особенности проведения встреч с избирателями и собраний по вопросам референдума определены законодательством Россий-</w:t>
      </w:r>
    </w:p>
    <w:p>
      <w:pPr>
        <w:pStyle w:val="Style19"/>
        <w:framePr w:w="2362" w:h="202" w:hRule="exact" w:wrap="none" w:vAnchor="page" w:hAnchor="page" w:x="2018" w:y="15399"/>
        <w:tabs>
          <w:tab w:leader="none" w:pos="1129" w:val="left"/>
        </w:tabs>
        <w:widowControl w:val="0"/>
        <w:keepNext w:val="0"/>
        <w:keepLines w:val="0"/>
        <w:shd w:val="clear" w:color="auto" w:fill="auto"/>
        <w:bidi w:val="0"/>
        <w:spacing w:before="0" w:after="0" w:line="160" w:lineRule="exact"/>
        <w:ind w:left="98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См. параграф 1.1.</w:t>
      </w:r>
    </w:p>
    <w:p>
      <w:pPr>
        <w:pStyle w:val="Style19"/>
        <w:framePr w:w="2362" w:h="200" w:hRule="exact" w:wrap="none" w:vAnchor="page" w:hAnchor="page" w:x="2018" w:y="15673"/>
        <w:tabs>
          <w:tab w:leader="none" w:pos="1134" w:val="left"/>
        </w:tabs>
        <w:widowControl w:val="0"/>
        <w:keepNext w:val="0"/>
        <w:keepLines w:val="0"/>
        <w:shd w:val="clear" w:color="auto" w:fill="auto"/>
        <w:bidi w:val="0"/>
        <w:spacing w:before="0" w:after="0" w:line="160" w:lineRule="exact"/>
        <w:ind w:left="980" w:right="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СЗ РФ. 2004. № 25. Ст. 2485.</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74"/>
        <w:framePr w:wrap="none" w:vAnchor="page" w:hAnchor="page" w:x="1509" w:y="1662"/>
        <w:widowControl w:val="0"/>
        <w:keepNext w:val="0"/>
        <w:keepLines w:val="0"/>
        <w:shd w:val="clear" w:color="auto" w:fill="000000"/>
        <w:bidi w:val="0"/>
        <w:jc w:val="left"/>
        <w:spacing w:before="0" w:after="0" w:line="140" w:lineRule="exact"/>
        <w:ind w:left="0" w:right="0" w:firstLine="0"/>
      </w:pPr>
      <w:r>
        <w:rPr>
          <w:rStyle w:val="CharStyle76"/>
        </w:rPr>
        <w:t>ДОКЛАД УПОЛНОМОЧЕННОГО ПО ПРАВАМ ЧЕЛОВЕКА В РОССИЙСКОЙ ФЕДЕРАЦИИ I 2017</w:t>
      </w:r>
    </w:p>
    <w:p>
      <w:pPr>
        <w:pStyle w:val="Style24"/>
        <w:framePr w:w="10766" w:h="11132" w:hRule="exact" w:wrap="none" w:vAnchor="page" w:hAnchor="page" w:x="1509" w:y="2295"/>
        <w:widowControl w:val="0"/>
        <w:keepNext w:val="0"/>
        <w:keepLines w:val="0"/>
        <w:shd w:val="clear" w:color="auto" w:fill="auto"/>
        <w:bidi w:val="0"/>
        <w:spacing w:before="0" w:after="0" w:line="312" w:lineRule="exact"/>
        <w:ind w:left="540" w:right="940" w:firstLine="0"/>
      </w:pPr>
      <w:r>
        <w:rPr>
          <w:lang w:val="ru-RU" w:eastAsia="ru-RU" w:bidi="ru-RU"/>
          <w:w w:val="100"/>
          <w:spacing w:val="0"/>
          <w:color w:val="000000"/>
          <w:position w:val="0"/>
        </w:rPr>
        <w:t>ской Федерации о выборах и референдумах</w:t>
      </w:r>
      <w:r>
        <w:rPr>
          <w:lang w:val="ru-RU" w:eastAsia="ru-RU" w:bidi="ru-RU"/>
          <w:vertAlign w:val="superscript"/>
          <w:w w:val="100"/>
          <w:spacing w:val="0"/>
          <w:color w:val="000000"/>
          <w:position w:val="0"/>
        </w:rPr>
        <w:t>1</w:t>
      </w:r>
      <w:r>
        <w:rPr>
          <w:lang w:val="ru-RU" w:eastAsia="ru-RU" w:bidi="ru-RU"/>
          <w:w w:val="100"/>
          <w:spacing w:val="0"/>
          <w:color w:val="000000"/>
          <w:position w:val="0"/>
        </w:rPr>
        <w:t>. Кроме этого, в июне 2017 года был принят Федеральный закон,установивший специальные гарантии при проведении встреч депутатов всех уровней с избирателями в форме публичных мероприятий</w:t>
      </w:r>
      <w:r>
        <w:rPr>
          <w:lang w:val="ru-RU" w:eastAsia="ru-RU" w:bidi="ru-RU"/>
          <w:vertAlign w:val="superscript"/>
          <w:w w:val="100"/>
          <w:spacing w:val="0"/>
          <w:color w:val="000000"/>
          <w:position w:val="0"/>
        </w:rPr>
        <w:t>1 2</w:t>
      </w:r>
      <w:r>
        <w:rPr>
          <w:lang w:val="ru-RU" w:eastAsia="ru-RU" w:bidi="ru-RU"/>
          <w:w w:val="100"/>
          <w:spacing w:val="0"/>
          <w:color w:val="000000"/>
          <w:position w:val="0"/>
        </w:rPr>
        <w:t>.</w:t>
      </w:r>
    </w:p>
    <w:p>
      <w:pPr>
        <w:pStyle w:val="Style24"/>
        <w:framePr w:w="10766" w:h="11132" w:hRule="exact" w:wrap="none" w:vAnchor="page" w:hAnchor="page" w:x="1509" w:y="2295"/>
        <w:widowControl w:val="0"/>
        <w:keepNext w:val="0"/>
        <w:keepLines w:val="0"/>
        <w:shd w:val="clear" w:color="auto" w:fill="auto"/>
        <w:bidi w:val="0"/>
        <w:spacing w:before="0" w:after="0" w:line="312" w:lineRule="exact"/>
        <w:ind w:left="540" w:right="940" w:firstLine="420"/>
      </w:pPr>
      <w:r>
        <w:rPr>
          <w:lang w:val="ru-RU" w:eastAsia="ru-RU" w:bidi="ru-RU"/>
          <w:w w:val="100"/>
          <w:spacing w:val="0"/>
          <w:color w:val="000000"/>
          <w:position w:val="0"/>
        </w:rPr>
        <w:t>В данном законе закреплена обязанность органов местного самоуправления содействовать организации проведения встреч депутатов с избирателями, а также введена административная ответственность за воспрепятствование организации или проведению встреч депутата с избирателями. Эти поправки были иницииро</w:t>
        <w:t>ваны Уполномоченным в письме к Председателю Государственной Думы после принятия законопроекта в первом чтении.</w:t>
      </w:r>
    </w:p>
    <w:p>
      <w:pPr>
        <w:pStyle w:val="Style24"/>
        <w:framePr w:w="10766" w:h="11132" w:hRule="exact" w:wrap="none" w:vAnchor="page" w:hAnchor="page" w:x="1509" w:y="2295"/>
        <w:widowControl w:val="0"/>
        <w:keepNext w:val="0"/>
        <w:keepLines w:val="0"/>
        <w:shd w:val="clear" w:color="auto" w:fill="auto"/>
        <w:bidi w:val="0"/>
        <w:spacing w:before="0" w:after="0" w:line="312" w:lineRule="exact"/>
        <w:ind w:left="540" w:right="940" w:firstLine="420"/>
      </w:pPr>
      <w:r>
        <w:rPr>
          <w:lang w:val="ru-RU" w:eastAsia="ru-RU" w:bidi="ru-RU"/>
          <w:w w:val="100"/>
          <w:spacing w:val="0"/>
          <w:color w:val="000000"/>
          <w:position w:val="0"/>
        </w:rPr>
        <w:t>В соответствии с законом предусмотрен уведомительный порядок согласова</w:t>
        <w:t>ния проведения публичных массовых мероприятий с органами исполнительной власти субъекта Российской Федерации или местного самоуправления. Организа</w:t>
        <w:t>торы публичного мероприятия должны информировать соответствующие органы власти о месте и времени проведения массовой акции.</w:t>
      </w:r>
    </w:p>
    <w:p>
      <w:pPr>
        <w:pStyle w:val="Style24"/>
        <w:framePr w:w="10766" w:h="11132" w:hRule="exact" w:wrap="none" w:vAnchor="page" w:hAnchor="page" w:x="1509" w:y="2295"/>
        <w:widowControl w:val="0"/>
        <w:keepNext w:val="0"/>
        <w:keepLines w:val="0"/>
        <w:shd w:val="clear" w:color="auto" w:fill="auto"/>
        <w:bidi w:val="0"/>
        <w:spacing w:before="0" w:after="0" w:line="312" w:lineRule="exact"/>
        <w:ind w:left="540" w:right="940" w:firstLine="420"/>
      </w:pPr>
      <w:r>
        <w:rPr>
          <w:lang w:val="ru-RU" w:eastAsia="ru-RU" w:bidi="ru-RU"/>
          <w:w w:val="100"/>
          <w:spacing w:val="0"/>
          <w:color w:val="000000"/>
          <w:position w:val="0"/>
        </w:rPr>
        <w:t>Цель процедуры уведомления заключается в том, чтобы дать региональным и местным властям возможность подготовиться и принять меры для должного обе</w:t>
        <w:t>спечения собрания, митинга или любого иного мероприятия политического или культурного характера.</w:t>
      </w:r>
    </w:p>
    <w:p>
      <w:pPr>
        <w:pStyle w:val="Style24"/>
        <w:framePr w:w="10766" w:h="11132" w:hRule="exact" w:wrap="none" w:vAnchor="page" w:hAnchor="page" w:x="1509" w:y="2295"/>
        <w:widowControl w:val="0"/>
        <w:keepNext w:val="0"/>
        <w:keepLines w:val="0"/>
        <w:shd w:val="clear" w:color="auto" w:fill="auto"/>
        <w:bidi w:val="0"/>
        <w:spacing w:before="0" w:after="0" w:line="312" w:lineRule="exact"/>
        <w:ind w:left="540" w:right="940" w:firstLine="420"/>
      </w:pPr>
      <w:r>
        <w:rPr>
          <w:lang w:val="ru-RU" w:eastAsia="ru-RU" w:bidi="ru-RU"/>
          <w:w w:val="100"/>
          <w:spacing w:val="0"/>
          <w:color w:val="000000"/>
          <w:position w:val="0"/>
        </w:rPr>
        <w:t>Обязанности публичной власти по обеспечению прав граждан на прове</w:t>
        <w:t>дение публичных мероприятий в форме правовой позиции изложены в поста</w:t>
        <w:t>новлении Конституционного Суда Российской Федерации от 10 февраля 2017 г. № 2-П «По делу о проверке конституционности положений статьи 212.1 Уголовно</w:t>
        <w:t>го кодекса Российской Федерации в связи с жалобой гражданина И. И.Дадина»</w:t>
      </w:r>
      <w:r>
        <w:rPr>
          <w:lang w:val="ru-RU" w:eastAsia="ru-RU" w:bidi="ru-RU"/>
          <w:vertAlign w:val="superscript"/>
          <w:w w:val="100"/>
          <w:spacing w:val="0"/>
          <w:color w:val="000000"/>
          <w:position w:val="0"/>
        </w:rPr>
        <w:t>3</w:t>
      </w:r>
      <w:r>
        <w:rPr>
          <w:lang w:val="ru-RU" w:eastAsia="ru-RU" w:bidi="ru-RU"/>
          <w:w w:val="100"/>
          <w:spacing w:val="0"/>
          <w:color w:val="000000"/>
          <w:position w:val="0"/>
        </w:rPr>
        <w:t>. Она заключается в том, что органы государственной и муниципальной власти не должны злоупотреблять своими законодательными, административными, органи</w:t>
        <w:t>зационными и иными усилиями в целях установления чрезмерного контроля за действиями организаторов и участников публичных мероприятий, который, как правило, сопряжен с необоснованными ограничениями свободного проведения собраний, митингов и демонстраций, шествий и пикетирования. С другой стороны, в случаях, когда организаторы или участники публичного мероприятия ведут себя деструктивно и угрожают общественной безопасности и порядку, власти обязаны использовать все законные меры для недопущения и пресечения проявлений, не отвечающих существу права на мирные собрания.</w:t>
      </w:r>
    </w:p>
    <w:p>
      <w:pPr>
        <w:pStyle w:val="Style24"/>
        <w:framePr w:w="10766" w:h="11132" w:hRule="exact" w:wrap="none" w:vAnchor="page" w:hAnchor="page" w:x="1509" w:y="2295"/>
        <w:widowControl w:val="0"/>
        <w:keepNext w:val="0"/>
        <w:keepLines w:val="0"/>
        <w:shd w:val="clear" w:color="auto" w:fill="auto"/>
        <w:bidi w:val="0"/>
        <w:spacing w:before="0" w:after="0" w:line="312" w:lineRule="exact"/>
        <w:ind w:left="540" w:right="940" w:firstLine="420"/>
      </w:pPr>
      <w:r>
        <w:rPr>
          <w:lang w:val="ru-RU" w:eastAsia="ru-RU" w:bidi="ru-RU"/>
          <w:w w:val="100"/>
          <w:spacing w:val="0"/>
          <w:color w:val="000000"/>
          <w:position w:val="0"/>
        </w:rPr>
        <w:t>За прошлый год к Уполномоченному поступило 51 обращение от представи</w:t>
        <w:t>телей правозащитного сообщества и граждан с жалобами на нарушение права на</w:t>
      </w:r>
    </w:p>
    <w:p>
      <w:pPr>
        <w:pStyle w:val="Style19"/>
        <w:framePr w:w="9360" w:h="1354" w:hRule="exact" w:wrap="none" w:vAnchor="page" w:hAnchor="page" w:x="2018" w:y="13807"/>
        <w:tabs>
          <w:tab w:leader="none" w:pos="689" w:val="left"/>
        </w:tabs>
        <w:widowControl w:val="0"/>
        <w:keepNext w:val="0"/>
        <w:keepLines w:val="0"/>
        <w:shd w:val="clear" w:color="auto" w:fill="auto"/>
        <w:bidi w:val="0"/>
        <w:spacing w:before="0" w:after="0"/>
        <w:ind w:left="540" w:right="9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Федеральный закон от 12 июня 2002 г. № 67-ФЗ «Об основных гарантиях избирательных прав и права на участие в референдуме граждан Российской Федерации» // С3 РФ. 2002. № 24. Ст. 2253; Федеральный конституционный закон от 28 июня 2004 г. № 5-ФКЗ «О референдуме Российской Федерации» //С3 РФ. 2004. № 27. Ст. 2710; Федеральный за</w:t>
        <w:t>кон от 22 февраля 2014 г. № 20-ФЗ «О выборах депутатов Государственной Думы Федерального Собрания Российской Федерации» // СЗ РФ. 2014. № 8. Ст. 740; Федеральный закон от 10 января 2003 г. № 19-ФЗ «О выборах Президента Российской Федерации» // СЗ РФ. 2003. № 2. Ст. 171.</w:t>
      </w:r>
    </w:p>
    <w:p>
      <w:pPr>
        <w:pStyle w:val="Style19"/>
        <w:framePr w:w="9360" w:h="442" w:hRule="exact" w:wrap="none" w:vAnchor="page" w:hAnchor="page" w:x="2018" w:y="15184"/>
        <w:tabs>
          <w:tab w:leader="none" w:pos="684" w:val="left"/>
        </w:tabs>
        <w:widowControl w:val="0"/>
        <w:keepNext w:val="0"/>
        <w:keepLines w:val="0"/>
        <w:shd w:val="clear" w:color="auto" w:fill="auto"/>
        <w:bidi w:val="0"/>
        <w:jc w:val="left"/>
        <w:spacing w:before="0" w:after="0"/>
        <w:ind w:left="540" w:right="94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Федеральный закон от 7 июня 2017 г. № 107-ФЗ «О внесении изменений в отдельные законодательные акты Россий</w:t>
        <w:t>ской Федерации в части совершенствования законодательства о публичных мероприятиях»//СЗ РФ. 2017. № 24.Ст. 3476.</w:t>
      </w:r>
    </w:p>
    <w:p>
      <w:pPr>
        <w:pStyle w:val="Style19"/>
        <w:framePr w:w="9360" w:h="190" w:hRule="exact" w:wrap="none" w:vAnchor="page" w:hAnchor="page" w:x="2018" w:y="15707"/>
        <w:tabs>
          <w:tab w:leader="none" w:pos="684" w:val="left"/>
        </w:tabs>
        <w:widowControl w:val="0"/>
        <w:keepNext w:val="0"/>
        <w:keepLines w:val="0"/>
        <w:shd w:val="clear" w:color="auto" w:fill="auto"/>
        <w:bidi w:val="0"/>
        <w:spacing w:before="0" w:after="0" w:line="160" w:lineRule="exact"/>
        <w:ind w:left="540" w:right="0" w:firstLine="0"/>
      </w:pPr>
      <w:r>
        <w:rPr>
          <w:lang w:val="ru-RU" w:eastAsia="ru-RU" w:bidi="ru-RU"/>
          <w:vertAlign w:val="superscript"/>
          <w:w w:val="100"/>
          <w:spacing w:val="0"/>
          <w:color w:val="000000"/>
          <w:position w:val="0"/>
        </w:rPr>
        <w:t>3</w:t>
      </w:r>
      <w:r>
        <w:rPr>
          <w:lang w:val="ru-RU" w:eastAsia="ru-RU" w:bidi="ru-RU"/>
          <w:w w:val="100"/>
          <w:spacing w:val="0"/>
          <w:color w:val="000000"/>
          <w:position w:val="0"/>
        </w:rPr>
        <w:tab/>
        <w:t>СЗ РФ. 2017. № 9. Ст. 1422.</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55pt;margin-top:82.8pt;width:612.5pt;height:8.9pt;z-index:-251658240;mso-position-horizontal-relative:page;mso-position-vertical-relative:page;z-index:-251658708" fillcolor="#0D6CB7" stroked="f"/>
        </w:pict>
      </w:r>
      <w:r>
        <w:pict>
          <v:rect style="position:absolute;margin-left:102.05pt;margin-top:206.9pt;width:465.35pt;height:284.15pt;z-index:-251658240;mso-position-horizontal-relative:page;mso-position-vertical-relative:page;z-index:-251658707" fillcolor="#E7E7E8" stroked="f"/>
        </w:pict>
      </w:r>
    </w:p>
    <w:p>
      <w:pPr>
        <w:framePr w:wrap="none" w:vAnchor="page" w:hAnchor="page" w:x="372" w:y="1657"/>
        <w:widowControl w:val="0"/>
        <w:rPr>
          <w:sz w:val="2"/>
          <w:szCs w:val="2"/>
        </w:rPr>
      </w:pPr>
      <w:r>
        <w:pict>
          <v:shape id="_x0000_s1073" type="#_x0000_t75" style="width:613pt;height:9pt;">
            <v:imagedata r:id="rId99" r:href="rId100"/>
          </v:shape>
        </w:pict>
      </w:r>
    </w:p>
    <w:p>
      <w:pPr>
        <w:pStyle w:val="Style24"/>
        <w:framePr w:w="9355" w:h="1670" w:hRule="exact" w:wrap="none" w:vAnchor="page" w:hAnchor="page" w:x="2013" w:y="2288"/>
        <w:widowControl w:val="0"/>
        <w:keepNext w:val="0"/>
        <w:keepLines w:val="0"/>
        <w:shd w:val="clear" w:color="auto" w:fill="auto"/>
        <w:bidi w:val="0"/>
        <w:spacing w:before="0" w:after="0" w:line="322" w:lineRule="exact"/>
        <w:ind w:left="0" w:right="0" w:firstLine="0"/>
      </w:pPr>
      <w:r>
        <w:rPr>
          <w:lang w:val="ru-RU" w:eastAsia="ru-RU" w:bidi="ru-RU"/>
          <w:w w:val="100"/>
          <w:spacing w:val="0"/>
          <w:color w:val="000000"/>
          <w:position w:val="0"/>
        </w:rPr>
        <w:t>свободу собраний. Их можно объединить в три группы: обращения организаторов на несогласование органами публичной власти места (или) времени проведения публичного мероприятия; обращения в связи с пресечением публичных акций; обращения участников и организаторов на привлечение их к административной ответственности (рис. 27).</w:t>
      </w:r>
    </w:p>
    <w:p>
      <w:pPr>
        <w:pStyle w:val="Style71"/>
        <w:framePr w:w="9355" w:h="5935" w:hRule="exact" w:wrap="none" w:vAnchor="page" w:hAnchor="page" w:x="2013" w:y="9980"/>
        <w:widowControl w:val="0"/>
        <w:keepNext w:val="0"/>
        <w:keepLines w:val="0"/>
        <w:shd w:val="clear" w:color="auto" w:fill="auto"/>
        <w:bidi w:val="0"/>
        <w:jc w:val="both"/>
        <w:spacing w:before="0" w:after="188" w:line="210" w:lineRule="exact"/>
        <w:ind w:left="0" w:right="0" w:firstLine="440"/>
      </w:pPr>
      <w:r>
        <w:rPr>
          <w:lang w:val="ru-RU" w:eastAsia="ru-RU" w:bidi="ru-RU"/>
          <w:w w:val="100"/>
          <w:spacing w:val="0"/>
          <w:color w:val="000000"/>
          <w:position w:val="0"/>
        </w:rPr>
        <w:t>Рис. 27. Тематика обращений по вопросам проведения и участия в публичных мероприятиях</w:t>
      </w:r>
    </w:p>
    <w:p>
      <w:pPr>
        <w:pStyle w:val="Style24"/>
        <w:framePr w:w="9355" w:h="5935" w:hRule="exact" w:wrap="none" w:vAnchor="page" w:hAnchor="page" w:x="2013" w:y="9980"/>
        <w:widowControl w:val="0"/>
        <w:keepNext w:val="0"/>
        <w:keepLines w:val="0"/>
        <w:shd w:val="clear" w:color="auto" w:fill="auto"/>
        <w:bidi w:val="0"/>
        <w:spacing w:before="0" w:after="199" w:line="322" w:lineRule="exact"/>
        <w:ind w:left="0" w:right="0" w:firstLine="440"/>
      </w:pPr>
      <w:r>
        <w:rPr>
          <w:lang w:val="ru-RU" w:eastAsia="ru-RU" w:bidi="ru-RU"/>
          <w:w w:val="100"/>
          <w:spacing w:val="0"/>
          <w:color w:val="000000"/>
          <w:position w:val="0"/>
        </w:rPr>
        <w:t xml:space="preserve">По вопросам согласования </w:t>
      </w:r>
      <w:r>
        <w:rPr>
          <w:rStyle w:val="CharStyle28"/>
        </w:rPr>
        <w:t xml:space="preserve">проведения митингов, пикетов и шествий </w:t>
      </w:r>
      <w:r>
        <w:rPr>
          <w:lang w:val="ru-RU" w:eastAsia="ru-RU" w:bidi="ru-RU"/>
          <w:w w:val="100"/>
          <w:spacing w:val="0"/>
          <w:color w:val="000000"/>
          <w:position w:val="0"/>
        </w:rPr>
        <w:t>к Упол</w:t>
        <w:t>номоченному поступило 20 обращений (39%), в основном касающихся немотиви</w:t>
        <w:t>рованных отказов в проведении публичного мероприятия, которые заявители по</w:t>
        <w:t>лучали накануне проведения акции или вообще не получали ответов.</w:t>
      </w:r>
    </w:p>
    <w:p>
      <w:pPr>
        <w:pStyle w:val="Style127"/>
        <w:framePr w:w="9355" w:h="5935" w:hRule="exact" w:wrap="none" w:vAnchor="page" w:hAnchor="page" w:x="2013" w:y="9980"/>
        <w:widowControl w:val="0"/>
        <w:keepNext w:val="0"/>
        <w:keepLines w:val="0"/>
        <w:shd w:val="clear" w:color="auto" w:fill="auto"/>
        <w:bidi w:val="0"/>
        <w:spacing w:before="0" w:after="161" w:line="298" w:lineRule="exact"/>
        <w:ind w:left="440" w:right="0" w:firstLine="400"/>
      </w:pPr>
      <w:r>
        <w:rPr>
          <w:lang w:val="ru-RU" w:eastAsia="ru-RU" w:bidi="ru-RU"/>
          <w:sz w:val="24"/>
          <w:szCs w:val="24"/>
          <w:w w:val="100"/>
          <w:spacing w:val="0"/>
          <w:color w:val="000000"/>
          <w:position w:val="0"/>
        </w:rPr>
        <w:t>Так, граждане Я., Г. и Ф. направили в установленном порядке уведомление о прове</w:t>
        <w:t>дении 26 августа 2017 г. в Новопушкинском сквере г. Москвы митинга, указав в каче</w:t>
        <w:t>стве цели проведения публичного мероприятия: «Выразить отношение к нарушению природоохранного законодательства в г. Москве, к проблемам озеленения и сокраще</w:t>
        <w:t>нию площади зеленых насаждений, разрушению природных парков, а также к влиянию решений органов власти в г. Москве и новых проектов градостроительного комплекса на охрану природы и состояние окружающей среды». В полученном ответе сообщено лишь о проведении в указанный день в заявленном месте другого мероприятия. Аль</w:t>
        <w:t>тернативные площадки для проведения акции при этом не предложены.</w:t>
      </w:r>
    </w:p>
    <w:p>
      <w:pPr>
        <w:pStyle w:val="Style24"/>
        <w:framePr w:w="9355" w:h="5935" w:hRule="exact" w:wrap="none" w:vAnchor="page" w:hAnchor="page" w:x="2013" w:y="9980"/>
        <w:widowControl w:val="0"/>
        <w:keepNext w:val="0"/>
        <w:keepLines w:val="0"/>
        <w:shd w:val="clear" w:color="auto" w:fill="auto"/>
        <w:bidi w:val="0"/>
        <w:spacing w:before="0" w:after="0" w:line="322" w:lineRule="exact"/>
        <w:ind w:left="0" w:right="0" w:firstLine="440"/>
      </w:pPr>
      <w:r>
        <w:rPr>
          <w:lang w:val="ru-RU" w:eastAsia="ru-RU" w:bidi="ru-RU"/>
          <w:w w:val="100"/>
          <w:spacing w:val="0"/>
          <w:color w:val="000000"/>
          <w:position w:val="0"/>
        </w:rPr>
        <w:t>Анализ обращений данной тематики позволяет сделать вывод о забюрокра</w:t>
        <w:t>тизированное™ процедуры согласования проведения публичных мероприятий и слишком широких дискреционных полномочиях должностных лиц. В этой свя-</w:t>
      </w:r>
    </w:p>
    <w:p>
      <w:pPr>
        <w:pStyle w:val="Style43"/>
        <w:framePr w:w="1493" w:h="955" w:hRule="exact" w:wrap="none" w:vAnchor="page" w:hAnchor="page" w:x="2172" w:y="6541"/>
        <w:widowControl w:val="0"/>
        <w:keepNext w:val="0"/>
        <w:keepLines w:val="0"/>
        <w:shd w:val="clear" w:color="auto" w:fill="auto"/>
        <w:bidi w:val="0"/>
        <w:jc w:val="right"/>
        <w:spacing w:before="0" w:after="0" w:line="178" w:lineRule="exact"/>
        <w:ind w:left="0" w:right="58" w:firstLine="0"/>
      </w:pPr>
      <w:r>
        <w:rPr>
          <w:lang w:val="ru-RU" w:eastAsia="ru-RU" w:bidi="ru-RU"/>
          <w:w w:val="100"/>
          <w:spacing w:val="0"/>
          <w:color w:val="000000"/>
          <w:position w:val="0"/>
        </w:rPr>
        <w:t>привлечение</w:t>
        <w:br/>
      </w:r>
      <w:r>
        <w:rPr>
          <w:rStyle w:val="CharStyle193"/>
        </w:rPr>
        <w:t>участникоЕ</w:t>
        <w:br/>
      </w:r>
      <w:r>
        <w:rPr>
          <w:lang w:val="ru-RU" w:eastAsia="ru-RU" w:bidi="ru-RU"/>
          <w:w w:val="100"/>
          <w:spacing w:val="0"/>
          <w:color w:val="000000"/>
          <w:position w:val="0"/>
        </w:rPr>
        <w:t>и организатороЕ</w:t>
        <w:br/>
        <w:t>к административной</w:t>
        <w:br/>
      </w:r>
      <w:r>
        <w:rPr>
          <w:rStyle w:val="CharStyle193"/>
        </w:rPr>
        <w:t>ответственное™</w:t>
      </w:r>
    </w:p>
    <w:p>
      <w:pPr>
        <w:framePr w:wrap="none" w:vAnchor="page" w:hAnchor="page" w:x="3607" w:y="4499"/>
        <w:widowControl w:val="0"/>
        <w:rPr>
          <w:sz w:val="2"/>
          <w:szCs w:val="2"/>
        </w:rPr>
      </w:pPr>
      <w:r>
        <w:pict>
          <v:shape id="_x0000_s1074" type="#_x0000_t75" style="width:278pt;height:246pt;">
            <v:imagedata r:id="rId101" r:href="rId102"/>
          </v:shape>
        </w:pict>
      </w:r>
    </w:p>
    <w:p>
      <w:pPr>
        <w:pStyle w:val="Style43"/>
        <w:framePr w:w="1762" w:h="776" w:hRule="exact" w:wrap="none" w:vAnchor="page" w:hAnchor="page" w:x="9266" w:y="4635"/>
        <w:widowControl w:val="0"/>
        <w:keepNext w:val="0"/>
        <w:keepLines w:val="0"/>
        <w:shd w:val="clear" w:color="auto" w:fill="auto"/>
        <w:bidi w:val="0"/>
        <w:jc w:val="left"/>
        <w:spacing w:before="0" w:after="0" w:line="178" w:lineRule="exact"/>
        <w:ind w:left="0" w:right="0" w:firstLine="0"/>
      </w:pPr>
      <w:r>
        <w:rPr>
          <w:lang w:val="ru-RU" w:eastAsia="ru-RU" w:bidi="ru-RU"/>
          <w:w w:val="100"/>
          <w:spacing w:val="0"/>
          <w:color w:val="000000"/>
          <w:position w:val="0"/>
        </w:rPr>
        <w:t>согласования места и(или)времени проведения публичного мероприятия</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framePr w:wrap="none" w:vAnchor="page" w:hAnchor="page" w:x="10518" w:y="1045"/>
        <w:widowControl w:val="0"/>
      </w:pPr>
    </w:p>
    <w:p>
      <w:pPr>
        <w:pStyle w:val="Style41"/>
        <w:framePr w:wrap="none" w:vAnchor="page" w:hAnchor="page" w:x="1336" w:y="1609"/>
        <w:widowControl w:val="0"/>
        <w:keepNext w:val="0"/>
        <w:keepLines w:val="0"/>
        <w:shd w:val="clear" w:color="auto" w:fill="000000"/>
        <w:bidi w:val="0"/>
        <w:jc w:val="left"/>
        <w:spacing w:before="0" w:after="0" w:line="140" w:lineRule="exact"/>
        <w:ind w:left="0" w:right="0" w:firstLine="0"/>
      </w:pPr>
      <w:r>
        <w:rPr>
          <w:rStyle w:val="CharStyle63"/>
        </w:rPr>
        <w:t xml:space="preserve">ДОКЛАД </w:t>
      </w:r>
      <w:r>
        <w:rPr>
          <w:rStyle w:val="CharStyle97"/>
        </w:rPr>
        <w:t>УПОЛНОМОЧЕННОГО ПО ПРАВАМ ЧЕЛОВЕКА В РОССИЙСКОЙ ФЕДЕРАЦИИ I 2017</w:t>
      </w:r>
    </w:p>
    <w:p>
      <w:pPr>
        <w:pStyle w:val="Style24"/>
        <w:framePr w:w="10766" w:h="13638" w:hRule="exact" w:wrap="none" w:vAnchor="page" w:hAnchor="page" w:x="1336" w:y="2252"/>
        <w:widowControl w:val="0"/>
        <w:keepNext w:val="0"/>
        <w:keepLines w:val="0"/>
        <w:shd w:val="clear" w:color="auto" w:fill="auto"/>
        <w:bidi w:val="0"/>
        <w:spacing w:before="0" w:after="0" w:line="341" w:lineRule="exact"/>
        <w:ind w:left="560" w:right="940" w:firstLine="0"/>
      </w:pPr>
      <w:r>
        <w:rPr>
          <w:lang w:val="ru-RU" w:eastAsia="ru-RU" w:bidi="ru-RU"/>
          <w:w w:val="100"/>
          <w:spacing w:val="0"/>
          <w:color w:val="000000"/>
          <w:position w:val="0"/>
        </w:rPr>
        <w:t>зи представляется возможным поддержать предложения Совета при Президенте Российской Федерации по развитию гражданского общества и правам человека в части уточнения уведомительного порядка проведения публичных мероприятий, закрепив на законодательном уровне следующие положения:</w:t>
      </w:r>
    </w:p>
    <w:p>
      <w:pPr>
        <w:pStyle w:val="Style24"/>
        <w:numPr>
          <w:ilvl w:val="0"/>
          <w:numId w:val="33"/>
        </w:numPr>
        <w:framePr w:w="10766" w:h="13638" w:hRule="exact" w:wrap="none" w:vAnchor="page" w:hAnchor="page" w:x="1336" w:y="2252"/>
        <w:tabs>
          <w:tab w:leader="none" w:pos="1275" w:val="left"/>
        </w:tabs>
        <w:widowControl w:val="0"/>
        <w:keepNext w:val="0"/>
        <w:keepLines w:val="0"/>
        <w:shd w:val="clear" w:color="auto" w:fill="auto"/>
        <w:bidi w:val="0"/>
        <w:spacing w:before="0" w:after="0" w:line="341" w:lineRule="exact"/>
        <w:ind w:left="560" w:right="940" w:firstLine="380"/>
      </w:pPr>
      <w:r>
        <w:rPr>
          <w:lang w:val="ru-RU" w:eastAsia="ru-RU" w:bidi="ru-RU"/>
          <w:w w:val="100"/>
          <w:spacing w:val="0"/>
          <w:color w:val="000000"/>
          <w:position w:val="0"/>
        </w:rPr>
        <w:t>отказы в согласовании проведения мирных собраний и демонстраций могут быть только по основаниям, установленным федеральным законом;</w:t>
      </w:r>
    </w:p>
    <w:p>
      <w:pPr>
        <w:pStyle w:val="Style24"/>
        <w:numPr>
          <w:ilvl w:val="0"/>
          <w:numId w:val="33"/>
        </w:numPr>
        <w:framePr w:w="10766" w:h="13638" w:hRule="exact" w:wrap="none" w:vAnchor="page" w:hAnchor="page" w:x="1336" w:y="2252"/>
        <w:tabs>
          <w:tab w:leader="none" w:pos="1275" w:val="left"/>
        </w:tabs>
        <w:widowControl w:val="0"/>
        <w:keepNext w:val="0"/>
        <w:keepLines w:val="0"/>
        <w:shd w:val="clear" w:color="auto" w:fill="auto"/>
        <w:bidi w:val="0"/>
        <w:spacing w:before="0" w:after="0" w:line="341" w:lineRule="exact"/>
        <w:ind w:left="560" w:right="940" w:firstLine="380"/>
      </w:pPr>
      <w:r>
        <w:rPr>
          <w:lang w:val="ru-RU" w:eastAsia="ru-RU" w:bidi="ru-RU"/>
          <w:w w:val="100"/>
          <w:spacing w:val="0"/>
          <w:color w:val="000000"/>
          <w:position w:val="0"/>
        </w:rPr>
        <w:t>при отказе в согласовании по времени и месту публичного мероприятия предложения по его проведению в иное время и в ином месте обсуждаются с ор</w:t>
        <w:t>ганизаторами мероприятия;</w:t>
      </w:r>
    </w:p>
    <w:p>
      <w:pPr>
        <w:pStyle w:val="Style24"/>
        <w:numPr>
          <w:ilvl w:val="0"/>
          <w:numId w:val="33"/>
        </w:numPr>
        <w:framePr w:w="10766" w:h="13638" w:hRule="exact" w:wrap="none" w:vAnchor="page" w:hAnchor="page" w:x="1336" w:y="2252"/>
        <w:tabs>
          <w:tab w:leader="none" w:pos="1275" w:val="left"/>
        </w:tabs>
        <w:widowControl w:val="0"/>
        <w:keepNext w:val="0"/>
        <w:keepLines w:val="0"/>
        <w:shd w:val="clear" w:color="auto" w:fill="auto"/>
        <w:bidi w:val="0"/>
        <w:spacing w:before="0" w:after="0" w:line="341" w:lineRule="exact"/>
        <w:ind w:left="560" w:right="940" w:firstLine="380"/>
      </w:pPr>
      <w:r>
        <w:rPr>
          <w:lang w:val="ru-RU" w:eastAsia="ru-RU" w:bidi="ru-RU"/>
          <w:w w:val="100"/>
          <w:spacing w:val="0"/>
          <w:color w:val="000000"/>
          <w:position w:val="0"/>
        </w:rPr>
        <w:t>установление конкретного, своевременного срока отказа в проведении пу</w:t>
        <w:t>бличного мероприятия, который позволял бы при возникновении расхождения интересов органов власти и организаторов найти достаточное время для поиска компромиссного решения;</w:t>
      </w:r>
    </w:p>
    <w:p>
      <w:pPr>
        <w:pStyle w:val="Style24"/>
        <w:numPr>
          <w:ilvl w:val="0"/>
          <w:numId w:val="33"/>
        </w:numPr>
        <w:framePr w:w="10766" w:h="13638" w:hRule="exact" w:wrap="none" w:vAnchor="page" w:hAnchor="page" w:x="1336" w:y="2252"/>
        <w:tabs>
          <w:tab w:leader="none" w:pos="1275" w:val="left"/>
        </w:tabs>
        <w:widowControl w:val="0"/>
        <w:keepNext w:val="0"/>
        <w:keepLines w:val="0"/>
        <w:shd w:val="clear" w:color="auto" w:fill="auto"/>
        <w:bidi w:val="0"/>
        <w:spacing w:before="0" w:after="0" w:line="341" w:lineRule="exact"/>
        <w:ind w:left="560" w:right="940" w:firstLine="380"/>
      </w:pPr>
      <w:r>
        <w:rPr>
          <w:lang w:val="ru-RU" w:eastAsia="ru-RU" w:bidi="ru-RU"/>
          <w:w w:val="100"/>
          <w:spacing w:val="0"/>
          <w:color w:val="000000"/>
          <w:position w:val="0"/>
        </w:rPr>
        <w:t>широкое информирование населения о наличии специально отведенных мест для публичных мероприятий, определяемых на основе мониторинга обще</w:t>
        <w:t>ственного мнения;</w:t>
      </w:r>
    </w:p>
    <w:p>
      <w:pPr>
        <w:pStyle w:val="Style24"/>
        <w:numPr>
          <w:ilvl w:val="0"/>
          <w:numId w:val="33"/>
        </w:numPr>
        <w:framePr w:w="10766" w:h="13638" w:hRule="exact" w:wrap="none" w:vAnchor="page" w:hAnchor="page" w:x="1336" w:y="2252"/>
        <w:tabs>
          <w:tab w:leader="none" w:pos="1275" w:val="left"/>
        </w:tabs>
        <w:widowControl w:val="0"/>
        <w:keepNext w:val="0"/>
        <w:keepLines w:val="0"/>
        <w:shd w:val="clear" w:color="auto" w:fill="auto"/>
        <w:bidi w:val="0"/>
        <w:spacing w:before="0" w:after="0" w:line="341" w:lineRule="exact"/>
        <w:ind w:left="560" w:right="940" w:firstLine="380"/>
      </w:pPr>
      <w:r>
        <w:rPr>
          <w:lang w:val="ru-RU" w:eastAsia="ru-RU" w:bidi="ru-RU"/>
          <w:w w:val="100"/>
          <w:spacing w:val="0"/>
          <w:color w:val="000000"/>
          <w:position w:val="0"/>
        </w:rPr>
        <w:t>установление особенностей регистрации и рассмотрения уведомлений о проведении публичных акций, проводимых в связи с резонансными событиями, привлекшими широкое общественное внимание;</w:t>
      </w:r>
    </w:p>
    <w:p>
      <w:pPr>
        <w:pStyle w:val="Style24"/>
        <w:numPr>
          <w:ilvl w:val="0"/>
          <w:numId w:val="33"/>
        </w:numPr>
        <w:framePr w:w="10766" w:h="13638" w:hRule="exact" w:wrap="none" w:vAnchor="page" w:hAnchor="page" w:x="1336" w:y="2252"/>
        <w:tabs>
          <w:tab w:leader="none" w:pos="1275" w:val="left"/>
        </w:tabs>
        <w:widowControl w:val="0"/>
        <w:keepNext w:val="0"/>
        <w:keepLines w:val="0"/>
        <w:shd w:val="clear" w:color="auto" w:fill="auto"/>
        <w:bidi w:val="0"/>
        <w:spacing w:before="0" w:after="0" w:line="341" w:lineRule="exact"/>
        <w:ind w:left="560" w:right="940" w:firstLine="380"/>
      </w:pPr>
      <w:r>
        <w:rPr>
          <w:lang w:val="ru-RU" w:eastAsia="ru-RU" w:bidi="ru-RU"/>
          <w:w w:val="100"/>
          <w:spacing w:val="0"/>
          <w:color w:val="000000"/>
          <w:position w:val="0"/>
        </w:rPr>
        <w:t>предусмотреть в условиях конфликта интересов между органами власти и организаторами собраний возможность привлечения к поиску решений депута</w:t>
        <w:t>тов разных уровней, уполномоченных по правам человека.</w:t>
      </w:r>
    </w:p>
    <w:p>
      <w:pPr>
        <w:pStyle w:val="Style24"/>
        <w:framePr w:w="10766" w:h="13638" w:hRule="exact" w:wrap="none" w:vAnchor="page" w:hAnchor="page" w:x="1336" w:y="2252"/>
        <w:widowControl w:val="0"/>
        <w:keepNext w:val="0"/>
        <w:keepLines w:val="0"/>
        <w:shd w:val="clear" w:color="auto" w:fill="auto"/>
        <w:bidi w:val="0"/>
        <w:spacing w:before="0" w:after="196" w:line="341" w:lineRule="exact"/>
        <w:ind w:left="560" w:right="940" w:firstLine="380"/>
      </w:pPr>
      <w:r>
        <w:rPr>
          <w:lang w:val="ru-RU" w:eastAsia="ru-RU" w:bidi="ru-RU"/>
          <w:w w:val="100"/>
          <w:spacing w:val="0"/>
          <w:color w:val="000000"/>
          <w:position w:val="0"/>
        </w:rPr>
        <w:t>Уполномоченный также выступает за открытый диалог органов публичной вла</w:t>
        <w:t>сти, организаторов собраний и общественных правозащитных организаций.</w:t>
      </w:r>
    </w:p>
    <w:p>
      <w:pPr>
        <w:pStyle w:val="Style127"/>
        <w:framePr w:w="10766" w:h="13638" w:hRule="exact" w:wrap="none" w:vAnchor="page" w:hAnchor="page" w:x="1336" w:y="2252"/>
        <w:widowControl w:val="0"/>
        <w:keepNext w:val="0"/>
        <w:keepLines w:val="0"/>
        <w:shd w:val="clear" w:color="auto" w:fill="auto"/>
        <w:bidi w:val="0"/>
        <w:spacing w:before="0" w:after="0" w:line="322" w:lineRule="exact"/>
        <w:ind w:left="940" w:right="940" w:firstLine="400"/>
      </w:pPr>
      <w:r>
        <w:rPr>
          <w:lang w:val="ru-RU" w:eastAsia="ru-RU" w:bidi="ru-RU"/>
          <w:sz w:val="24"/>
          <w:szCs w:val="24"/>
          <w:w w:val="100"/>
          <w:spacing w:val="0"/>
          <w:color w:val="000000"/>
          <w:position w:val="0"/>
        </w:rPr>
        <w:t>По инициативе и с участием Уполномоченного в Правительстве Москвы 23 ноября 2017 г. состоялось совещание с руководителем Департамента региональ</w:t>
        <w:t>ной безопасности и противодействия коррупции города Москвы и представителями общественных организаций по вопросам согласования и проведения публичных мас</w:t>
        <w:t>совых мероприятий в г. Москве. В ходе заседания рассматривалась проблема согласо</w:t>
        <w:t>вания Правительством Москвы митингов и шествий, организуемых общественными объединениями и инициативными группами граждан в г. Москве и практика пред</w:t>
        <w:t>ложения альтернативных площадок для проведения заявленных публичных меропри</w:t>
        <w:t>ятий. Уполномоченным было предложено Правительству Москвы при невозможно</w:t>
        <w:t>сти согласования заявленного публичного массового мероприятия в запрашиваемом организаторами месте предлагать несколько альтернативных вариантов, причем не только в другом месте, но и в другое время. Одновременно рекомендовано пра</w:t>
        <w:t>вительственным учреждениям г. Москвы и организаторам публичных массовых ме</w:t>
        <w:t>роприятий в ходе диалога придерживаться конструктивных позиций и быть гото</w:t>
        <w:t>выми к поиску взаимных компромиссов, избегая провоцирования обеими сторонами отказа в согласовании проведения публичного мероприятия.</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14.75pt;margin-top:279.8pt;width:266.9pt;height:175.2pt;z-index:-251658240;mso-position-horizontal-relative:page;mso-position-vertical-relative:page;z-index:-251658706" fillcolor="#191618" stroked="f"/>
        </w:pict>
      </w:r>
    </w:p>
    <w:p>
      <w:pPr>
        <w:pStyle w:val="Style41"/>
        <w:framePr w:wrap="none" w:vAnchor="page" w:hAnchor="page" w:x="1336" w:y="1565"/>
        <w:widowControl w:val="0"/>
        <w:keepNext w:val="0"/>
        <w:keepLines w:val="0"/>
        <w:shd w:val="clear" w:color="auto" w:fill="000000"/>
        <w:bidi w:val="0"/>
        <w:jc w:val="left"/>
        <w:spacing w:before="0" w:after="0" w:line="140" w:lineRule="exact"/>
        <w:ind w:left="0" w:right="0" w:firstLine="0"/>
      </w:pPr>
      <w:r>
        <w:rPr>
          <w:rStyle w:val="CharStyle63"/>
        </w:rPr>
        <w:t xml:space="preserve">ДОКЛАД УПОЛНОМОЧЕННОГО ПО ПРАВАМ ЧЕЛОВЕКА В РОССИЙСКОЙ ФЕДЕРАЦИИ </w:t>
      </w:r>
      <w:r>
        <w:rPr>
          <w:rStyle w:val="CharStyle85"/>
        </w:rPr>
        <w:t xml:space="preserve">I </w:t>
      </w:r>
      <w:r>
        <w:rPr>
          <w:rStyle w:val="CharStyle63"/>
        </w:rPr>
        <w:t>2017</w:t>
      </w:r>
    </w:p>
    <w:p>
      <w:pPr>
        <w:pStyle w:val="Style24"/>
        <w:framePr w:w="10766" w:h="3066" w:hRule="exact" w:wrap="none" w:vAnchor="page" w:hAnchor="page" w:x="1336" w:y="2220"/>
        <w:widowControl w:val="0"/>
        <w:keepNext w:val="0"/>
        <w:keepLines w:val="0"/>
        <w:shd w:val="clear" w:color="auto" w:fill="auto"/>
        <w:bidi w:val="0"/>
        <w:spacing w:before="0" w:after="199" w:line="322" w:lineRule="exact"/>
        <w:ind w:left="940" w:right="540" w:firstLine="400"/>
      </w:pPr>
      <w:r>
        <w:rPr>
          <w:lang w:val="ru-RU" w:eastAsia="ru-RU" w:bidi="ru-RU"/>
          <w:w w:val="100"/>
          <w:spacing w:val="0"/>
          <w:color w:val="000000"/>
          <w:position w:val="0"/>
        </w:rPr>
        <w:t xml:space="preserve">Отдельную группу обращений составляют </w:t>
      </w:r>
      <w:r>
        <w:rPr>
          <w:rStyle w:val="CharStyle28"/>
        </w:rPr>
        <w:t>жалобы на действия сил правопо</w:t>
        <w:t xml:space="preserve">рядка при пресечении публичных акций. </w:t>
      </w:r>
      <w:r>
        <w:rPr>
          <w:lang w:val="ru-RU" w:eastAsia="ru-RU" w:bidi="ru-RU"/>
          <w:w w:val="100"/>
          <w:spacing w:val="0"/>
          <w:color w:val="000000"/>
          <w:position w:val="0"/>
        </w:rPr>
        <w:t>Заявители сообщают о случаях чрезмер</w:t>
        <w:t>ного применения физической силы и специальных средств сотрудниками право</w:t>
        <w:t>охранительных органов.</w:t>
      </w:r>
    </w:p>
    <w:p>
      <w:pPr>
        <w:pStyle w:val="Style127"/>
        <w:framePr w:w="10766" w:h="3066" w:hRule="exact" w:wrap="none" w:vAnchor="page" w:hAnchor="page" w:x="1336" w:y="2220"/>
        <w:widowControl w:val="0"/>
        <w:keepNext w:val="0"/>
        <w:keepLines w:val="0"/>
        <w:shd w:val="clear" w:color="auto" w:fill="auto"/>
        <w:bidi w:val="0"/>
        <w:spacing w:before="0" w:after="0" w:line="298" w:lineRule="exact"/>
        <w:ind w:left="1340" w:right="540" w:firstLine="380"/>
      </w:pPr>
      <w:r>
        <w:rPr>
          <w:lang w:val="ru-RU" w:eastAsia="ru-RU" w:bidi="ru-RU"/>
          <w:sz w:val="24"/>
          <w:szCs w:val="24"/>
          <w:w w:val="100"/>
          <w:spacing w:val="0"/>
          <w:color w:val="000000"/>
          <w:position w:val="0"/>
        </w:rPr>
        <w:t>К Уполномоченному обратился Л. с жалобой на противоправные действия со</w:t>
        <w:t>трудника полиции Э., выразившиеся в необоснованном применении физической силы в отношении участника пикета 3. В ходе проверки, проведенной прокуратурой Ко</w:t>
        <w:t>стромской области в связи с обращением Уполномоченного, доводы заявителя на</w:t>
        <w:t>йти свое подтверждение.</w:t>
      </w:r>
    </w:p>
    <w:p>
      <w:pPr>
        <w:pStyle w:val="Style24"/>
        <w:framePr w:w="10766" w:h="10368" w:hRule="exact" w:wrap="none" w:vAnchor="page" w:hAnchor="page" w:x="1336" w:y="5469"/>
        <w:widowControl w:val="0"/>
        <w:keepNext w:val="0"/>
        <w:keepLines w:val="0"/>
        <w:shd w:val="clear" w:color="auto" w:fill="auto"/>
        <w:bidi w:val="0"/>
        <w:spacing w:before="0" w:after="0" w:line="317" w:lineRule="exact"/>
        <w:ind w:left="6528" w:right="540" w:firstLine="400"/>
      </w:pPr>
      <w:r>
        <w:rPr>
          <w:lang w:val="ru-RU" w:eastAsia="ru-RU" w:bidi="ru-RU"/>
          <w:w w:val="100"/>
          <w:spacing w:val="0"/>
          <w:color w:val="000000"/>
          <w:position w:val="0"/>
        </w:rPr>
        <w:t>Любые меры принудитель</w:t>
        <w:t>-</w:t>
        <w:br/>
        <w:t>ного воздействия, применяе</w:t>
        <w:t>-</w:t>
        <w:br/>
        <w:t>мые сотрудниками правоохра</w:t>
        <w:t>-</w:t>
        <w:br/>
        <w:t>нительных органов к участникам</w:t>
        <w:br/>
        <w:t>публичных акций, должны быть</w:t>
        <w:br/>
        <w:t>объективно необходимы, сораз</w:t>
        <w:t>-</w:t>
        <w:br/>
        <w:t>мерны конкретному поведению,</w:t>
        <w:br/>
        <w:t>являться крайней мерой.</w:t>
      </w:r>
    </w:p>
    <w:p>
      <w:pPr>
        <w:pStyle w:val="Style24"/>
        <w:framePr w:w="10766" w:h="10368" w:hRule="exact" w:wrap="none" w:vAnchor="page" w:hAnchor="page" w:x="1336" w:y="5469"/>
        <w:widowControl w:val="0"/>
        <w:keepNext w:val="0"/>
        <w:keepLines w:val="0"/>
        <w:shd w:val="clear" w:color="auto" w:fill="auto"/>
        <w:bidi w:val="0"/>
        <w:spacing w:before="0" w:after="0" w:line="317" w:lineRule="exact"/>
        <w:ind w:left="6528" w:right="540" w:firstLine="400"/>
      </w:pPr>
      <w:r>
        <w:rPr>
          <w:lang w:val="ru-RU" w:eastAsia="ru-RU" w:bidi="ru-RU"/>
          <w:w w:val="100"/>
          <w:spacing w:val="0"/>
          <w:color w:val="000000"/>
          <w:position w:val="0"/>
        </w:rPr>
        <w:t>Конституционный Суд Рос</w:t>
        <w:t>-</w:t>
        <w:br/>
        <w:t>сийской Федерации в назван</w:t>
        <w:t>-</w:t>
        <w:br/>
        <w:t>ном выше постановлении чет</w:t>
        <w:t>-</w:t>
        <w:br/>
        <w:t>ко указал, что конституционные</w:t>
      </w:r>
    </w:p>
    <w:p>
      <w:pPr>
        <w:pStyle w:val="Style24"/>
        <w:framePr w:w="10766" w:h="10368" w:hRule="exact" w:wrap="none" w:vAnchor="page" w:hAnchor="page" w:x="1336" w:y="5469"/>
        <w:widowControl w:val="0"/>
        <w:keepNext w:val="0"/>
        <w:keepLines w:val="0"/>
        <w:shd w:val="clear" w:color="auto" w:fill="auto"/>
        <w:bidi w:val="0"/>
        <w:spacing w:before="0" w:after="0" w:line="317" w:lineRule="exact"/>
        <w:ind w:left="903" w:right="540" w:firstLine="0"/>
      </w:pPr>
      <w:r>
        <w:rPr>
          <w:lang w:val="ru-RU" w:eastAsia="ru-RU" w:bidi="ru-RU"/>
          <w:w w:val="100"/>
          <w:spacing w:val="0"/>
          <w:color w:val="000000"/>
          <w:position w:val="0"/>
        </w:rPr>
        <w:t>требования справедливости и гуманизма предопределяют необходимость диффе</w:t>
        <w:t>-</w:t>
        <w:br/>
        <w:t>ренциации применения мер государственного принуждения, не допуская избы</w:t>
        <w:t>-</w:t>
        <w:br/>
        <w:t>точного государственного принуждения и обеспечивая баланс прав привлекае</w:t>
        <w:t>-</w:t>
        <w:br/>
        <w:t>мого к ответственности гражданина и публичного интереса, состоящего в защите</w:t>
        <w:br/>
        <w:t>личности, общества и государства от противоправных посягательств.</w:t>
      </w:r>
    </w:p>
    <w:p>
      <w:pPr>
        <w:pStyle w:val="Style24"/>
        <w:framePr w:w="10766" w:h="10368" w:hRule="exact" w:wrap="none" w:vAnchor="page" w:hAnchor="page" w:x="1336" w:y="5469"/>
        <w:widowControl w:val="0"/>
        <w:keepNext w:val="0"/>
        <w:keepLines w:val="0"/>
        <w:shd w:val="clear" w:color="auto" w:fill="auto"/>
        <w:bidi w:val="0"/>
        <w:spacing w:before="0" w:after="196" w:line="317" w:lineRule="exact"/>
        <w:ind w:left="940" w:right="540" w:firstLine="400"/>
      </w:pPr>
      <w:r>
        <w:rPr>
          <w:lang w:val="ru-RU" w:eastAsia="ru-RU" w:bidi="ru-RU"/>
          <w:w w:val="100"/>
          <w:spacing w:val="0"/>
          <w:color w:val="000000"/>
          <w:position w:val="0"/>
        </w:rPr>
        <w:t>Являются недопустимыми случаи задержания участников несогласованных акций сверх сроков, предусмотренных законом. При возможности установления личности соответствующие протоколы должны составляться непосредственно на месте события. Необходимо исключить практику, когда задержание осуществляют одни сотрудники органов охраны правопорядка, а рапорты о задержании состав</w:t>
        <w:t>ляют другие, которые не были на месте события и не знают его обстоятельств.</w:t>
      </w:r>
    </w:p>
    <w:p>
      <w:pPr>
        <w:pStyle w:val="Style127"/>
        <w:framePr w:w="10766" w:h="10368" w:hRule="exact" w:wrap="none" w:vAnchor="page" w:hAnchor="page" w:x="1336" w:y="5469"/>
        <w:widowControl w:val="0"/>
        <w:keepNext w:val="0"/>
        <w:keepLines w:val="0"/>
        <w:shd w:val="clear" w:color="auto" w:fill="auto"/>
        <w:bidi w:val="0"/>
        <w:spacing w:before="0" w:after="0" w:line="298" w:lineRule="exact"/>
        <w:ind w:left="1340" w:right="540" w:firstLine="380"/>
      </w:pPr>
      <w:r>
        <w:rPr>
          <w:lang w:val="ru-RU" w:eastAsia="ru-RU" w:bidi="ru-RU"/>
          <w:sz w:val="24"/>
          <w:szCs w:val="24"/>
          <w:w w:val="100"/>
          <w:spacing w:val="0"/>
          <w:color w:val="000000"/>
          <w:position w:val="0"/>
        </w:rPr>
        <w:t>В марте 2017 г. в ряде городов проиши несанкционированные публичные акции под знаком борьбы с коррупцией. Некоторые их участники были задержаны и при</w:t>
        <w:t>влечены к административной ответственности. Большой общественный резонанс вызвала несогласованная массовая акция в г. Москве, в ходе которой были задержаны около тысячи человек. В связи с обращениями правозащитников, по запросу Упол</w:t>
        <w:t>номоченного органами прокуратуры г. Москвы проведена проверка, в ходе которой выявлено 35 нарушений закона при доставлении граждан в отделения полиции. Под</w:t>
        <w:t>твердились доводы о нахождении несовершеннолетних свыше трех часов в террито</w:t>
        <w:t>риальных отделах ГУ МВД России по г. Москве. В этой связи в адрес руководителей</w:t>
      </w:r>
    </w:p>
    <w:p>
      <w:pPr>
        <w:framePr w:wrap="none" w:vAnchor="page" w:hAnchor="page" w:x="2296" w:y="5597"/>
        <w:widowControl w:val="0"/>
        <w:rPr>
          <w:sz w:val="2"/>
          <w:szCs w:val="2"/>
        </w:rPr>
      </w:pPr>
      <w:r>
        <w:pict>
          <v:shape id="_x0000_s1075" type="#_x0000_t75" style="width:269pt;height:177pt;">
            <v:imagedata r:id="rId103" r:href="rId104"/>
          </v:shape>
        </w:pic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24"/>
        <w:framePr w:wrap="none" w:vAnchor="page" w:hAnchor="page" w:x="1338" w:y="1154"/>
        <w:widowControl w:val="0"/>
        <w:keepNext w:val="0"/>
        <w:keepLines w:val="0"/>
        <w:shd w:val="clear" w:color="auto" w:fill="auto"/>
        <w:bidi w:val="0"/>
        <w:jc w:val="left"/>
        <w:spacing w:before="0" w:after="0" w:line="220" w:lineRule="exact"/>
        <w:ind w:left="9260" w:right="0" w:firstLine="0"/>
      </w:pPr>
      <w:r>
        <w:rPr>
          <w:lang w:val="ru-RU" w:eastAsia="ru-RU" w:bidi="ru-RU"/>
          <w:w w:val="100"/>
          <w:spacing w:val="0"/>
          <w:color w:val="000000"/>
          <w:position w:val="0"/>
        </w:rPr>
        <w:t>\ ■</w:t>
      </w:r>
    </w:p>
    <w:p>
      <w:pPr>
        <w:pStyle w:val="Style41"/>
        <w:framePr w:wrap="none" w:vAnchor="page" w:hAnchor="page" w:x="1338" w:y="1613"/>
        <w:tabs>
          <w:tab w:leader="none" w:pos="10186" w:val="left"/>
        </w:tabs>
        <w:widowControl w:val="0"/>
        <w:keepNext w:val="0"/>
        <w:keepLines w:val="0"/>
        <w:shd w:val="clear" w:color="auto" w:fill="000000"/>
        <w:bidi w:val="0"/>
        <w:jc w:val="both"/>
        <w:spacing w:before="0" w:after="0" w:line="140" w:lineRule="exact"/>
        <w:ind w:left="0" w:right="0" w:firstLine="0"/>
      </w:pPr>
      <w:r>
        <w:rPr>
          <w:rStyle w:val="CharStyle97"/>
        </w:rPr>
        <w:t>ДОКЛАД УПОЛНОМОЧЕННОГО ПО ПРАВАМ ЧЕЛОВЕКА В РОССИЙСКОЙ ФЕДЕРАЦИИ |</w:t>
        <w:tab/>
        <w:t>2017</w:t>
      </w:r>
    </w:p>
    <w:p>
      <w:pPr>
        <w:pStyle w:val="Style127"/>
        <w:framePr w:w="10762" w:h="11174" w:hRule="exact" w:wrap="none" w:vAnchor="page" w:hAnchor="page" w:x="1338" w:y="2265"/>
        <w:widowControl w:val="0"/>
        <w:keepNext w:val="0"/>
        <w:keepLines w:val="0"/>
        <w:shd w:val="clear" w:color="auto" w:fill="auto"/>
        <w:bidi w:val="0"/>
        <w:jc w:val="left"/>
        <w:spacing w:before="0" w:after="161" w:line="307" w:lineRule="exact"/>
        <w:ind w:left="940" w:right="940" w:firstLine="0"/>
      </w:pPr>
      <w:r>
        <w:rPr>
          <w:lang w:val="ru-RU" w:eastAsia="ru-RU" w:bidi="ru-RU"/>
          <w:sz w:val="24"/>
          <w:szCs w:val="24"/>
          <w:w w:val="100"/>
          <w:spacing w:val="0"/>
          <w:color w:val="000000"/>
          <w:position w:val="0"/>
        </w:rPr>
        <w:t>подразделений органов внутренних дел надзорным ведомством внесено 10 представ</w:t>
        <w:t>лений об устранении нарушений закона.</w:t>
      </w:r>
    </w:p>
    <w:p>
      <w:pPr>
        <w:pStyle w:val="Style31"/>
        <w:framePr w:w="10762" w:h="11174" w:hRule="exact" w:wrap="none" w:vAnchor="page" w:hAnchor="page" w:x="1338" w:y="2265"/>
        <w:widowControl w:val="0"/>
        <w:keepNext w:val="0"/>
        <w:keepLines w:val="0"/>
        <w:shd w:val="clear" w:color="auto" w:fill="auto"/>
        <w:bidi w:val="0"/>
        <w:jc w:val="both"/>
        <w:spacing w:before="0" w:after="0" w:line="331" w:lineRule="exact"/>
        <w:ind w:left="540" w:right="940" w:firstLine="400"/>
      </w:pPr>
      <w:r>
        <w:rPr>
          <w:rStyle w:val="CharStyle154"/>
          <w:b w:val="0"/>
          <w:bCs w:val="0"/>
        </w:rPr>
        <w:t xml:space="preserve">В ряде жалоб, поступивших к Уполномоченному, был поднят вопрос о </w:t>
      </w:r>
      <w:r>
        <w:rPr>
          <w:lang w:val="ru-RU" w:eastAsia="ru-RU" w:bidi="ru-RU"/>
          <w:w w:val="100"/>
          <w:spacing w:val="0"/>
          <w:color w:val="000000"/>
          <w:position w:val="0"/>
        </w:rPr>
        <w:t>привлечении к административной ответственности за организацию или участие в публичных мероприятиях, проводимых с нарушением установленного порядка.</w:t>
      </w:r>
    </w:p>
    <w:p>
      <w:pPr>
        <w:pStyle w:val="Style24"/>
        <w:framePr w:w="10762" w:h="11174" w:hRule="exact" w:wrap="none" w:vAnchor="page" w:hAnchor="page" w:x="1338" w:y="2265"/>
        <w:widowControl w:val="0"/>
        <w:keepNext w:val="0"/>
        <w:keepLines w:val="0"/>
        <w:shd w:val="clear" w:color="auto" w:fill="auto"/>
        <w:bidi w:val="0"/>
        <w:spacing w:before="0" w:after="195" w:line="331" w:lineRule="exact"/>
        <w:ind w:left="540" w:right="940" w:firstLine="0"/>
      </w:pPr>
      <w:r>
        <w:rPr>
          <w:lang w:val="ru-RU" w:eastAsia="ru-RU" w:bidi="ru-RU"/>
          <w:w w:val="100"/>
          <w:spacing w:val="0"/>
          <w:color w:val="000000"/>
          <w:position w:val="0"/>
        </w:rPr>
        <w:t>Заявители указывали на несогласие с судебными решениями, основанными ис</w:t>
        <w:t>ключительно на документах, представленных полицией, при игнорировании до</w:t>
        <w:t>казательств стороны защиты; на «конвейерный» характер судебных заседаний; на чрезмерно строгие наказания за формальные нарушения правил проведения пу</w:t>
        <w:t>бличных акций (штраф до 20 тыс. рублей, обязательные работы, арест), на игнори</w:t>
        <w:t>рование судами смягчающих обстоятельств и др.</w:t>
      </w:r>
    </w:p>
    <w:p>
      <w:pPr>
        <w:pStyle w:val="Style127"/>
        <w:framePr w:w="10762" w:h="11174" w:hRule="exact" w:wrap="none" w:vAnchor="page" w:hAnchor="page" w:x="1338" w:y="2265"/>
        <w:widowControl w:val="0"/>
        <w:keepNext w:val="0"/>
        <w:keepLines w:val="0"/>
        <w:shd w:val="clear" w:color="auto" w:fill="auto"/>
        <w:bidi w:val="0"/>
        <w:spacing w:before="0" w:after="165"/>
        <w:ind w:left="940" w:right="940" w:firstLine="400"/>
      </w:pPr>
      <w:r>
        <w:rPr>
          <w:lang w:val="ru-RU" w:eastAsia="ru-RU" w:bidi="ru-RU"/>
          <w:sz w:val="24"/>
          <w:szCs w:val="24"/>
          <w:w w:val="100"/>
          <w:spacing w:val="0"/>
          <w:color w:val="000000"/>
          <w:position w:val="0"/>
        </w:rPr>
        <w:t>Так, к Уполномоченному поступило обращение В. с жалобой на нарушение прав несовершеннолетнего И., участвовавшего 15 июля 2017 г. в одиночном пикете в г. Ко</w:t>
        <w:t>строме. 16 октября 2017 г. проведенной по просьбе Уполномоченного проверкой про</w:t>
        <w:t>курором г. Костромы были установлены грубые нарушения должностными лица</w:t>
        <w:t>ми ч. 1 ст. 27.2 КоАП РФ, п. 1 ч. 2 ст. 21 Федерального закона от 24 июня 1999 г. № 120-ФЗ «Об основах системы профилактики безнадзорности и правонарушений несовершеннолетних», в связи с чем в адрес начальника УМВД России по г. Костроме 4 августа 2017 г. внесено представление. По результатам его рассмотрения два ви</w:t>
        <w:t>новных должностных лица привлечены к дисциплинарной ответственности, приня</w:t>
        <w:t>ты меры к недопущению аналогичных нарушений.</w:t>
      </w:r>
    </w:p>
    <w:p>
      <w:pPr>
        <w:pStyle w:val="Style24"/>
        <w:framePr w:w="10762" w:h="11174" w:hRule="exact" w:wrap="none" w:vAnchor="page" w:hAnchor="page" w:x="1338" w:y="2265"/>
        <w:widowControl w:val="0"/>
        <w:keepNext w:val="0"/>
        <w:keepLines w:val="0"/>
        <w:shd w:val="clear" w:color="auto" w:fill="auto"/>
        <w:bidi w:val="0"/>
        <w:spacing w:before="0" w:after="0" w:line="331" w:lineRule="exact"/>
        <w:ind w:left="540" w:right="940" w:firstLine="400"/>
      </w:pPr>
      <w:r>
        <w:rPr>
          <w:lang w:val="ru-RU" w:eastAsia="ru-RU" w:bidi="ru-RU"/>
          <w:w w:val="100"/>
          <w:spacing w:val="0"/>
          <w:color w:val="000000"/>
          <w:position w:val="0"/>
        </w:rPr>
        <w:t>В законотворческом аспекте Уполномоченный поддерживает представителей правозащитного сообщества, выступающих за совершенствование законодатель</w:t>
        <w:t>ства и правоприменительной практики в указанном направлении</w:t>
      </w:r>
      <w:r>
        <w:rPr>
          <w:lang w:val="ru-RU" w:eastAsia="ru-RU" w:bidi="ru-RU"/>
          <w:vertAlign w:val="superscript"/>
          <w:w w:val="100"/>
          <w:spacing w:val="0"/>
          <w:color w:val="000000"/>
          <w:position w:val="0"/>
        </w:rPr>
        <w:t>1</w:t>
      </w:r>
      <w:r>
        <w:rPr>
          <w:lang w:val="ru-RU" w:eastAsia="ru-RU" w:bidi="ru-RU"/>
          <w:w w:val="100"/>
          <w:spacing w:val="0"/>
          <w:color w:val="000000"/>
          <w:position w:val="0"/>
        </w:rPr>
        <w:t>. В частности, на сотрудников правоохранительных органов можно возложить обязанность видео</w:t>
        <w:t>фиксации исполнения ими должностных обязанностей во время проведения пу</w:t>
        <w:t>бличных акций. Более пристальное внимание целесообразно уделить соблюдению прав граждан, подвергнутых административному задержанию, а также прав несо</w:t>
        <w:t>вершеннолетних при проведении опросов и даче объяснений.</w:t>
      </w:r>
    </w:p>
    <w:p>
      <w:pPr>
        <w:pStyle w:val="Style24"/>
        <w:framePr w:w="10762" w:h="11174" w:hRule="exact" w:wrap="none" w:vAnchor="page" w:hAnchor="page" w:x="1338" w:y="2265"/>
        <w:widowControl w:val="0"/>
        <w:keepNext w:val="0"/>
        <w:keepLines w:val="0"/>
        <w:shd w:val="clear" w:color="auto" w:fill="auto"/>
        <w:bidi w:val="0"/>
        <w:spacing w:before="0" w:after="0" w:line="331" w:lineRule="exact"/>
        <w:ind w:left="540" w:right="940" w:firstLine="400"/>
      </w:pPr>
      <w:r>
        <w:rPr>
          <w:lang w:val="ru-RU" w:eastAsia="ru-RU" w:bidi="ru-RU"/>
          <w:w w:val="100"/>
          <w:spacing w:val="0"/>
          <w:color w:val="000000"/>
          <w:position w:val="0"/>
        </w:rPr>
        <w:t>Проведенный анализ правоприменения в сфере проведения собраний, шест</w:t>
        <w:t>вий, демонстраций и пикетов показал, что по ст. 5.38 КоАП РФ к ответственности привлекаются единицы должностных лиц</w:t>
      </w:r>
      <w:r>
        <w:rPr>
          <w:lang w:val="ru-RU" w:eastAsia="ru-RU" w:bidi="ru-RU"/>
          <w:vertAlign w:val="superscript"/>
          <w:w w:val="100"/>
          <w:spacing w:val="0"/>
          <w:color w:val="000000"/>
          <w:position w:val="0"/>
        </w:rPr>
        <w:t>1 2</w:t>
      </w:r>
      <w:r>
        <w:rPr>
          <w:lang w:val="ru-RU" w:eastAsia="ru-RU" w:bidi="ru-RU"/>
          <w:w w:val="100"/>
          <w:spacing w:val="0"/>
          <w:color w:val="000000"/>
          <w:position w:val="0"/>
        </w:rPr>
        <w:t>. Такое положение не соответствует мас-</w:t>
      </w:r>
    </w:p>
    <w:p>
      <w:pPr>
        <w:pStyle w:val="Style19"/>
        <w:framePr w:w="9365" w:h="678" w:hRule="exact" w:wrap="none" w:vAnchor="page" w:hAnchor="page" w:x="1842" w:y="13819"/>
        <w:tabs>
          <w:tab w:leader="none" w:pos="694" w:val="left"/>
        </w:tabs>
        <w:widowControl w:val="0"/>
        <w:keepNext w:val="0"/>
        <w:keepLines w:val="0"/>
        <w:shd w:val="clear" w:color="auto" w:fill="auto"/>
        <w:bidi w:val="0"/>
        <w:spacing w:before="0" w:after="0" w:line="216" w:lineRule="exact"/>
        <w:ind w:left="540" w:right="9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Резолюция Всероссийского Съезда в защиту прав человека от 26 ноября 2017 г. // Сайт Московской Хельсинк</w:t>
        <w:t xml:space="preserve">ской группы. иРЬ: </w:t>
      </w:r>
      <w:r>
        <w:fldChar w:fldCharType="begin"/>
      </w:r>
      <w:r>
        <w:rPr>
          <w:color w:val="000000"/>
        </w:rPr>
        <w:instrText> HYPERLINK "https://mhg.ru/sites/default/files/inline/files/rezolyuciya-sezda-26-ll-2017.pdf" </w:instrText>
      </w:r>
      <w:r>
        <w:fldChar w:fldCharType="separate"/>
      </w:r>
      <w:r>
        <w:rPr>
          <w:rStyle w:val="Hyperlink"/>
          <w:lang w:val="en-US" w:eastAsia="en-US" w:bidi="en-US"/>
          <w:w w:val="100"/>
          <w:spacing w:val="0"/>
          <w:position w:val="0"/>
        </w:rPr>
        <w:t>https://mhg.ru/sites/default/files/inline/files/rezolyuciya-sezda-26-ll-2017.pdf</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06.03.2018).</w:t>
      </w:r>
    </w:p>
    <w:p>
      <w:pPr>
        <w:pStyle w:val="Style19"/>
        <w:framePr w:w="9365" w:h="1353" w:hRule="exact" w:wrap="none" w:vAnchor="page" w:hAnchor="page" w:x="1842" w:y="14526"/>
        <w:tabs>
          <w:tab w:leader="none" w:pos="694" w:val="left"/>
        </w:tabs>
        <w:widowControl w:val="0"/>
        <w:keepNext w:val="0"/>
        <w:keepLines w:val="0"/>
        <w:shd w:val="clear" w:color="auto" w:fill="auto"/>
        <w:bidi w:val="0"/>
        <w:spacing w:before="0" w:after="0"/>
        <w:ind w:left="540" w:right="94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 xml:space="preserve">Сводные статистические сведения о деятельности федеральных судов общей юрисдикции и мировых судей за 1-е полугодие 2017 г.// Официальный сайт Судебного департамента при Верховном Суде Российской Федерации. 1)РЬ: </w:t>
      </w:r>
      <w:r>
        <w:fldChar w:fldCharType="begin"/>
      </w:r>
      <w:r>
        <w:rPr>
          <w:color w:val="000000"/>
        </w:rPr>
        <w:instrText> HYPERLINK "http://www.cdep.ru/userimages/sudebnaya_statistika/2017/F2-svod_l-2017.xls" </w:instrText>
      </w:r>
      <w:r>
        <w:fldChar w:fldCharType="separate"/>
      </w:r>
      <w:r>
        <w:rPr>
          <w:rStyle w:val="Hyperlink"/>
          <w:lang w:val="en-US" w:eastAsia="en-US" w:bidi="en-US"/>
          <w:w w:val="100"/>
          <w:spacing w:val="0"/>
          <w:position w:val="0"/>
        </w:rPr>
        <w:t>http://www.cdep.ru/userimages/sudebnaya_statistika/2017/F2-svod_l-2017.xls</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19.02.2018). Сво</w:t>
        <w:t xml:space="preserve">дные статистические сведения о деятельности федеральных судов общей юрисдикции и мировых судей за 2016 г. // Официальный сайт Судебного департамента при Верховном Суде Российской Федерации. 1Ж1_: </w:t>
      </w:r>
      <w:r>
        <w:fldChar w:fldCharType="begin"/>
      </w:r>
      <w:r>
        <w:rPr>
          <w:color w:val="000000"/>
        </w:rPr>
        <w:instrText> HYPERLINK "http://www.cdep.ru/" </w:instrText>
      </w:r>
      <w:r>
        <w:fldChar w:fldCharType="separate"/>
      </w:r>
      <w:r>
        <w:rPr>
          <w:rStyle w:val="Hyperlink"/>
          <w:lang w:val="en-US" w:eastAsia="en-US" w:bidi="en-US"/>
          <w:w w:val="100"/>
          <w:spacing w:val="0"/>
          <w:position w:val="0"/>
        </w:rPr>
        <w:t>http://www.cdep.ru/</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user¡mages/sudebnaya_stat¡st¡ka/2016/Flap-svod-2016.xls (дата обращения: 20.03.2018).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framePr w:wrap="none" w:vAnchor="page" w:hAnchor="page" w:x="1276" w:y="892"/>
        <w:widowControl w:val="0"/>
      </w:pPr>
    </w:p>
    <w:p>
      <w:pPr>
        <w:pStyle w:val="Style41"/>
        <w:framePr w:wrap="none" w:vAnchor="page" w:hAnchor="page" w:x="1338" w:y="1604"/>
        <w:tabs>
          <w:tab w:leader="none" w:pos="10186" w:val="left"/>
        </w:tabs>
        <w:widowControl w:val="0"/>
        <w:keepNext w:val="0"/>
        <w:keepLines w:val="0"/>
        <w:shd w:val="clear" w:color="auto" w:fill="000000"/>
        <w:bidi w:val="0"/>
        <w:jc w:val="both"/>
        <w:spacing w:before="0" w:after="0" w:line="140" w:lineRule="exact"/>
        <w:ind w:left="0" w:right="0" w:firstLine="0"/>
      </w:pPr>
      <w:r>
        <w:rPr>
          <w:rStyle w:val="CharStyle63"/>
        </w:rPr>
        <w:t xml:space="preserve">ДОКЛАД УПОЛНОМОЧЕННОГО ПО ПРАВАМ ЧЕЛОВЕКА В РОССИЙСКОЙ ФЕДЕРАЦИИ </w:t>
      </w:r>
      <w:r>
        <w:rPr>
          <w:rStyle w:val="CharStyle85"/>
        </w:rPr>
        <w:t>|</w:t>
        <w:tab/>
      </w:r>
      <w:r>
        <w:rPr>
          <w:rStyle w:val="CharStyle63"/>
        </w:rPr>
        <w:t>2017</w:t>
      </w:r>
    </w:p>
    <w:p>
      <w:pPr>
        <w:pStyle w:val="Style24"/>
        <w:framePr w:w="10762" w:h="13636" w:hRule="exact" w:wrap="none" w:vAnchor="page" w:hAnchor="page" w:x="1338" w:y="2254"/>
        <w:widowControl w:val="0"/>
        <w:keepNext w:val="0"/>
        <w:keepLines w:val="0"/>
        <w:shd w:val="clear" w:color="auto" w:fill="auto"/>
        <w:bidi w:val="0"/>
        <w:jc w:val="left"/>
        <w:spacing w:before="0" w:after="0" w:line="322" w:lineRule="exact"/>
        <w:ind w:left="940" w:right="0" w:firstLine="0"/>
      </w:pPr>
      <w:r>
        <w:rPr>
          <w:lang w:val="ru-RU" w:eastAsia="ru-RU" w:bidi="ru-RU"/>
          <w:w w:val="100"/>
          <w:spacing w:val="0"/>
          <w:color w:val="000000"/>
          <w:position w:val="0"/>
        </w:rPr>
        <w:t>штабам реальных нарушений, допускаемых региональной и местной властью при реализации законодательства о публичных мероприятиях.</w:t>
      </w:r>
    </w:p>
    <w:p>
      <w:pPr>
        <w:pStyle w:val="Style24"/>
        <w:framePr w:w="10762" w:h="13636" w:hRule="exact" w:wrap="none" w:vAnchor="page" w:hAnchor="page" w:x="1338" w:y="2254"/>
        <w:widowControl w:val="0"/>
        <w:keepNext w:val="0"/>
        <w:keepLines w:val="0"/>
        <w:shd w:val="clear" w:color="auto" w:fill="auto"/>
        <w:bidi w:val="0"/>
        <w:spacing w:before="0" w:after="256" w:line="322" w:lineRule="exact"/>
        <w:ind w:left="940" w:right="540" w:firstLine="400"/>
      </w:pPr>
      <w:r>
        <w:rPr>
          <w:lang w:val="ru-RU" w:eastAsia="ru-RU" w:bidi="ru-RU"/>
          <w:w w:val="100"/>
          <w:spacing w:val="0"/>
          <w:color w:val="000000"/>
          <w:position w:val="0"/>
        </w:rPr>
        <w:t>Выше было отмечено, что уполномоченные органы публичной власти зачастую нарушают сроки вынесения отказов в согласовании публичных мероприятий или вообще игнорируют уведомления, притом что сроки их подачи вполне достаточ</w:t>
        <w:t>ны для того, чтобы обеспечить условия проведения публичных акций, в том числе минимизировать помехи уличному движению и принять иные меры безопасности. В этой связи указанные нарушения должны рассматриваться как воспрепятствова</w:t>
        <w:t>ние реализации защищаемого Конституцией Российской Федерации права граж</w:t>
        <w:t>дан и объединений на свободу мирных собраний и получать принципиальную оценку со стороны органов прокуратуры.</w:t>
      </w:r>
    </w:p>
    <w:p>
      <w:pPr>
        <w:pStyle w:val="Style127"/>
        <w:framePr w:w="10762" w:h="13636" w:hRule="exact" w:wrap="none" w:vAnchor="page" w:hAnchor="page" w:x="1338" w:y="2254"/>
        <w:widowControl w:val="0"/>
        <w:keepNext w:val="0"/>
        <w:keepLines w:val="0"/>
        <w:shd w:val="clear" w:color="auto" w:fill="auto"/>
        <w:bidi w:val="0"/>
        <w:spacing w:before="0" w:after="225" w:line="302" w:lineRule="exact"/>
        <w:ind w:left="1340" w:right="540" w:firstLine="380"/>
      </w:pPr>
      <w:r>
        <w:rPr>
          <w:lang w:val="ru-RU" w:eastAsia="ru-RU" w:bidi="ru-RU"/>
          <w:sz w:val="24"/>
          <w:szCs w:val="24"/>
          <w:w w:val="100"/>
          <w:spacing w:val="0"/>
          <w:color w:val="000000"/>
          <w:position w:val="0"/>
        </w:rPr>
        <w:t>К Уполномоченному обратилась Б. в связи с отказом в возбуждении по ее заяв</w:t>
        <w:t>лению дела о совершении главой г. Котовска П. правонарушения, предусмотренного ст. 5.38 КоАП РФ. Определение об отказе в возбуждении дела об административ</w:t>
        <w:t>ном правонарушении, вынесенное инспектором отделения исполнения администра</w:t>
        <w:t>тивного законодательства ОМВД России по г. Котовску, было отменено в судебном порядке с возвращением дела на новое рассмотрение тому же инспектору. Однако должностное лицо затянуло составление протокола об административном пра</w:t>
        <w:t>вонарушении, в результате чего производство по делу было прекращено в связи с истечением срока давности привлечения к ответственности. Посче обращения Уполномоченного прокуратурой г. Котовска Тамбовской области установлено, что протокол в отношении П. составлен с грубым нарушением определенных законом сроков. Участковый уполномоченный, проводивший проверку по обращению Б., за ненадлежащее исполнение служебных обязанностей привлечен к дисциплинарной ответственности. Начальник отдела участковых уполномоченных полиции ОМВД России по г. Котовску строго предупрежден за ненадлежащий контроль за деятель</w:t>
        <w:t>ностью участковых уполномоченных.</w:t>
      </w:r>
    </w:p>
    <w:p>
      <w:pPr>
        <w:pStyle w:val="Style24"/>
        <w:framePr w:w="10762" w:h="13636" w:hRule="exact" w:wrap="none" w:vAnchor="page" w:hAnchor="page" w:x="1338" w:y="2254"/>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XXI век - это век стремительного развития информационных технологий, внедрение которых во все сферы общественной и частной жизни людей наряду с благами и удобствами таит в себе множество опасностей, что в свою очередь предопределяет появление новых угроз и, как следствие, обеспечивает постанов</w:t>
        <w:t>ку перед законодателем и правоприменителем новых задач.</w:t>
      </w:r>
    </w:p>
    <w:p>
      <w:pPr>
        <w:pStyle w:val="Style24"/>
        <w:framePr w:w="10762" w:h="13636" w:hRule="exact" w:wrap="none" w:vAnchor="page" w:hAnchor="page" w:x="1338" w:y="2254"/>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В настоящее время широкие возможности сети Интернет позволяют бескон</w:t>
        <w:t>трольно распространять призывы к участию в незаконных массовых мероприя</w:t>
        <w:t>тиях, подстрекая значительное число людей, в том числе несовершеннолетних, к совершению противоправных действий. В ряде случаев организаторы таких протестных акций используют неокрепшую психику подростков в качестве по</w:t>
        <w:t>слушного ресурса для создания видимости протеста, якобы поддержанного ши</w:t>
        <w:t>рокими массами граждан.</w:t>
      </w:r>
    </w:p>
    <w:p>
      <w:pPr>
        <w:pStyle w:val="Style24"/>
        <w:framePr w:w="10762" w:h="13636" w:hRule="exact" w:wrap="none" w:vAnchor="page" w:hAnchor="page" w:x="1338" w:y="2254"/>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На сегодняшний день тема вовлечения несовершеннолетних лиц в политиче</w:t>
        <w:t>ские процессы требует анализа и законодательного урегулирования, тем более</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338" w:y="1637"/>
        <w:tabs>
          <w:tab w:leader="none" w:pos="10186" w:val="left"/>
        </w:tabs>
        <w:widowControl w:val="0"/>
        <w:keepNext w:val="0"/>
        <w:keepLines w:val="0"/>
        <w:shd w:val="clear" w:color="auto" w:fill="000000"/>
        <w:bidi w:val="0"/>
        <w:jc w:val="both"/>
        <w:spacing w:before="0" w:after="0" w:line="140" w:lineRule="exact"/>
        <w:ind w:left="0" w:right="0" w:firstLine="0"/>
      </w:pPr>
      <w:r>
        <w:rPr>
          <w:rStyle w:val="CharStyle63"/>
        </w:rPr>
        <w:t>ДОКЛАД УПОЛНОМОЧЕННОГО ПО ПРАВАМ ЧЕЛОВЕКА В РОССИЙСКОМ ФЕДЕРАЦИИ |</w:t>
        <w:tab/>
        <w:t>2017</w:t>
      </w:r>
    </w:p>
    <w:p>
      <w:pPr>
        <w:pStyle w:val="Style24"/>
        <w:framePr w:w="10762" w:h="12273" w:hRule="exact" w:wrap="none" w:vAnchor="page" w:hAnchor="page" w:x="1338" w:y="2272"/>
        <w:widowControl w:val="0"/>
        <w:keepNext w:val="0"/>
        <w:keepLines w:val="0"/>
        <w:shd w:val="clear" w:color="auto" w:fill="auto"/>
        <w:bidi w:val="0"/>
        <w:spacing w:before="0" w:after="0" w:line="317" w:lineRule="exact"/>
        <w:ind w:left="540" w:right="940" w:firstLine="0"/>
      </w:pPr>
      <w:r>
        <w:rPr>
          <w:lang w:val="ru-RU" w:eastAsia="ru-RU" w:bidi="ru-RU"/>
          <w:w w:val="100"/>
          <w:spacing w:val="0"/>
          <w:color w:val="000000"/>
          <w:position w:val="0"/>
        </w:rPr>
        <w:t>в условиях доступности современных информационных технологий. Некоторые политические силы умело используют пробелы в законодательстве, рискуя взор</w:t>
        <w:t>вать гражданское общество и не считаясь с тем, что как минимум бесчеловечно использовать подростков в качестве объектов для манипуляций.</w:t>
      </w:r>
    </w:p>
    <w:p>
      <w:pPr>
        <w:pStyle w:val="Style24"/>
        <w:framePr w:w="10762" w:h="12273" w:hRule="exact" w:wrap="none" w:vAnchor="page" w:hAnchor="page" w:x="1338" w:y="2272"/>
        <w:widowControl w:val="0"/>
        <w:keepNext w:val="0"/>
        <w:keepLines w:val="0"/>
        <w:shd w:val="clear" w:color="auto" w:fill="auto"/>
        <w:bidi w:val="0"/>
        <w:spacing w:before="0" w:after="0" w:line="317" w:lineRule="exact"/>
        <w:ind w:left="540" w:right="940" w:firstLine="400"/>
      </w:pPr>
      <w:r>
        <w:rPr>
          <w:lang w:val="ru-RU" w:eastAsia="ru-RU" w:bidi="ru-RU"/>
          <w:w w:val="100"/>
          <w:spacing w:val="0"/>
          <w:color w:val="000000"/>
          <w:position w:val="0"/>
        </w:rPr>
        <w:t>Ввиду сложившихся обстоятельств конструктивные силы общества солидарны в том, что необходимо разработать дополнительный механизм и инструментарий для того, чтобы предупредить участие несовершеннолетних в массовых акциях протеста, тем более стихийно организованных. В связи с этим заслуживает внима</w:t>
        <w:t>ния предложение Председателя Совета Федерации Федерального Собрания Рос</w:t>
        <w:t>сийской Федерации В. И. Матвиенко</w:t>
      </w:r>
      <w:r>
        <w:rPr>
          <w:lang w:val="ru-RU" w:eastAsia="ru-RU" w:bidi="ru-RU"/>
          <w:vertAlign w:val="superscript"/>
          <w:w w:val="100"/>
          <w:spacing w:val="0"/>
          <w:color w:val="000000"/>
          <w:position w:val="0"/>
        </w:rPr>
        <w:t>1</w:t>
      </w:r>
      <w:r>
        <w:rPr>
          <w:lang w:val="ru-RU" w:eastAsia="ru-RU" w:bidi="ru-RU"/>
          <w:w w:val="100"/>
          <w:spacing w:val="0"/>
          <w:color w:val="000000"/>
          <w:position w:val="0"/>
        </w:rPr>
        <w:t>, а также некоторых членов Совета при Пре</w:t>
        <w:t>зиденте Российской Федерации</w:t>
      </w:r>
      <w:r>
        <w:rPr>
          <w:lang w:val="ru-RU" w:eastAsia="ru-RU" w:bidi="ru-RU"/>
          <w:vertAlign w:val="superscript"/>
          <w:w w:val="100"/>
          <w:spacing w:val="0"/>
          <w:color w:val="000000"/>
          <w:position w:val="0"/>
        </w:rPr>
        <w:t>1 2</w:t>
      </w:r>
      <w:r>
        <w:rPr>
          <w:lang w:val="ru-RU" w:eastAsia="ru-RU" w:bidi="ru-RU"/>
          <w:w w:val="100"/>
          <w:spacing w:val="0"/>
          <w:color w:val="000000"/>
          <w:position w:val="0"/>
        </w:rPr>
        <w:t xml:space="preserve"> по развитию гражданского общества и правам человека о введении законодательного запрета на вовлечение школьников в ак</w:t>
        <w:t>ции протеста, особенно несанкционированные.</w:t>
      </w:r>
    </w:p>
    <w:p>
      <w:pPr>
        <w:pStyle w:val="Style24"/>
        <w:framePr w:w="10762" w:h="12273" w:hRule="exact" w:wrap="none" w:vAnchor="page" w:hAnchor="page" w:x="1338" w:y="2272"/>
        <w:widowControl w:val="0"/>
        <w:keepNext w:val="0"/>
        <w:keepLines w:val="0"/>
        <w:shd w:val="clear" w:color="auto" w:fill="auto"/>
        <w:bidi w:val="0"/>
        <w:spacing w:before="0" w:after="0" w:line="317" w:lineRule="exact"/>
        <w:ind w:left="540" w:right="940" w:firstLine="400"/>
      </w:pPr>
      <w:r>
        <w:rPr>
          <w:lang w:val="ru-RU" w:eastAsia="ru-RU" w:bidi="ru-RU"/>
          <w:w w:val="100"/>
          <w:spacing w:val="0"/>
          <w:color w:val="000000"/>
          <w:position w:val="0"/>
        </w:rPr>
        <w:t>Новые информационные технологии имеют и позитивную составляющую. Они дают дополнительные возможности для обеспечения открытости и общедоступно</w:t>
        <w:t>сти информации о времени и местах планируемых, проводимых и проведенных публичных мероприятий, их организаторах, заявленных целях и количестве участ</w:t>
        <w:t>ников. По мнению Уполномоченного,уведомления о намерении провести массовый сбор и его согласование можно производить не только в письменной форме, как это предусмотрено действующим законодательством, но и в электронном формате через сеть Интернет - Единый портал государственных и муниципальных услуг.</w:t>
      </w:r>
    </w:p>
    <w:p>
      <w:pPr>
        <w:pStyle w:val="Style24"/>
        <w:framePr w:w="10762" w:h="12273" w:hRule="exact" w:wrap="none" w:vAnchor="page" w:hAnchor="page" w:x="1338" w:y="2272"/>
        <w:widowControl w:val="0"/>
        <w:keepNext w:val="0"/>
        <w:keepLines w:val="0"/>
        <w:shd w:val="clear" w:color="auto" w:fill="auto"/>
        <w:bidi w:val="0"/>
        <w:spacing w:before="0" w:after="0" w:line="317" w:lineRule="exact"/>
        <w:ind w:left="540" w:right="940" w:firstLine="400"/>
      </w:pPr>
      <w:r>
        <w:rPr>
          <w:lang w:val="ru-RU" w:eastAsia="ru-RU" w:bidi="ru-RU"/>
          <w:w w:val="100"/>
          <w:spacing w:val="0"/>
          <w:color w:val="000000"/>
          <w:position w:val="0"/>
        </w:rPr>
        <w:t>Для этого потребуется создать интегрированный электронный портал публич</w:t>
        <w:t>ных мероприятий, проводимых в субъектах Российской Федерации. Эта площадка могла бы использоваться как для уведомления о проведении публичного меро</w:t>
        <w:t>приятия, так и в целях получения информации о результатах его согласования.</w:t>
      </w:r>
    </w:p>
    <w:p>
      <w:pPr>
        <w:pStyle w:val="Style24"/>
        <w:framePr w:w="10762" w:h="12273" w:hRule="exact" w:wrap="none" w:vAnchor="page" w:hAnchor="page" w:x="1338" w:y="2272"/>
        <w:widowControl w:val="0"/>
        <w:keepNext w:val="0"/>
        <w:keepLines w:val="0"/>
        <w:shd w:val="clear" w:color="auto" w:fill="auto"/>
        <w:bidi w:val="0"/>
        <w:spacing w:before="0" w:after="0" w:line="317" w:lineRule="exact"/>
        <w:ind w:left="540" w:right="940" w:firstLine="400"/>
      </w:pPr>
      <w:r>
        <w:rPr>
          <w:lang w:val="ru-RU" w:eastAsia="ru-RU" w:bidi="ru-RU"/>
          <w:w w:val="100"/>
          <w:spacing w:val="0"/>
          <w:color w:val="000000"/>
          <w:position w:val="0"/>
        </w:rPr>
        <w:t>В ежегодных докладах о деятельности Уполномоченного прошлых лет во</w:t>
        <w:t>просы совершенствования гарантий прав граждан на проведение публичных мероприятий и участие в них затрагивались не единожды, но выраженные в них рекомендации не нашли в полной мере отклика со стороны ответствен</w:t>
        <w:t>ных государственных органов. Так, в Докладе Уполномоченного за 2016 год были сформулированы две рекомендации, направленные на повышение уров</w:t>
        <w:t>ня соблюдения и защиты права на проведение публичных мероприятий и уча</w:t>
        <w:t>стие в них. Правительству Российской Федерации рекомендовалось выступить с законодательной инициативой по внесению изменений в статью 212.1 УК РФ в части совершенствования оснований привлечения к уголовной ответственно</w:t>
        <w:t>сти за неоднократное нарушение установленного порядка организации либо проведения собрания, митинга, демонстрации, шествия и пикетирования. Орга</w:t>
        <w:t>нам государственной власти субъектов Российской Федерации было рекомен-</w:t>
      </w:r>
    </w:p>
    <w:p>
      <w:pPr>
        <w:pStyle w:val="Style19"/>
        <w:framePr w:w="9341" w:h="466" w:hRule="exact" w:wrap="none" w:vAnchor="page" w:hAnchor="page" w:x="1847" w:y="14919"/>
        <w:tabs>
          <w:tab w:leader="none" w:pos="684" w:val="left"/>
        </w:tabs>
        <w:widowControl w:val="0"/>
        <w:keepNext w:val="0"/>
        <w:keepLines w:val="0"/>
        <w:shd w:val="clear" w:color="auto" w:fill="auto"/>
        <w:bidi w:val="0"/>
        <w:jc w:val="left"/>
        <w:spacing w:before="0" w:after="0"/>
        <w:ind w:left="540" w:right="9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 xml:space="preserve">«Мы все живем как бы за прозрачным стеклом»//СайтООО «МИЦ“Известия”». </w:t>
      </w:r>
      <w:r>
        <w:rPr>
          <w:rStyle w:val="CharStyle84"/>
        </w:rPr>
        <w:t>111*1.:</w:t>
      </w:r>
      <w:r>
        <w:rPr>
          <w:lang w:val="ru-RU" w:eastAsia="ru-RU" w:bidi="ru-RU"/>
          <w:w w:val="100"/>
          <w:spacing w:val="0"/>
          <w:color w:val="000000"/>
          <w:position w:val="0"/>
        </w:rPr>
        <w:t xml:space="preserve"> </w:t>
      </w:r>
      <w:r>
        <w:fldChar w:fldCharType="begin"/>
      </w:r>
      <w:r>
        <w:rPr>
          <w:color w:val="000000"/>
        </w:rPr>
        <w:instrText> HYPERLINK "https://iz.ru/news/713570" </w:instrText>
      </w:r>
      <w:r>
        <w:fldChar w:fldCharType="separate"/>
      </w:r>
      <w:r>
        <w:rPr>
          <w:rStyle w:val="Hyperlink"/>
          <w:lang w:val="en-US" w:eastAsia="en-US" w:bidi="en-US"/>
          <w:w w:val="100"/>
          <w:spacing w:val="0"/>
          <w:position w:val="0"/>
        </w:rPr>
        <w:t>https://iz.ru/news/713570</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12.03.2018).</w:t>
      </w:r>
    </w:p>
    <w:p>
      <w:pPr>
        <w:pStyle w:val="Style19"/>
        <w:framePr w:w="9341" w:h="466" w:hRule="exact" w:wrap="none" w:vAnchor="page" w:hAnchor="page" w:x="1847" w:y="15414"/>
        <w:tabs>
          <w:tab w:leader="none" w:pos="694" w:val="left"/>
        </w:tabs>
        <w:widowControl w:val="0"/>
        <w:keepNext w:val="0"/>
        <w:keepLines w:val="0"/>
        <w:shd w:val="clear" w:color="auto" w:fill="auto"/>
        <w:bidi w:val="0"/>
        <w:jc w:val="left"/>
        <w:spacing w:before="0" w:after="0"/>
        <w:ind w:left="540" w:right="940" w:firstLine="0"/>
      </w:pPr>
      <w:r>
        <w:rPr>
          <w:rStyle w:val="CharStyle175"/>
          <w:vertAlign w:val="superscript"/>
        </w:rPr>
        <w:t>2</w:t>
      </w:r>
      <w:r>
        <w:rPr>
          <w:lang w:val="ru-RU" w:eastAsia="ru-RU" w:bidi="ru-RU"/>
          <w:w w:val="100"/>
          <w:spacing w:val="0"/>
          <w:color w:val="000000"/>
          <w:position w:val="0"/>
        </w:rPr>
        <w:tab/>
        <w:t xml:space="preserve">Официальный сайт Совета при Президенте Российской Федерации по развитию гражданского общества и правам человека. </w:t>
      </w:r>
      <w:r>
        <w:rPr>
          <w:rStyle w:val="CharStyle84"/>
        </w:rPr>
        <w:t>111*1-:</w:t>
      </w:r>
      <w:r>
        <w:rPr>
          <w:lang w:val="ru-RU" w:eastAsia="ru-RU" w:bidi="ru-RU"/>
          <w:w w:val="100"/>
          <w:spacing w:val="0"/>
          <w:color w:val="000000"/>
          <w:position w:val="0"/>
        </w:rPr>
        <w:t xml:space="preserve"> Ь«р:/Д\л'\лу.рге51с1епт-50Ует.ги/рге55септег/риЬиса1юп5/геас1/4857/ (дата обращения: 12.03.2018).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framePr w:wrap="none" w:vAnchor="page" w:hAnchor="page" w:x="2699" w:y="915"/>
        <w:widowControl w:val="0"/>
      </w:pPr>
    </w:p>
    <w:p>
      <w:pPr>
        <w:framePr w:wrap="none" w:vAnchor="page" w:hAnchor="page" w:x="1317" w:y="1291"/>
        <w:widowControl w:val="0"/>
        <w:rPr>
          <w:sz w:val="2"/>
          <w:szCs w:val="2"/>
        </w:rPr>
      </w:pPr>
      <w:r>
        <w:pict>
          <v:shape id="_x0000_s1076" type="#_x0000_t75" style="width:77pt;height:19pt;">
            <v:imagedata r:id="rId105" r:href="rId106"/>
          </v:shape>
        </w:pict>
      </w:r>
    </w:p>
    <w:p>
      <w:pPr>
        <w:pStyle w:val="Style41"/>
        <w:framePr w:wrap="none" w:vAnchor="page" w:hAnchor="page" w:x="1317" w:y="1829"/>
        <w:tabs>
          <w:tab w:leader="none" w:pos="10186" w:val="left"/>
        </w:tabs>
        <w:widowControl w:val="0"/>
        <w:keepNext w:val="0"/>
        <w:keepLines w:val="0"/>
        <w:shd w:val="clear" w:color="auto" w:fill="000000"/>
        <w:bidi w:val="0"/>
        <w:jc w:val="both"/>
        <w:spacing w:before="0" w:after="0" w:line="140" w:lineRule="exact"/>
        <w:ind w:left="0" w:right="0" w:firstLine="0"/>
      </w:pPr>
      <w:r>
        <w:rPr>
          <w:rStyle w:val="CharStyle63"/>
        </w:rPr>
        <w:t xml:space="preserve">ДОКЛАД УПОЛНОМОЧЕННОГО ПО ПРАВАМ ЧЕЛОВЕКА В РОССИЙСКОЙ ФЕДЕРАЦИИ </w:t>
      </w:r>
      <w:r>
        <w:rPr>
          <w:rStyle w:val="CharStyle85"/>
        </w:rPr>
        <w:t>|</w:t>
        <w:tab/>
      </w:r>
      <w:r>
        <w:rPr>
          <w:rStyle w:val="CharStyle63"/>
        </w:rPr>
        <w:t>2017</w:t>
      </w:r>
    </w:p>
    <w:p>
      <w:pPr>
        <w:pStyle w:val="Style24"/>
        <w:framePr w:w="10805" w:h="13626" w:hRule="exact" w:wrap="none" w:vAnchor="page" w:hAnchor="page" w:x="1317" w:y="2488"/>
        <w:widowControl w:val="0"/>
        <w:keepNext w:val="0"/>
        <w:keepLines w:val="0"/>
        <w:shd w:val="clear" w:color="auto" w:fill="auto"/>
        <w:bidi w:val="0"/>
        <w:spacing w:before="0" w:after="0" w:line="322" w:lineRule="exact"/>
        <w:ind w:left="980" w:right="540" w:firstLine="0"/>
      </w:pPr>
      <w:r>
        <w:rPr>
          <w:lang w:val="ru-RU" w:eastAsia="ru-RU" w:bidi="ru-RU"/>
          <w:w w:val="100"/>
          <w:spacing w:val="0"/>
          <w:color w:val="000000"/>
          <w:position w:val="0"/>
        </w:rPr>
        <w:t>довано обобщить опыт реализации соответствующего права, включая практику отказов в согласовании проведения публичного мероприятия, и на этой основе подготовить предложения по совершенствованию законодательства о публич</w:t>
        <w:t>ных мероприятиях, а также по уточнению соответствующих административных процедур.</w:t>
      </w:r>
    </w:p>
    <w:p>
      <w:pPr>
        <w:pStyle w:val="Style24"/>
        <w:framePr w:w="10805" w:h="13626" w:hRule="exact" w:wrap="none" w:vAnchor="page" w:hAnchor="page" w:x="1317" w:y="2488"/>
        <w:widowControl w:val="0"/>
        <w:keepNext w:val="0"/>
        <w:keepLines w:val="0"/>
        <w:shd w:val="clear" w:color="auto" w:fill="auto"/>
        <w:bidi w:val="0"/>
        <w:spacing w:before="0" w:after="0" w:line="322" w:lineRule="exact"/>
        <w:ind w:left="980" w:right="540" w:firstLine="400"/>
      </w:pPr>
      <w:r>
        <w:rPr>
          <w:lang w:val="ru-RU" w:eastAsia="ru-RU" w:bidi="ru-RU"/>
          <w:w w:val="100"/>
          <w:spacing w:val="0"/>
          <w:color w:val="000000"/>
          <w:position w:val="0"/>
        </w:rPr>
        <w:t>К сожалению, указанные рекомендации Уполномоченного в 2017 году ре</w:t>
        <w:t>ализованы не были. Законопроект, предусматривающий новую редакцию ста</w:t>
        <w:t>тьи 212.1 УК РФ, по состоянию на февраль 2018 года в Государственную Думу не внесен. Сведениями о разработке соответствующего законопроекта субъектами права законодательной инициативы Уполномоченный не располагает. Одновре</w:t>
        <w:t>менно с этим ни одним из субъектов Российской Федерации не обнародованы обобщенные сведения о практике реализации прав граждан на проведение пуб</w:t>
        <w:t>личных мероприятий и участие в них. В этой связи Уполномоченный призывает государственные органы с большим вниманием отнестись к вопросам совершен</w:t>
        <w:t>ствования законодательства и правоприменительной практики в сфере организа</w:t>
        <w:t>ции и проведения публичных мероприятий, мониторинга потенциальных социаль</w:t>
        <w:t>ных конфликтов, особенно на градообразующих и иных крупных предприятиях, в том числе имеющих признаки банкротства.</w:t>
      </w:r>
    </w:p>
    <w:p>
      <w:pPr>
        <w:pStyle w:val="Style24"/>
        <w:framePr w:w="10805" w:h="13626" w:hRule="exact" w:wrap="none" w:vAnchor="page" w:hAnchor="page" w:x="1317" w:y="2488"/>
        <w:widowControl w:val="0"/>
        <w:keepNext w:val="0"/>
        <w:keepLines w:val="0"/>
        <w:shd w:val="clear" w:color="auto" w:fill="auto"/>
        <w:bidi w:val="0"/>
        <w:spacing w:before="0" w:after="0" w:line="322" w:lineRule="exact"/>
        <w:ind w:left="980" w:right="540" w:firstLine="400"/>
      </w:pPr>
      <w:r>
        <w:rPr>
          <w:lang w:val="ru-RU" w:eastAsia="ru-RU" w:bidi="ru-RU"/>
          <w:w w:val="100"/>
          <w:spacing w:val="0"/>
          <w:color w:val="000000"/>
          <w:position w:val="0"/>
        </w:rPr>
        <w:t>В демократическом государстве приобретает большое значение не только обеспечение реализации гражданами права на проведение публичных меро</w:t>
        <w:t>приятий и участие в них, но также гарантии того, что их позиция будет услыша</w:t>
        <w:t>на и учтена. В этой связи важно, чтобы властные органы были бдительны, вос</w:t>
        <w:t>принимали сигналы и реагировали на причины своевременно и в рамках своей компетенции.</w:t>
      </w:r>
    </w:p>
    <w:p>
      <w:pPr>
        <w:pStyle w:val="Style24"/>
        <w:framePr w:w="10805" w:h="13626" w:hRule="exact" w:wrap="none" w:vAnchor="page" w:hAnchor="page" w:x="1317" w:y="2488"/>
        <w:widowControl w:val="0"/>
        <w:keepNext w:val="0"/>
        <w:keepLines w:val="0"/>
        <w:shd w:val="clear" w:color="auto" w:fill="auto"/>
        <w:bidi w:val="0"/>
        <w:spacing w:before="0" w:after="196" w:line="322" w:lineRule="exact"/>
        <w:ind w:left="980" w:right="540" w:firstLine="400"/>
      </w:pPr>
      <w:r>
        <w:rPr>
          <w:lang w:val="ru-RU" w:eastAsia="ru-RU" w:bidi="ru-RU"/>
          <w:w w:val="100"/>
          <w:spacing w:val="0"/>
          <w:color w:val="000000"/>
          <w:position w:val="0"/>
        </w:rPr>
        <w:t>В течение года Уполномоченный осуществлял мониторинг протестной актив</w:t>
        <w:t>ности населения страны. Отмечается рост числа митингов с социальной тематикой, а также несогласий, связанных с благоустройством и окружающей средой. Про</w:t>
        <w:t>ходили акции обманутых дольщиков, массовые возражения дальнобойщиков, ре</w:t>
        <w:t>шительные заявления против реновации. Политическую направленность носили публичные акции против коррупции, прошедшие в марте и июне 2017 года. К раз</w:t>
        <w:t>решению отдельных конфликтных ситуаций, связанных с трудовыми правоотно</w:t>
        <w:t>шениями, подключался Уполномоченный.</w:t>
      </w:r>
    </w:p>
    <w:p>
      <w:pPr>
        <w:pStyle w:val="Style127"/>
        <w:framePr w:w="10805" w:h="13626" w:hRule="exact" w:wrap="none" w:vAnchor="page" w:hAnchor="page" w:x="1317" w:y="2488"/>
        <w:widowControl w:val="0"/>
        <w:keepNext w:val="0"/>
        <w:keepLines w:val="0"/>
        <w:shd w:val="clear" w:color="auto" w:fill="auto"/>
        <w:bidi w:val="0"/>
        <w:spacing w:before="0" w:after="165" w:line="302" w:lineRule="exact"/>
        <w:ind w:left="1380" w:right="540" w:firstLine="380"/>
      </w:pPr>
      <w:r>
        <w:rPr>
          <w:lang w:val="ru-RU" w:eastAsia="ru-RU" w:bidi="ru-RU"/>
          <w:sz w:val="24"/>
          <w:szCs w:val="24"/>
          <w:w w:val="100"/>
          <w:spacing w:val="0"/>
          <w:color w:val="000000"/>
          <w:position w:val="0"/>
        </w:rPr>
        <w:t>К Уполномоченному поступили обращения о нарушении прав пайщиков ЖСК «Авиатор», в связи с которым граждане провели акцию протеста. Изучив мате</w:t>
        <w:t>риалы обращений, Уполномоченный направил письмо в Генпрокуратуру Российской Федерации. По результатам проверки возбуждено и расследуется уголовное дело по признакам преступления, предусмотренного ч. 4 ст. 160 УК РФ в отношении руко</w:t>
        <w:t>водителей компании-застройщика. В настоящее время строительство объекта возобновлено. Уполномоченный держит ситуацию на контроле.</w:t>
      </w:r>
    </w:p>
    <w:p>
      <w:pPr>
        <w:pStyle w:val="Style24"/>
        <w:framePr w:w="10805" w:h="13626" w:hRule="exact" w:wrap="none" w:vAnchor="page" w:hAnchor="page" w:x="1317" w:y="2488"/>
        <w:widowControl w:val="0"/>
        <w:keepNext w:val="0"/>
        <w:keepLines w:val="0"/>
        <w:shd w:val="clear" w:color="auto" w:fill="auto"/>
        <w:bidi w:val="0"/>
        <w:spacing w:before="0" w:after="0" w:line="322" w:lineRule="exact"/>
        <w:ind w:left="980" w:right="540" w:firstLine="400"/>
      </w:pPr>
      <w:r>
        <w:rPr>
          <w:lang w:val="ru-RU" w:eastAsia="ru-RU" w:bidi="ru-RU"/>
          <w:w w:val="100"/>
          <w:spacing w:val="0"/>
          <w:color w:val="000000"/>
          <w:position w:val="0"/>
        </w:rPr>
        <w:t>Уровень протестной активности в обществе нередко бывает связан с неэффек</w:t>
        <w:t>тивностью деятельности органов публичной власти по обеспечению прав, закон-</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338" w:y="1642"/>
        <w:tabs>
          <w:tab w:leader="none" w:pos="10186" w:val="left"/>
        </w:tabs>
        <w:widowControl w:val="0"/>
        <w:keepNext w:val="0"/>
        <w:keepLines w:val="0"/>
        <w:shd w:val="clear" w:color="auto" w:fill="000000"/>
        <w:bidi w:val="0"/>
        <w:jc w:val="both"/>
        <w:spacing w:before="0" w:after="0" w:line="140" w:lineRule="exact"/>
        <w:ind w:left="0" w:right="0" w:firstLine="0"/>
      </w:pPr>
      <w:r>
        <w:rPr>
          <w:rStyle w:val="CharStyle63"/>
        </w:rPr>
        <w:t>ДОКЛАД УПОЛНОМОЧЕННОГО ПО ПРАВАМ ЧЕЛОВЕКА В РОССИЙСКОМ ФЕДЕРАЦИИ |</w:t>
        <w:tab/>
        <w:t>2017</w:t>
      </w:r>
    </w:p>
    <w:p>
      <w:pPr>
        <w:pStyle w:val="Style24"/>
        <w:framePr w:w="10762" w:h="1972" w:hRule="exact" w:wrap="none" w:vAnchor="page" w:hAnchor="page" w:x="1338" w:y="2277"/>
        <w:widowControl w:val="0"/>
        <w:keepNext w:val="0"/>
        <w:keepLines w:val="0"/>
        <w:shd w:val="clear" w:color="auto" w:fill="auto"/>
        <w:bidi w:val="0"/>
        <w:spacing w:before="0" w:after="0" w:line="317" w:lineRule="exact"/>
        <w:ind w:left="560" w:right="940" w:firstLine="0"/>
      </w:pPr>
      <w:r>
        <w:rPr>
          <w:lang w:val="ru-RU" w:eastAsia="ru-RU" w:bidi="ru-RU"/>
          <w:w w:val="100"/>
          <w:spacing w:val="0"/>
          <w:color w:val="000000"/>
          <w:position w:val="0"/>
        </w:rPr>
        <w:t>ных интересов и свобод граждан в любом аспекте жизнедеятельности. Снижению протестных настроений способствуют не репрессивные меры, а своевременное решение проблем, волнующих население и побуждающих участвовать в публич</w:t>
        <w:t>ных мероприятиях. Наряду с этим одну из ведущих ролей в поддержании соци</w:t>
        <w:t>ального покоя и правопорядка в государстве играет непрерывный конструктив</w:t>
        <w:t>ный диалог между обществом и властью.</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439.35pt;margin-top:560.4pt;width:22.8pt;height:14.15pt;z-index:-251658240;mso-position-horizontal-relative:page;mso-position-vertical-relative:page;z-index:-251658705" fillcolor="#ABC0BA" stroked="f"/>
        </w:pict>
      </w:r>
      <w:r>
        <w:pict>
          <v:rect style="position:absolute;margin-left:227.2pt;margin-top:666.25pt;width:19.2pt;height:15.6pt;z-index:-251658240;mso-position-horizontal-relative:page;mso-position-vertical-relative:page;z-index:-251658704" fillcolor="#333939" stroked="f"/>
        </w:pict>
      </w:r>
    </w:p>
    <w:p>
      <w:pPr>
        <w:framePr w:wrap="none" w:vAnchor="page" w:hAnchor="page" w:x="1046" w:y="678"/>
        <w:widowControl w:val="0"/>
        <w:rPr>
          <w:sz w:val="2"/>
          <w:szCs w:val="2"/>
        </w:rPr>
      </w:pPr>
      <w:r>
        <w:pict>
          <v:shape id="_x0000_s1077" type="#_x0000_t75" style="width:566pt;height:814pt;">
            <v:imagedata r:id="rId107" r:href="rId108"/>
          </v:shape>
        </w:pic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51"/>
        <w:framePr w:w="11304" w:h="2928" w:hRule="exact" w:wrap="none" w:vAnchor="page" w:hAnchor="page" w:x="1046" w:y="5382"/>
        <w:widowControl w:val="0"/>
        <w:keepNext w:val="0"/>
        <w:keepLines w:val="0"/>
        <w:shd w:val="clear" w:color="auto" w:fill="auto"/>
        <w:bidi w:val="0"/>
        <w:spacing w:before="0" w:after="0"/>
        <w:ind w:left="0" w:right="0" w:firstLine="0"/>
      </w:pPr>
      <w:r>
        <w:rPr>
          <w:rStyle w:val="CharStyle53"/>
          <w:b/>
          <w:bCs/>
        </w:rPr>
        <w:t>ЗАЩИТА СОЦИАЛЬНЫХ,</w:t>
        <w:br/>
        <w:t>ЭКОНОМИЧЕСКИХ</w:t>
        <w:br/>
        <w:t>И КУЛЬТУРНЫХ ПРАВ</w:t>
        <w:br/>
        <w:t>И СВОБОД</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54"/>
        <w:numPr>
          <w:ilvl w:val="0"/>
          <w:numId w:val="35"/>
        </w:numPr>
        <w:framePr w:w="11304" w:h="8989" w:hRule="exact" w:wrap="none" w:vAnchor="page" w:hAnchor="page" w:x="1041" w:y="4529"/>
        <w:tabs>
          <w:tab w:leader="none" w:pos="1884" w:val="left"/>
        </w:tabs>
        <w:widowControl w:val="0"/>
        <w:keepNext w:val="0"/>
        <w:keepLines w:val="0"/>
        <w:shd w:val="clear" w:color="auto" w:fill="auto"/>
        <w:bidi w:val="0"/>
        <w:jc w:val="both"/>
        <w:spacing w:before="0" w:after="282" w:line="400" w:lineRule="exact"/>
        <w:ind w:left="1020" w:right="0" w:firstLine="0"/>
      </w:pPr>
      <w:bookmarkStart w:id="8" w:name="bookmark8"/>
      <w:r>
        <w:rPr>
          <w:rStyle w:val="CharStyle56"/>
          <w:b/>
          <w:bCs/>
        </w:rPr>
        <w:t>Трудовые права</w:t>
      </w:r>
      <w:bookmarkEnd w:id="8"/>
    </w:p>
    <w:p>
      <w:pPr>
        <w:pStyle w:val="Style24"/>
        <w:framePr w:w="11304" w:h="8989" w:hRule="exact" w:wrap="none" w:vAnchor="page" w:hAnchor="page" w:x="1041" w:y="4529"/>
        <w:widowControl w:val="0"/>
        <w:keepNext w:val="0"/>
        <w:keepLines w:val="0"/>
        <w:shd w:val="clear" w:color="auto" w:fill="auto"/>
        <w:bidi w:val="0"/>
        <w:spacing w:before="0" w:after="0" w:line="312" w:lineRule="exact"/>
        <w:ind w:left="1020" w:right="1020" w:firstLine="400"/>
      </w:pPr>
      <w:r>
        <w:rPr>
          <w:lang w:val="ru-RU" w:eastAsia="ru-RU" w:bidi="ru-RU"/>
          <w:w w:val="100"/>
          <w:spacing w:val="0"/>
          <w:color w:val="000000"/>
          <w:position w:val="0"/>
        </w:rPr>
        <w:t>По данным Росстата</w:t>
      </w:r>
      <w:r>
        <w:rPr>
          <w:lang w:val="ru-RU" w:eastAsia="ru-RU" w:bidi="ru-RU"/>
          <w:vertAlign w:val="superscript"/>
          <w:w w:val="100"/>
          <w:spacing w:val="0"/>
          <w:color w:val="000000"/>
          <w:position w:val="0"/>
        </w:rPr>
        <w:t>1</w:t>
      </w:r>
      <w:r>
        <w:rPr>
          <w:lang w:val="ru-RU" w:eastAsia="ru-RU" w:bidi="ru-RU"/>
          <w:w w:val="100"/>
          <w:spacing w:val="0"/>
          <w:color w:val="000000"/>
          <w:position w:val="0"/>
        </w:rPr>
        <w:t>, количество официально работающих граждан в России составило 76,3 млн человек, что обуславливает значимость обеспечения права на труд для большинства граждан Российской Федерации. Достойная оплата труда, низкий уровень безработицы, эффективные способы защиты трудовых прав - это залог повышения уровня жизни, экономического роста и развития страны.</w:t>
      </w:r>
    </w:p>
    <w:p>
      <w:pPr>
        <w:pStyle w:val="Style24"/>
        <w:framePr w:w="11304" w:h="8989" w:hRule="exact" w:wrap="none" w:vAnchor="page" w:hAnchor="page" w:x="1041" w:y="4529"/>
        <w:widowControl w:val="0"/>
        <w:keepNext w:val="0"/>
        <w:keepLines w:val="0"/>
        <w:shd w:val="clear" w:color="auto" w:fill="auto"/>
        <w:bidi w:val="0"/>
        <w:spacing w:before="0" w:after="0" w:line="312" w:lineRule="exact"/>
        <w:ind w:left="1020" w:right="1020" w:firstLine="400"/>
      </w:pPr>
      <w:r>
        <w:rPr>
          <w:lang w:val="ru-RU" w:eastAsia="ru-RU" w:bidi="ru-RU"/>
          <w:w w:val="100"/>
          <w:spacing w:val="0"/>
          <w:color w:val="000000"/>
          <w:position w:val="0"/>
        </w:rPr>
        <w:t>В Российской Федерации последовательно проводится работа в сфере труда и занятости в соответствии с Планом Международной организации труда по ре</w:t>
        <w:t>ализации «Повестки дня устойчивого развития до 2030 года». Принят Федераль</w:t>
        <w:t>ный закон от 28 декабря 2017 г. № 421-ФЗ «О внесении изменений в отдельные законодательные акты Российской Федерации в части повышения минимального размера оплаты труда до прожиточного минимума трудоспособного населения»</w:t>
      </w:r>
      <w:r>
        <w:rPr>
          <w:lang w:val="ru-RU" w:eastAsia="ru-RU" w:bidi="ru-RU"/>
          <w:vertAlign w:val="superscript"/>
          <w:w w:val="100"/>
          <w:spacing w:val="0"/>
          <w:color w:val="000000"/>
          <w:position w:val="0"/>
        </w:rPr>
        <w:t xml:space="preserve">1 2 3 </w:t>
      </w:r>
      <w:r>
        <w:rPr>
          <w:lang w:val="ru-RU" w:eastAsia="ru-RU" w:bidi="ru-RU"/>
          <w:w w:val="100"/>
          <w:spacing w:val="0"/>
          <w:color w:val="000000"/>
          <w:position w:val="0"/>
        </w:rPr>
        <w:t>и Федеральный закон от 1 июля 2017 г. № 139-ФЗ «О внесении изменений в Тру</w:t>
        <w:t>довой кодекс Российской Федерации»</w:t>
      </w:r>
      <w:r>
        <w:rPr>
          <w:lang w:val="ru-RU" w:eastAsia="ru-RU" w:bidi="ru-RU"/>
          <w:vertAlign w:val="superscript"/>
          <w:w w:val="100"/>
          <w:spacing w:val="0"/>
          <w:color w:val="000000"/>
          <w:position w:val="0"/>
        </w:rPr>
        <w:t>5</w:t>
      </w:r>
      <w:r>
        <w:rPr>
          <w:lang w:val="ru-RU" w:eastAsia="ru-RU" w:bidi="ru-RU"/>
          <w:w w:val="100"/>
          <w:spacing w:val="0"/>
          <w:color w:val="000000"/>
          <w:position w:val="0"/>
        </w:rPr>
        <w:t xml:space="preserve"> (в части усиления гарантий для работаю</w:t>
        <w:t>щих несовершеннолетних), в которых учтены предложения Уполномоченного, на</w:t>
        <w:t>правленные им в Государственную Думу.</w:t>
      </w:r>
    </w:p>
    <w:p>
      <w:pPr>
        <w:pStyle w:val="Style24"/>
        <w:framePr w:w="11304" w:h="8989" w:hRule="exact" w:wrap="none" w:vAnchor="page" w:hAnchor="page" w:x="1041" w:y="4529"/>
        <w:widowControl w:val="0"/>
        <w:keepNext w:val="0"/>
        <w:keepLines w:val="0"/>
        <w:shd w:val="clear" w:color="auto" w:fill="auto"/>
        <w:bidi w:val="0"/>
        <w:spacing w:before="0" w:after="0" w:line="312" w:lineRule="exact"/>
        <w:ind w:left="1020" w:right="1020" w:firstLine="400"/>
      </w:pPr>
      <w:r>
        <w:rPr>
          <w:lang w:val="ru-RU" w:eastAsia="ru-RU" w:bidi="ru-RU"/>
          <w:w w:val="100"/>
          <w:spacing w:val="0"/>
          <w:color w:val="000000"/>
          <w:position w:val="0"/>
        </w:rPr>
        <w:t>Несмотря на положительные тенденции в обеспечении и защите трудовых прав, проблемы остаются. Население России продолжает беспокоить низкий уро</w:t>
        <w:t>вень заработной платы. По данным одного из социологических опросов, этот во</w:t>
        <w:t>прос волнует почти половину трудоспособного населения - 45,6% респондентов, в особенности жителей Республики Ингушетия (63,6%), Алтайского края (61,9%), Кабардино-Балкарской Республики (59,8%), Республики Мордовия (59,5%), Став</w:t>
        <w:t>ропольского края (57,6%)</w:t>
      </w:r>
      <w:r>
        <w:rPr>
          <w:lang w:val="ru-RU" w:eastAsia="ru-RU" w:bidi="ru-RU"/>
          <w:vertAlign w:val="superscript"/>
          <w:w w:val="100"/>
          <w:spacing w:val="0"/>
          <w:color w:val="000000"/>
          <w:position w:val="0"/>
        </w:rPr>
        <w:t>4</w:t>
      </w:r>
      <w:r>
        <w:rPr>
          <w:lang w:val="ru-RU" w:eastAsia="ru-RU" w:bidi="ru-RU"/>
          <w:w w:val="100"/>
          <w:spacing w:val="0"/>
          <w:color w:val="000000"/>
          <w:position w:val="0"/>
        </w:rPr>
        <w:t>. Усугубляет ситуацию рост потребительских цен на про</w:t>
        <w:t>дукты питания, который в прошедшем году сохранялся</w:t>
      </w:r>
      <w:r>
        <w:rPr>
          <w:lang w:val="ru-RU" w:eastAsia="ru-RU" w:bidi="ru-RU"/>
          <w:vertAlign w:val="superscript"/>
          <w:w w:val="100"/>
          <w:spacing w:val="0"/>
          <w:color w:val="000000"/>
          <w:position w:val="0"/>
        </w:rPr>
        <w:t>5</w:t>
      </w:r>
      <w:r>
        <w:rPr>
          <w:lang w:val="ru-RU" w:eastAsia="ru-RU" w:bidi="ru-RU"/>
          <w:w w:val="100"/>
          <w:spacing w:val="0"/>
          <w:color w:val="000000"/>
          <w:position w:val="0"/>
        </w:rPr>
        <w:t>.</w:t>
      </w:r>
    </w:p>
    <w:p>
      <w:pPr>
        <w:pStyle w:val="Style24"/>
        <w:framePr w:w="11304" w:h="8989" w:hRule="exact" w:wrap="none" w:vAnchor="page" w:hAnchor="page" w:x="1041" w:y="4529"/>
        <w:widowControl w:val="0"/>
        <w:keepNext w:val="0"/>
        <w:keepLines w:val="0"/>
        <w:shd w:val="clear" w:color="auto" w:fill="auto"/>
        <w:bidi w:val="0"/>
        <w:spacing w:before="0" w:after="0" w:line="312" w:lineRule="exact"/>
        <w:ind w:left="1020" w:right="1020" w:firstLine="400"/>
      </w:pPr>
      <w:r>
        <w:rPr>
          <w:lang w:val="ru-RU" w:eastAsia="ru-RU" w:bidi="ru-RU"/>
          <w:w w:val="100"/>
          <w:spacing w:val="0"/>
          <w:color w:val="000000"/>
          <w:position w:val="0"/>
        </w:rPr>
        <w:t>В 2017 году Уполномоченному поступило 1376 обращений по вопросам трудо</w:t>
        <w:t>вых правоотношений, из которых каждое десятое коллективное. Основная часть жалоб подана в связи с увольнением или понуждением к увольнению, невыпла-</w:t>
      </w:r>
    </w:p>
    <w:p>
      <w:pPr>
        <w:pStyle w:val="Style19"/>
        <w:framePr w:w="9365" w:h="686" w:hRule="exact" w:wrap="none" w:vAnchor="page" w:hAnchor="page" w:x="2011" w:y="13879"/>
        <w:tabs>
          <w:tab w:leader="none" w:pos="1169" w:val="left"/>
        </w:tabs>
        <w:widowControl w:val="0"/>
        <w:keepNext w:val="0"/>
        <w:keepLines w:val="0"/>
        <w:shd w:val="clear" w:color="auto" w:fill="auto"/>
        <w:bidi w:val="0"/>
        <w:spacing w:before="0" w:after="0"/>
        <w:ind w:left="1020" w:right="100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 xml:space="preserve">См.: Занятость и безработица в Российской Федерации в январе 2018 года (по итогам обследования рабочей силы) // Официальный сайт Росстата. </w:t>
      </w:r>
      <w:r>
        <w:rPr>
          <w:lang w:val="en-US" w:eastAsia="en-US" w:bidi="en-US"/>
          <w:w w:val="100"/>
          <w:spacing w:val="0"/>
          <w:color w:val="000000"/>
          <w:position w:val="0"/>
        </w:rPr>
        <w:t xml:space="preserve">URL: </w:t>
      </w:r>
      <w:r>
        <w:fldChar w:fldCharType="begin"/>
      </w:r>
      <w:r>
        <w:rPr>
          <w:color w:val="000000"/>
        </w:rPr>
        <w:instrText> HYPERLINK "http://www.gks.ru/bgd/regl/bl8_01/lssWWW.exe/Stg/d01/3-2.doc" </w:instrText>
      </w:r>
      <w:r>
        <w:fldChar w:fldCharType="separate"/>
      </w:r>
      <w:r>
        <w:rPr>
          <w:rStyle w:val="Hyperlink"/>
          <w:lang w:val="en-US" w:eastAsia="en-US" w:bidi="en-US"/>
          <w:w w:val="100"/>
          <w:spacing w:val="0"/>
          <w:position w:val="0"/>
        </w:rPr>
        <w:t>http://www.gks.ru/bgd/regl/bl8_01/lssWWW.exe/Stg/d01/3-2.doc</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12.03.2018).</w:t>
      </w:r>
    </w:p>
    <w:p>
      <w:pPr>
        <w:pStyle w:val="Style19"/>
        <w:framePr w:w="9365" w:h="222" w:hRule="exact" w:wrap="none" w:vAnchor="page" w:hAnchor="page" w:x="2011" w:y="14569"/>
        <w:tabs>
          <w:tab w:leader="none" w:pos="1154" w:val="left"/>
        </w:tabs>
        <w:widowControl w:val="0"/>
        <w:keepNext w:val="0"/>
        <w:keepLines w:val="0"/>
        <w:shd w:val="clear" w:color="auto" w:fill="auto"/>
        <w:bidi w:val="0"/>
        <w:spacing w:before="0" w:after="0"/>
        <w:ind w:left="1000" w:right="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СЗ РФ. 2018. № 1 (часть I). Ст. 5.</w:t>
      </w:r>
    </w:p>
    <w:p>
      <w:pPr>
        <w:pStyle w:val="Style19"/>
        <w:framePr w:w="9365" w:h="220" w:hRule="exact" w:wrap="none" w:vAnchor="page" w:hAnchor="page" w:x="2011" w:y="14800"/>
        <w:tabs>
          <w:tab w:leader="none" w:pos="1164" w:val="left"/>
        </w:tabs>
        <w:widowControl w:val="0"/>
        <w:keepNext w:val="0"/>
        <w:keepLines w:val="0"/>
        <w:shd w:val="clear" w:color="auto" w:fill="auto"/>
        <w:bidi w:val="0"/>
        <w:spacing w:before="0" w:after="0"/>
        <w:ind w:left="1020" w:right="0" w:firstLine="0"/>
      </w:pPr>
      <w:r>
        <w:rPr>
          <w:lang w:val="ru-RU" w:eastAsia="ru-RU" w:bidi="ru-RU"/>
          <w:vertAlign w:val="superscript"/>
          <w:w w:val="100"/>
          <w:spacing w:val="0"/>
          <w:color w:val="000000"/>
          <w:position w:val="0"/>
        </w:rPr>
        <w:t>3</w:t>
      </w:r>
      <w:r>
        <w:rPr>
          <w:lang w:val="ru-RU" w:eastAsia="ru-RU" w:bidi="ru-RU"/>
          <w:w w:val="100"/>
          <w:spacing w:val="0"/>
          <w:color w:val="000000"/>
          <w:position w:val="0"/>
        </w:rPr>
        <w:tab/>
        <w:t>СЗ РФ. 2017. № 27. Ст. 3936.</w:t>
      </w:r>
    </w:p>
    <w:p>
      <w:pPr>
        <w:pStyle w:val="Style19"/>
        <w:framePr w:w="9365" w:h="220" w:hRule="exact" w:wrap="none" w:vAnchor="page" w:hAnchor="page" w:x="2011" w:y="15021"/>
        <w:tabs>
          <w:tab w:leader="none" w:pos="1163" w:val="left"/>
        </w:tabs>
        <w:widowControl w:val="0"/>
        <w:keepNext w:val="0"/>
        <w:keepLines w:val="0"/>
        <w:shd w:val="clear" w:color="auto" w:fill="auto"/>
        <w:bidi w:val="0"/>
        <w:spacing w:before="0" w:after="0"/>
        <w:ind w:left="1000" w:right="0" w:firstLine="0"/>
      </w:pPr>
      <w:r>
        <w:rPr>
          <w:lang w:val="ru-RU" w:eastAsia="ru-RU" w:bidi="ru-RU"/>
          <w:vertAlign w:val="superscript"/>
          <w:w w:val="100"/>
          <w:spacing w:val="0"/>
          <w:color w:val="000000"/>
          <w:position w:val="0"/>
        </w:rPr>
        <w:t>4</w:t>
      </w:r>
      <w:r>
        <w:rPr>
          <w:lang w:val="ru-RU" w:eastAsia="ru-RU" w:bidi="ru-RU"/>
          <w:w w:val="100"/>
          <w:spacing w:val="0"/>
          <w:color w:val="000000"/>
          <w:position w:val="0"/>
        </w:rPr>
        <w:tab/>
        <w:t>ГеоРейтинг. Социологический атлас России. Март-апрель 2017 года.</w:t>
      </w:r>
    </w:p>
    <w:p>
      <w:pPr>
        <w:pStyle w:val="Style19"/>
        <w:framePr w:w="9365" w:h="623" w:hRule="exact" w:wrap="none" w:vAnchor="page" w:hAnchor="page" w:x="2011" w:y="15271"/>
        <w:tabs>
          <w:tab w:leader="none" w:pos="1159" w:val="left"/>
        </w:tabs>
        <w:widowControl w:val="0"/>
        <w:keepNext w:val="0"/>
        <w:keepLines w:val="0"/>
        <w:shd w:val="clear" w:color="auto" w:fill="auto"/>
        <w:bidi w:val="0"/>
        <w:spacing w:before="0" w:after="0" w:line="197" w:lineRule="exact"/>
        <w:ind w:left="1020" w:right="1020" w:firstLine="0"/>
      </w:pPr>
      <w:r>
        <w:rPr>
          <w:lang w:val="ru-RU" w:eastAsia="ru-RU" w:bidi="ru-RU"/>
          <w:vertAlign w:val="superscript"/>
          <w:w w:val="100"/>
          <w:spacing w:val="0"/>
          <w:color w:val="000000"/>
          <w:position w:val="0"/>
        </w:rPr>
        <w:t>5</w:t>
      </w:r>
      <w:r>
        <w:rPr>
          <w:lang w:val="ru-RU" w:eastAsia="ru-RU" w:bidi="ru-RU"/>
          <w:w w:val="100"/>
          <w:spacing w:val="0"/>
          <w:color w:val="000000"/>
          <w:position w:val="0"/>
        </w:rPr>
        <w:tab/>
        <w:t xml:space="preserve">Так, в августе 2017 года индекс потребительских цен на товары и услуги к декабрю 2016 года составил 101,8%. См.: Индексы потребительских цен по Российской Федерации в 1991-2017 годах // Официальный сайт Росстата. </w:t>
      </w:r>
      <w:r>
        <w:rPr>
          <w:lang w:val="en-US" w:eastAsia="en-US" w:bidi="en-US"/>
          <w:w w:val="100"/>
          <w:spacing w:val="0"/>
          <w:color w:val="000000"/>
          <w:position w:val="0"/>
        </w:rPr>
        <w:t xml:space="preserve">URL: </w:t>
      </w:r>
      <w:r>
        <w:fldChar w:fldCharType="begin"/>
      </w:r>
      <w:r>
        <w:rPr>
          <w:color w:val="000000"/>
        </w:rPr>
        <w:instrText> HYPERLINK "http://www.gks.ru/free_doc/new_site/prices/potr/tab-potrl.htm" </w:instrText>
      </w:r>
      <w:r>
        <w:fldChar w:fldCharType="separate"/>
      </w:r>
      <w:r>
        <w:rPr>
          <w:rStyle w:val="Hyperlink"/>
          <w:lang w:val="en-US" w:eastAsia="en-US" w:bidi="en-US"/>
          <w:w w:val="100"/>
          <w:spacing w:val="0"/>
          <w:position w:val="0"/>
        </w:rPr>
        <w:t>http://www.gks.ru/free_doc/new_site/prices/potr/tab-potrl.htm</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22.09.2017).</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framePr w:wrap="none" w:vAnchor="page" w:hAnchor="page" w:x="735" w:y="1683"/>
        <w:widowControl w:val="0"/>
        <w:rPr>
          <w:sz w:val="2"/>
          <w:szCs w:val="2"/>
        </w:rPr>
      </w:pPr>
      <w:r>
        <w:pict>
          <v:shape id="_x0000_s1078" type="#_x0000_t75" style="width:615pt;height:13pt;">
            <v:imagedata r:id="rId109" r:href="rId110"/>
          </v:shape>
        </w:pict>
      </w:r>
    </w:p>
    <w:p>
      <w:pPr>
        <w:pStyle w:val="Style24"/>
        <w:framePr w:w="9370" w:h="1041" w:hRule="exact" w:wrap="none" w:vAnchor="page" w:hAnchor="page" w:x="2017" w:y="2368"/>
        <w:widowControl w:val="0"/>
        <w:keepNext w:val="0"/>
        <w:keepLines w:val="0"/>
        <w:shd w:val="clear" w:color="auto" w:fill="auto"/>
        <w:bidi w:val="0"/>
        <w:spacing w:before="0" w:after="0" w:line="326" w:lineRule="exact"/>
        <w:ind w:left="0" w:right="0" w:firstLine="0"/>
      </w:pPr>
      <w:r>
        <w:rPr>
          <w:lang w:val="ru-RU" w:eastAsia="ru-RU" w:bidi="ru-RU"/>
          <w:w w:val="100"/>
          <w:spacing w:val="0"/>
          <w:color w:val="000000"/>
          <w:position w:val="0"/>
        </w:rPr>
        <w:t>той задолженности по заработной плате и индивидуальными трудовыми спорами. Кроме этого, поступали жалобы по вопросам трудоустройства, безопасных усло</w:t>
        <w:t>вий и охраны труда (рис. 28).</w:t>
      </w:r>
    </w:p>
    <w:p>
      <w:pPr>
        <w:pStyle w:val="Style24"/>
        <w:framePr w:w="9370" w:h="7463" w:hRule="exact" w:wrap="none" w:vAnchor="page" w:hAnchor="page" w:x="2017" w:y="7455"/>
        <w:widowControl w:val="0"/>
        <w:keepNext w:val="0"/>
        <w:keepLines w:val="0"/>
        <w:shd w:val="clear" w:color="auto" w:fill="auto"/>
        <w:bidi w:val="0"/>
        <w:spacing w:before="0" w:after="0" w:line="322" w:lineRule="exact"/>
        <w:ind w:left="0" w:right="0" w:firstLine="440"/>
      </w:pPr>
      <w:r>
        <w:rPr>
          <w:lang w:val="ru-RU" w:eastAsia="ru-RU" w:bidi="ru-RU"/>
          <w:w w:val="100"/>
          <w:spacing w:val="0"/>
          <w:color w:val="000000"/>
          <w:position w:val="0"/>
        </w:rPr>
        <w:t>По предложениям Уполномоченного органами прокуратуры направлено в суд 2117 заявлений в интересах граждан, внесено 26 представлений об устране</w:t>
        <w:t>нии нарушений закона, которые удовлетворены, объявлено 4 предостережения о недопустимости нарушения закона, а также органами исполнительной власти работодателям выдано 6 предписаний. Привлечены к административной ответ</w:t>
        <w:t>ственности - 16 должностных лиц и 14 юридических лиц, к дисциплинарной - 9 должностных лиц. Возбуждено 2 уголовных дела по признакам преступления, предусмотренного частью 2 статьи 145.1 УК РФ - невыплата заработной платы, пенсий, стипендий, пособий и иных выплат.</w:t>
      </w:r>
    </w:p>
    <w:p>
      <w:pPr>
        <w:pStyle w:val="Style24"/>
        <w:framePr w:w="9370" w:h="7463" w:hRule="exact" w:wrap="none" w:vAnchor="page" w:hAnchor="page" w:x="2017" w:y="7455"/>
        <w:widowControl w:val="0"/>
        <w:keepNext w:val="0"/>
        <w:keepLines w:val="0"/>
        <w:shd w:val="clear" w:color="auto" w:fill="auto"/>
        <w:bidi w:val="0"/>
        <w:spacing w:before="0" w:after="0" w:line="322" w:lineRule="exact"/>
        <w:ind w:left="0" w:right="0" w:firstLine="440"/>
      </w:pPr>
      <w:r>
        <w:rPr>
          <w:lang w:val="ru-RU" w:eastAsia="ru-RU" w:bidi="ru-RU"/>
          <w:w w:val="100"/>
          <w:spacing w:val="0"/>
          <w:color w:val="000000"/>
          <w:position w:val="0"/>
        </w:rPr>
        <w:t xml:space="preserve">Более трети обращений в сфере трудовых правоотношений поступает по </w:t>
      </w:r>
      <w:r>
        <w:rPr>
          <w:rStyle w:val="CharStyle28"/>
        </w:rPr>
        <w:t>вопро</w:t>
        <w:t xml:space="preserve">сам увольнения. </w:t>
      </w:r>
      <w:r>
        <w:rPr>
          <w:lang w:val="ru-RU" w:eastAsia="ru-RU" w:bidi="ru-RU"/>
          <w:w w:val="100"/>
          <w:spacing w:val="0"/>
          <w:color w:val="000000"/>
          <w:position w:val="0"/>
        </w:rPr>
        <w:t>При этом многие граждане осведомлены, что в данном случае един</w:t>
        <w:t>ственным способом разрешения возникшего спора с работодателем является обра</w:t>
        <w:t>щение работника в суд в течение одного месяца со дня вручения копии приказа об увольнении либо со дня выдачи трудовой книжки. Однако часть заявителей считают судебное разбирательство крайней мерой и первоначально обращаются в контроль</w:t>
        <w:t>ные и надзорные органы, в том числе к Уполномоченному, в государственную ин</w:t>
        <w:t>спекцию труда, прокуратуру, зачастую пропуская в результате этого месячный срок подачи иска в суд. В таких ситуациях гражданам в ответ на их обращения незамедли</w:t>
        <w:t>тельно направляются разъяснения о судебном порядке разрешения трудового спора.</w:t>
      </w:r>
    </w:p>
    <w:p>
      <w:pPr>
        <w:pStyle w:val="Style24"/>
        <w:framePr w:w="9370" w:h="7463" w:hRule="exact" w:wrap="none" w:vAnchor="page" w:hAnchor="page" w:x="2017" w:y="7455"/>
        <w:widowControl w:val="0"/>
        <w:keepNext w:val="0"/>
        <w:keepLines w:val="0"/>
        <w:shd w:val="clear" w:color="auto" w:fill="auto"/>
        <w:bidi w:val="0"/>
        <w:spacing w:before="0" w:after="0" w:line="322" w:lineRule="exact"/>
        <w:ind w:left="0" w:right="0" w:firstLine="440"/>
      </w:pPr>
      <w:r>
        <w:rPr>
          <w:lang w:val="ru-RU" w:eastAsia="ru-RU" w:bidi="ru-RU"/>
          <w:w w:val="100"/>
          <w:spacing w:val="0"/>
          <w:color w:val="000000"/>
          <w:position w:val="0"/>
        </w:rPr>
        <w:t>К сожалению, законодателем так и не были выработаны дополнительные га</w:t>
        <w:t>рантии для работников в части соблюдения сроков обращения в суд за разреше</w:t>
        <w:t>нием споров об увольнении. Проект федерального закона № 140464-7 «О внесе</w:t>
        <w:t>нии изменения в статью 592 Трудового кодекса Российской Федерации»</w:t>
      </w:r>
      <w:r>
        <w:rPr>
          <w:lang w:val="ru-RU" w:eastAsia="ru-RU" w:bidi="ru-RU"/>
          <w:vertAlign w:val="superscript"/>
          <w:w w:val="100"/>
          <w:spacing w:val="0"/>
          <w:color w:val="000000"/>
          <w:position w:val="0"/>
        </w:rPr>
        <w:t>1</w:t>
      </w:r>
      <w:r>
        <w:rPr>
          <w:lang w:val="ru-RU" w:eastAsia="ru-RU" w:bidi="ru-RU"/>
          <w:w w:val="100"/>
          <w:spacing w:val="0"/>
          <w:color w:val="000000"/>
          <w:position w:val="0"/>
        </w:rPr>
        <w:t>, которым</w:t>
      </w:r>
    </w:p>
    <w:p>
      <w:pPr>
        <w:pStyle w:val="Style19"/>
        <w:framePr w:w="9355" w:h="686" w:hRule="exact" w:wrap="none" w:vAnchor="page" w:hAnchor="page" w:x="2017" w:y="15291"/>
        <w:tabs>
          <w:tab w:leader="none" w:pos="158" w:val="left"/>
        </w:tabs>
        <w:widowControl w:val="0"/>
        <w:keepNext w:val="0"/>
        <w:keepLines w:val="0"/>
        <w:shd w:val="clear" w:color="auto" w:fill="auto"/>
        <w:bidi w:val="0"/>
        <w:spacing w:before="0" w:after="0" w:line="211" w:lineRule="exact"/>
        <w:ind w:left="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 xml:space="preserve">Проект федерального закона № 140464-7 «О внесении изменения в статью 392 Трудового кодекса Российской Федерации» (об увеличении срока обращения в суд за разрешением индивидуального трудового спора) //СОЗД ГАС «Законотворчество». ШЬ: </w:t>
      </w:r>
      <w:r>
        <w:fldChar w:fldCharType="begin"/>
      </w:r>
      <w:r>
        <w:rPr>
          <w:color w:val="000000"/>
        </w:rPr>
        <w:instrText> HYPERLINK "http://sozd.parlament.gov.ru/bill/140464-7" </w:instrText>
      </w:r>
      <w:r>
        <w:fldChar w:fldCharType="separate"/>
      </w:r>
      <w:r>
        <w:rPr>
          <w:rStyle w:val="Hyperlink"/>
          <w:lang w:val="en-US" w:eastAsia="en-US" w:bidi="en-US"/>
          <w:w w:val="100"/>
          <w:spacing w:val="0"/>
          <w:position w:val="0"/>
        </w:rPr>
        <w:t>http://sozd.parlament.gov.ru/bill/140464-7</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01.03.2018).</w:t>
      </w:r>
    </w:p>
    <w:p>
      <w:pPr>
        <w:pStyle w:val="Style194"/>
        <w:framePr w:w="307" w:h="552" w:hRule="exact" w:wrap="none" w:vAnchor="page" w:hAnchor="page" w:x="2785" w:y="4981"/>
        <w:widowControl w:val="0"/>
        <w:keepNext w:val="0"/>
        <w:keepLines w:val="0"/>
        <w:shd w:val="clear" w:color="auto" w:fill="auto"/>
        <w:bidi w:val="0"/>
        <w:jc w:val="left"/>
        <w:spacing w:before="0" w:after="4" w:line="240" w:lineRule="exact"/>
        <w:ind w:left="0" w:right="0" w:firstLine="0"/>
      </w:pPr>
      <w:r>
        <w:rPr>
          <w:lang w:val="ru-RU" w:eastAsia="ru-RU" w:bidi="ru-RU"/>
          <w:w w:val="100"/>
          <w:spacing w:val="0"/>
          <w:color w:val="000000"/>
          <w:position w:val="0"/>
        </w:rPr>
        <w:t>5%</w:t>
      </w:r>
    </w:p>
    <w:p>
      <w:pPr>
        <w:pStyle w:val="Style196"/>
        <w:framePr w:w="307" w:h="552" w:hRule="exact" w:wrap="none" w:vAnchor="page" w:hAnchor="page" w:x="2785" w:y="4981"/>
        <w:widowControl w:val="0"/>
        <w:keepNext w:val="0"/>
        <w:keepLines w:val="0"/>
        <w:shd w:val="clear" w:color="auto" w:fill="auto"/>
        <w:bidi w:val="0"/>
        <w:jc w:val="left"/>
        <w:spacing w:before="0" w:after="0" w:line="220" w:lineRule="exact"/>
        <w:ind w:left="0" w:right="0" w:firstLine="0"/>
      </w:pPr>
      <w:r>
        <w:rPr>
          <w:lang w:val="ru-RU" w:eastAsia="ru-RU" w:bidi="ru-RU"/>
          <w:w w:val="100"/>
          <w:spacing w:val="0"/>
          <w:color w:val="000000"/>
          <w:position w:val="0"/>
        </w:rPr>
        <w:t>69</w:t>
      </w:r>
    </w:p>
    <w:p>
      <w:pPr>
        <w:pStyle w:val="Style198"/>
        <w:framePr w:w="312" w:h="542" w:hRule="exact" w:wrap="none" w:vAnchor="page" w:hAnchor="page" w:x="2909" w:y="6099"/>
        <w:widowControl w:val="0"/>
        <w:keepNext w:val="0"/>
        <w:keepLines w:val="0"/>
        <w:shd w:val="clear" w:color="auto" w:fill="auto"/>
        <w:bidi w:val="0"/>
        <w:jc w:val="left"/>
        <w:spacing w:before="0" w:after="0" w:line="220" w:lineRule="exact"/>
        <w:ind w:left="0" w:right="0" w:firstLine="0"/>
      </w:pPr>
      <w:r>
        <w:rPr>
          <w:lang w:val="ru-RU" w:eastAsia="ru-RU" w:bidi="ru-RU"/>
          <w:w w:val="100"/>
          <w:spacing w:val="0"/>
          <w:color w:val="000000"/>
          <w:position w:val="0"/>
        </w:rPr>
        <w:t>7ч</w:t>
      </w:r>
    </w:p>
    <w:p>
      <w:pPr>
        <w:pStyle w:val="Style152"/>
        <w:framePr w:w="312" w:h="542" w:hRule="exact" w:wrap="none" w:vAnchor="page" w:hAnchor="page" w:x="2909" w:y="6099"/>
        <w:widowControl w:val="0"/>
        <w:keepNext w:val="0"/>
        <w:keepLines w:val="0"/>
        <w:shd w:val="clear" w:color="auto" w:fill="auto"/>
        <w:bidi w:val="0"/>
        <w:jc w:val="left"/>
        <w:spacing w:before="0" w:after="0" w:line="240" w:lineRule="exact"/>
        <w:ind w:left="0" w:right="0" w:firstLine="0"/>
      </w:pPr>
      <w:r>
        <w:rPr>
          <w:lang w:val="ru-RU" w:eastAsia="ru-RU" w:bidi="ru-RU"/>
          <w:sz w:val="24"/>
          <w:szCs w:val="24"/>
          <w:w w:val="100"/>
          <w:spacing w:val="0"/>
          <w:color w:val="000000"/>
          <w:position w:val="0"/>
        </w:rPr>
        <w:t>9/</w:t>
      </w:r>
    </w:p>
    <w:p>
      <w:pPr>
        <w:framePr w:wrap="none" w:vAnchor="page" w:hAnchor="page" w:x="3135" w:y="3935"/>
        <w:widowControl w:val="0"/>
        <w:rPr>
          <w:sz w:val="2"/>
          <w:szCs w:val="2"/>
        </w:rPr>
      </w:pPr>
      <w:r>
        <w:pict>
          <v:shape id="_x0000_s1079" type="#_x0000_t75" style="width:232pt;height:134pt;">
            <v:imagedata r:id="rId111" r:href="rId112"/>
          </v:shape>
        </w:pict>
      </w:r>
    </w:p>
    <w:p>
      <w:pPr>
        <w:pStyle w:val="Style94"/>
        <w:framePr w:w="1939" w:h="994" w:hRule="exact" w:wrap="none" w:vAnchor="page" w:hAnchor="page" w:x="8055" w:y="4333"/>
        <w:widowControl w:val="0"/>
        <w:keepNext w:val="0"/>
        <w:keepLines w:val="0"/>
        <w:shd w:val="clear" w:color="auto" w:fill="auto"/>
        <w:bidi w:val="0"/>
        <w:spacing w:before="0" w:after="0" w:line="312" w:lineRule="exact"/>
        <w:ind w:left="0" w:right="0" w:firstLine="0"/>
      </w:pPr>
      <w:r>
        <w:rPr>
          <w:rStyle w:val="CharStyle200"/>
        </w:rPr>
        <w:t>Я</w:t>
      </w:r>
      <w:r>
        <w:rPr>
          <w:rStyle w:val="CharStyle201"/>
        </w:rPr>
        <w:t xml:space="preserve"> </w:t>
      </w:r>
      <w:r>
        <w:rPr>
          <w:lang w:val="ru-RU" w:eastAsia="ru-RU" w:bidi="ru-RU"/>
          <w:w w:val="100"/>
          <w:spacing w:val="0"/>
          <w:color w:val="000000"/>
          <w:position w:val="0"/>
        </w:rPr>
        <w:t>увольнение</w:t>
      </w:r>
    </w:p>
    <w:p>
      <w:pPr>
        <w:pStyle w:val="Style94"/>
        <w:numPr>
          <w:ilvl w:val="0"/>
          <w:numId w:val="37"/>
        </w:numPr>
        <w:framePr w:w="1939" w:h="994" w:hRule="exact" w:wrap="none" w:vAnchor="page" w:hAnchor="page" w:x="8055" w:y="4333"/>
        <w:tabs>
          <w:tab w:leader="none" w:pos="211" w:val="left"/>
        </w:tabs>
        <w:widowControl w:val="0"/>
        <w:keepNext w:val="0"/>
        <w:keepLines w:val="0"/>
        <w:shd w:val="clear" w:color="auto" w:fill="auto"/>
        <w:bidi w:val="0"/>
        <w:spacing w:before="0" w:after="0" w:line="312" w:lineRule="exact"/>
        <w:ind w:left="0" w:right="0" w:firstLine="0"/>
      </w:pPr>
      <w:r>
        <w:rPr>
          <w:lang w:val="ru-RU" w:eastAsia="ru-RU" w:bidi="ru-RU"/>
          <w:w w:val="100"/>
          <w:spacing w:val="0"/>
          <w:color w:val="000000"/>
          <w:position w:val="0"/>
        </w:rPr>
        <w:t>заработная плата</w:t>
      </w:r>
    </w:p>
    <w:p>
      <w:pPr>
        <w:pStyle w:val="Style94"/>
        <w:numPr>
          <w:ilvl w:val="0"/>
          <w:numId w:val="37"/>
        </w:numPr>
        <w:framePr w:w="1939" w:h="994" w:hRule="exact" w:wrap="none" w:vAnchor="page" w:hAnchor="page" w:x="8055" w:y="4333"/>
        <w:tabs>
          <w:tab w:leader="none" w:pos="202" w:val="left"/>
        </w:tabs>
        <w:widowControl w:val="0"/>
        <w:keepNext w:val="0"/>
        <w:keepLines w:val="0"/>
        <w:shd w:val="clear" w:color="auto" w:fill="auto"/>
        <w:bidi w:val="0"/>
        <w:spacing w:before="0" w:after="0" w:line="312" w:lineRule="exact"/>
        <w:ind w:left="0" w:right="0" w:firstLine="0"/>
      </w:pPr>
      <w:r>
        <w:rPr>
          <w:lang w:val="ru-RU" w:eastAsia="ru-RU" w:bidi="ru-RU"/>
          <w:w w:val="100"/>
          <w:spacing w:val="0"/>
          <w:color w:val="000000"/>
          <w:position w:val="0"/>
        </w:rPr>
        <w:t>трудовые споры между</w:t>
      </w:r>
    </w:p>
    <w:p>
      <w:pPr>
        <w:pStyle w:val="Style94"/>
        <w:framePr w:w="2462" w:h="998" w:hRule="exact" w:wrap="none" w:vAnchor="page" w:hAnchor="page" w:x="8055" w:y="5154"/>
        <w:widowControl w:val="0"/>
        <w:keepNext w:val="0"/>
        <w:keepLines w:val="0"/>
        <w:shd w:val="clear" w:color="auto" w:fill="auto"/>
        <w:bidi w:val="0"/>
        <w:jc w:val="left"/>
        <w:spacing w:before="0" w:after="0" w:line="312" w:lineRule="exact"/>
        <w:ind w:left="240" w:right="0" w:firstLine="0"/>
      </w:pPr>
      <w:r>
        <w:rPr>
          <w:lang w:val="ru-RU" w:eastAsia="ru-RU" w:bidi="ru-RU"/>
          <w:w w:val="100"/>
          <w:spacing w:val="0"/>
          <w:color w:val="000000"/>
          <w:position w:val="0"/>
        </w:rPr>
        <w:t>работником и работодателем</w:t>
      </w:r>
    </w:p>
    <w:p>
      <w:pPr>
        <w:pStyle w:val="Style94"/>
        <w:numPr>
          <w:ilvl w:val="0"/>
          <w:numId w:val="39"/>
        </w:numPr>
        <w:framePr w:w="2462" w:h="998" w:hRule="exact" w:wrap="none" w:vAnchor="page" w:hAnchor="page" w:x="8055" w:y="5154"/>
        <w:tabs>
          <w:tab w:leader="none" w:pos="211" w:val="left"/>
        </w:tabs>
        <w:widowControl w:val="0"/>
        <w:keepNext w:val="0"/>
        <w:keepLines w:val="0"/>
        <w:shd w:val="clear" w:color="auto" w:fill="auto"/>
        <w:bidi w:val="0"/>
        <w:spacing w:before="0" w:after="0" w:line="312" w:lineRule="exact"/>
        <w:ind w:left="0" w:right="0" w:firstLine="0"/>
      </w:pPr>
      <w:r>
        <w:rPr>
          <w:lang w:val="ru-RU" w:eastAsia="ru-RU" w:bidi="ru-RU"/>
          <w:w w:val="100"/>
          <w:spacing w:val="0"/>
          <w:color w:val="000000"/>
          <w:position w:val="0"/>
        </w:rPr>
        <w:t>условия труда и охрана труда</w:t>
      </w:r>
    </w:p>
    <w:p>
      <w:pPr>
        <w:pStyle w:val="Style94"/>
        <w:numPr>
          <w:ilvl w:val="0"/>
          <w:numId w:val="39"/>
        </w:numPr>
        <w:framePr w:w="2462" w:h="998" w:hRule="exact" w:wrap="none" w:vAnchor="page" w:hAnchor="page" w:x="8055" w:y="5154"/>
        <w:tabs>
          <w:tab w:leader="none" w:pos="211" w:val="left"/>
        </w:tabs>
        <w:widowControl w:val="0"/>
        <w:keepNext w:val="0"/>
        <w:keepLines w:val="0"/>
        <w:shd w:val="clear" w:color="auto" w:fill="auto"/>
        <w:bidi w:val="0"/>
        <w:spacing w:before="0" w:after="0" w:line="312" w:lineRule="exact"/>
        <w:ind w:left="0" w:right="0" w:firstLine="0"/>
      </w:pPr>
      <w:r>
        <w:rPr>
          <w:lang w:val="ru-RU" w:eastAsia="ru-RU" w:bidi="ru-RU"/>
          <w:w w:val="100"/>
          <w:spacing w:val="0"/>
          <w:color w:val="000000"/>
          <w:position w:val="0"/>
        </w:rPr>
        <w:t>иные вопросы</w:t>
      </w:r>
    </w:p>
    <w:p>
      <w:pPr>
        <w:pStyle w:val="Style60"/>
        <w:framePr w:wrap="none" w:vAnchor="page" w:hAnchor="page" w:x="4033" w:y="6992"/>
        <w:widowControl w:val="0"/>
        <w:keepNext w:val="0"/>
        <w:keepLines w:val="0"/>
        <w:shd w:val="clear" w:color="auto" w:fill="auto"/>
        <w:bidi w:val="0"/>
        <w:jc w:val="left"/>
        <w:spacing w:before="0" w:after="0" w:line="210" w:lineRule="exact"/>
        <w:ind w:left="0" w:right="0" w:firstLine="0"/>
      </w:pPr>
      <w:r>
        <w:rPr>
          <w:lang w:val="ru-RU" w:eastAsia="ru-RU" w:bidi="ru-RU"/>
          <w:w w:val="100"/>
          <w:spacing w:val="0"/>
          <w:color w:val="000000"/>
          <w:position w:val="0"/>
        </w:rPr>
        <w:t>Рис. 28. Тематика обращений по вопросам трудовых прав</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framePr w:wrap="none" w:vAnchor="page" w:hAnchor="page" w:x="358" w:y="1703"/>
        <w:widowControl w:val="0"/>
        <w:rPr>
          <w:sz w:val="2"/>
          <w:szCs w:val="2"/>
        </w:rPr>
      </w:pPr>
      <w:r>
        <w:pict>
          <v:shape id="_x0000_s1080" type="#_x0000_t75" style="width:635pt;height:12pt;">
            <v:imagedata r:id="rId113" r:href="rId114"/>
          </v:shape>
        </w:pict>
      </w:r>
    </w:p>
    <w:p>
      <w:pPr>
        <w:pStyle w:val="Style24"/>
        <w:framePr w:w="9346" w:h="2619" w:hRule="exact" w:wrap="none" w:vAnchor="page" w:hAnchor="page" w:x="2029" w:y="2372"/>
        <w:widowControl w:val="0"/>
        <w:keepNext w:val="0"/>
        <w:keepLines w:val="0"/>
        <w:shd w:val="clear" w:color="auto" w:fill="auto"/>
        <w:bidi w:val="0"/>
        <w:spacing w:before="0" w:after="0" w:line="317" w:lineRule="exact"/>
        <w:ind w:left="0" w:right="0" w:firstLine="0"/>
      </w:pPr>
      <w:r>
        <w:rPr>
          <w:lang w:val="ru-RU" w:eastAsia="ru-RU" w:bidi="ru-RU"/>
          <w:w w:val="100"/>
          <w:spacing w:val="0"/>
          <w:color w:val="000000"/>
          <w:position w:val="0"/>
        </w:rPr>
        <w:t>предусматривалось увеличение указанного срока с одного месяца до трех, не получил поддержки Правительства Российской Федерации и был отклонен Го</w:t>
        <w:t>сударственной Думой в январе 2018 года. Таким образом, проблема сложности соблюдения уволенными работниками сроков обращения в суд в случаях, когда первоначально они пытаются оспорить решение работодателя посредством обра</w:t>
        <w:t>щения в контрольные и надзорные органы, остается нерешенной. Внесение изме</w:t>
        <w:t>нений позволило бы уволенным работникам в большинстве случаев воспользо</w:t>
        <w:t>ваться правом на судебную защиту.</w:t>
      </w:r>
    </w:p>
    <w:p>
      <w:pPr>
        <w:pStyle w:val="Style24"/>
        <w:framePr w:w="9346" w:h="5745" w:hRule="exact" w:wrap="none" w:vAnchor="page" w:hAnchor="page" w:x="2029" w:y="10148"/>
        <w:widowControl w:val="0"/>
        <w:keepNext w:val="0"/>
        <w:keepLines w:val="0"/>
        <w:shd w:val="clear" w:color="auto" w:fill="auto"/>
        <w:bidi w:val="0"/>
        <w:spacing w:before="0" w:after="199" w:line="322" w:lineRule="exact"/>
        <w:ind w:left="0" w:right="0" w:firstLine="420"/>
      </w:pPr>
      <w:r>
        <w:rPr>
          <w:lang w:val="ru-RU" w:eastAsia="ru-RU" w:bidi="ru-RU"/>
          <w:w w:val="100"/>
          <w:spacing w:val="0"/>
          <w:color w:val="000000"/>
          <w:position w:val="0"/>
        </w:rPr>
        <w:t>В обращениях к Уполномоченному граждане часто жалуются на нарушение требований, предъявляемых к процедуре и оформлению увольнения, на основа</w:t>
        <w:t>ния увольнения, на невыплату всех сумм, причитающихся при увольнении.</w:t>
      </w:r>
    </w:p>
    <w:p>
      <w:pPr>
        <w:pStyle w:val="Style127"/>
        <w:framePr w:w="9346" w:h="5745" w:hRule="exact" w:wrap="none" w:vAnchor="page" w:hAnchor="page" w:x="2029" w:y="10148"/>
        <w:widowControl w:val="0"/>
        <w:keepNext w:val="0"/>
        <w:keepLines w:val="0"/>
        <w:shd w:val="clear" w:color="auto" w:fill="auto"/>
        <w:bidi w:val="0"/>
        <w:spacing w:before="0" w:after="0" w:line="298" w:lineRule="exact"/>
        <w:ind w:left="420" w:right="0" w:firstLine="380"/>
      </w:pPr>
      <w:r>
        <w:rPr>
          <w:lang w:val="ru-RU" w:eastAsia="ru-RU" w:bidi="ru-RU"/>
          <w:sz w:val="24"/>
          <w:szCs w:val="24"/>
          <w:w w:val="100"/>
          <w:spacing w:val="0"/>
          <w:color w:val="000000"/>
          <w:position w:val="0"/>
        </w:rPr>
        <w:t>В связи с жалобой на нарушение трудовых прав руководством ООО «Велесстрой», выразившееся в непредоставлении работнику причитающихся при увольнении выплат и компенсаций, Уполномоченным в прокуратуру города Москвы направлено обращение о проведении проверки, в ходе которой изложенные доводы подтвердились. Генераль</w:t>
        <w:t>ному директору общества внесено представление об устранении нарушений трудово</w:t>
        <w:t>го законодательства, которое рассмотрено и удовлетворено, виновные в нарушении трудового законодательства должностные лица общества привлечены к дисципли</w:t>
        <w:t>нарной ответственности, работнику выплачены причитающиеся денежные сред</w:t>
        <w:t>ства, в тот же день с ним заключено дополнительное соглашение о расторжении тру</w:t>
        <w:t>дового договора, выдана трудовая книжка.</w:t>
      </w:r>
    </w:p>
    <w:p>
      <w:pPr>
        <w:pStyle w:val="Style127"/>
        <w:framePr w:w="9346" w:h="5745" w:hRule="exact" w:wrap="none" w:vAnchor="page" w:hAnchor="page" w:x="2029" w:y="10148"/>
        <w:widowControl w:val="0"/>
        <w:keepNext w:val="0"/>
        <w:keepLines w:val="0"/>
        <w:shd w:val="clear" w:color="auto" w:fill="auto"/>
        <w:bidi w:val="0"/>
        <w:spacing w:before="0" w:after="0" w:line="298" w:lineRule="exact"/>
        <w:ind w:left="420" w:right="0" w:firstLine="380"/>
      </w:pPr>
      <w:r>
        <w:rPr>
          <w:lang w:val="ru-RU" w:eastAsia="ru-RU" w:bidi="ru-RU"/>
          <w:sz w:val="24"/>
          <w:szCs w:val="24"/>
          <w:w w:val="100"/>
          <w:spacing w:val="0"/>
          <w:color w:val="000000"/>
          <w:position w:val="0"/>
        </w:rPr>
        <w:t>По результатам рассмотрения жалобы музыкального руководителя вокальной группы дома культуры одного из муниципальных образований Челябинской области Л., ставка которой подлежала сокращению в целях экономии бюджетных средств, Уполномоченным в органе местного самоуправления запрошены объяснения, посколь</w:t>
        <w:t>ку принятие такого решения противоречило бы государственной политике в сфере</w:t>
      </w:r>
    </w:p>
    <w:p>
      <w:pPr>
        <w:framePr w:wrap="none" w:vAnchor="page" w:hAnchor="page" w:x="3113" w:y="5202"/>
        <w:widowControl w:val="0"/>
        <w:rPr>
          <w:sz w:val="2"/>
          <w:szCs w:val="2"/>
        </w:rPr>
      </w:pPr>
      <w:r>
        <w:pict>
          <v:shape id="_x0000_s1081" type="#_x0000_t75" style="width:359pt;height:191pt;">
            <v:imagedata r:id="rId115" r:href="rId116"/>
          </v:shape>
        </w:pict>
      </w:r>
    </w:p>
    <w:p>
      <w:pPr>
        <w:pStyle w:val="Style60"/>
        <w:framePr w:w="6869" w:h="778" w:hRule="exact" w:wrap="none" w:vAnchor="page" w:hAnchor="page" w:x="3257" w:y="9133"/>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Встреча с губернатором Хабаровского края В. И. Шпортом по вопросу</w:t>
        <w:br/>
        <w:t>защиты трудовых прав работников ФГУП «Главное военно-строительное</w:t>
        <w:br/>
        <w:t>управление № 6». Сентябрь 2017 года</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6pt;margin-top:77.45pt;width:632.9pt;height:8.65pt;z-index:-251658240;mso-position-horizontal-relative:page;mso-position-vertical-relative:page;z-index:-251658703" fillcolor="#0C6CB6" stroked="f"/>
        </w:pict>
      </w:r>
    </w:p>
    <w:p>
      <w:pPr>
        <w:framePr w:wrap="none" w:vAnchor="page" w:hAnchor="page" w:x="10717" w:y="953"/>
        <w:widowControl w:val="0"/>
      </w:pPr>
    </w:p>
    <w:p>
      <w:pPr>
        <w:pStyle w:val="Style127"/>
        <w:framePr w:w="9374" w:h="12958" w:hRule="exact" w:wrap="none" w:vAnchor="page" w:hAnchor="page" w:x="2014" w:y="2172"/>
        <w:widowControl w:val="0"/>
        <w:keepNext w:val="0"/>
        <w:keepLines w:val="0"/>
        <w:shd w:val="clear" w:color="auto" w:fill="auto"/>
        <w:bidi w:val="0"/>
        <w:spacing w:before="0" w:after="165" w:line="302" w:lineRule="exact"/>
        <w:ind w:left="420" w:right="0" w:firstLine="0"/>
      </w:pPr>
      <w:r>
        <w:rPr>
          <w:lang w:val="ru-RU" w:eastAsia="ru-RU" w:bidi="ru-RU"/>
          <w:sz w:val="24"/>
          <w:szCs w:val="24"/>
          <w:w w:val="100"/>
          <w:spacing w:val="0"/>
          <w:color w:val="000000"/>
          <w:position w:val="0"/>
        </w:rPr>
        <w:t>культуры. Муниципалитетом бичи изысканы денежные средства на оплату ставки, Л. продолжает свою творческую деятельность.</w:t>
      </w:r>
    </w:p>
    <w:p>
      <w:pPr>
        <w:pStyle w:val="Style24"/>
        <w:framePr w:w="9374" w:h="12958" w:hRule="exact" w:wrap="none" w:vAnchor="page" w:hAnchor="page" w:x="2014" w:y="2172"/>
        <w:widowControl w:val="0"/>
        <w:keepNext w:val="0"/>
        <w:keepLines w:val="0"/>
        <w:shd w:val="clear" w:color="auto" w:fill="auto"/>
        <w:bidi w:val="0"/>
        <w:spacing w:before="0" w:after="0" w:line="322" w:lineRule="exact"/>
        <w:ind w:left="0" w:right="0" w:firstLine="440"/>
      </w:pPr>
      <w:r>
        <w:rPr>
          <w:rStyle w:val="CharStyle28"/>
        </w:rPr>
        <w:t>Вопросы обеспечения права на вознаграждение за труд без какой-либо дис</w:t>
        <w:t xml:space="preserve">криминации </w:t>
      </w:r>
      <w:r>
        <w:rPr>
          <w:lang w:val="ru-RU" w:eastAsia="ru-RU" w:bidi="ru-RU"/>
          <w:w w:val="100"/>
          <w:spacing w:val="0"/>
          <w:color w:val="000000"/>
          <w:position w:val="0"/>
        </w:rPr>
        <w:t>и не ниже установленного федеральным законом минимального раз</w:t>
        <w:t>мера оплаты труда по-прежнему занимали значительное место среди обращений, поступивших Уполномоченному.</w:t>
      </w:r>
    </w:p>
    <w:p>
      <w:pPr>
        <w:pStyle w:val="Style24"/>
        <w:framePr w:w="9374" w:h="12958" w:hRule="exact" w:wrap="none" w:vAnchor="page" w:hAnchor="page" w:x="2014" w:y="2172"/>
        <w:widowControl w:val="0"/>
        <w:keepNext w:val="0"/>
        <w:keepLines w:val="0"/>
        <w:shd w:val="clear" w:color="auto" w:fill="auto"/>
        <w:bidi w:val="0"/>
        <w:spacing w:before="0" w:after="199" w:line="322" w:lineRule="exact"/>
        <w:ind w:left="0" w:right="0" w:firstLine="440"/>
      </w:pPr>
      <w:r>
        <w:rPr>
          <w:lang w:val="ru-RU" w:eastAsia="ru-RU" w:bidi="ru-RU"/>
          <w:w w:val="100"/>
          <w:spacing w:val="0"/>
          <w:color w:val="000000"/>
          <w:position w:val="0"/>
        </w:rPr>
        <w:t>По результатам рассмотрения коллективных и индивидуальных жалоб всего оказано содействие в защите прав более чем 13 тыс. граждан, из них 12,4 тыс. граждан - в выплате задолженности по заработной плате</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127"/>
        <w:framePr w:w="9374" w:h="12958" w:hRule="exact" w:wrap="none" w:vAnchor="page" w:hAnchor="page" w:x="2014" w:y="2172"/>
        <w:widowControl w:val="0"/>
        <w:keepNext w:val="0"/>
        <w:keepLines w:val="0"/>
        <w:shd w:val="clear" w:color="auto" w:fill="auto"/>
        <w:bidi w:val="0"/>
        <w:spacing w:before="0" w:after="161" w:line="298" w:lineRule="exact"/>
        <w:ind w:left="440" w:right="0" w:firstLine="400"/>
      </w:pPr>
      <w:r>
        <w:rPr>
          <w:lang w:val="ru-RU" w:eastAsia="ru-RU" w:bidi="ru-RU"/>
          <w:sz w:val="24"/>
          <w:szCs w:val="24"/>
          <w:w w:val="100"/>
          <w:spacing w:val="0"/>
          <w:color w:val="000000"/>
          <w:position w:val="0"/>
        </w:rPr>
        <w:t>В Докладе о деятельности Уполномоченного за 2016 год сообщалось о массовых нарушениях трудовых прав работников руководством ЗАО «Трест СЗССМ», входя</w:t>
        <w:t>щего в холдинг ЗАО Промышленная группа «Проминдустрия». Вопрос выплаты ак</w:t>
        <w:t>ционерным обществом задолженности по оплате выполненных работ более года находился на контроле Уполномоченного. Согласно сообщениям органов прокурату</w:t>
        <w:t>ры, задолженность полностью погашена.</w:t>
      </w:r>
    </w:p>
    <w:p>
      <w:pPr>
        <w:pStyle w:val="Style24"/>
        <w:framePr w:w="9374" w:h="12958" w:hRule="exact" w:wrap="none" w:vAnchor="page" w:hAnchor="page" w:x="2014" w:y="2172"/>
        <w:widowControl w:val="0"/>
        <w:keepNext w:val="0"/>
        <w:keepLines w:val="0"/>
        <w:shd w:val="clear" w:color="auto" w:fill="auto"/>
        <w:bidi w:val="0"/>
        <w:spacing w:before="0" w:after="196" w:line="322" w:lineRule="exact"/>
        <w:ind w:left="0" w:right="0" w:firstLine="440"/>
      </w:pPr>
      <w:r>
        <w:rPr>
          <w:lang w:val="ru-RU" w:eastAsia="ru-RU" w:bidi="ru-RU"/>
          <w:w w:val="100"/>
          <w:spacing w:val="0"/>
          <w:color w:val="000000"/>
          <w:position w:val="0"/>
        </w:rPr>
        <w:t>Помимо вопросов увольнения и оплаты труда, практически четверть от посту</w:t>
        <w:t>пивших в минувшем году обращений в сфере трудовых правоотношений состави</w:t>
        <w:t>ли жалобы, связанные с предоставлением отпусков и отгулов, соблюдением про</w:t>
        <w:t xml:space="preserve">цедуры наложения дисциплинарных взысканий, привлечением к сверхурочной работе, продолжительностью и порядком учета рабочего времени, выполнением обязательств по коллективному договору и другим вопросам </w:t>
      </w:r>
      <w:r>
        <w:rPr>
          <w:rStyle w:val="CharStyle28"/>
        </w:rPr>
        <w:t>рабочего времени и трудового распорядка.</w:t>
      </w:r>
    </w:p>
    <w:p>
      <w:pPr>
        <w:pStyle w:val="Style127"/>
        <w:framePr w:w="9374" w:h="12958" w:hRule="exact" w:wrap="none" w:vAnchor="page" w:hAnchor="page" w:x="2014" w:y="2172"/>
        <w:widowControl w:val="0"/>
        <w:keepNext w:val="0"/>
        <w:keepLines w:val="0"/>
        <w:shd w:val="clear" w:color="auto" w:fill="auto"/>
        <w:bidi w:val="0"/>
        <w:spacing w:before="0" w:after="180" w:line="302" w:lineRule="exact"/>
        <w:ind w:left="440" w:right="0" w:firstLine="400"/>
      </w:pPr>
      <w:r>
        <w:rPr>
          <w:lang w:val="ru-RU" w:eastAsia="ru-RU" w:bidi="ru-RU"/>
          <w:sz w:val="24"/>
          <w:szCs w:val="24"/>
          <w:w w:val="100"/>
          <w:spacing w:val="0"/>
          <w:color w:val="000000"/>
          <w:position w:val="0"/>
        </w:rPr>
        <w:t>К Уполномоченному обратилась П. с жалобой на непредоставление установ</w:t>
        <w:t>ленных ТК РФ гарантий работникам сейсморазведочных партий ООО «ГЕОТЕК</w:t>
      </w:r>
      <w:r>
        <w:rPr>
          <w:rStyle w:val="CharStyle206"/>
          <w:i w:val="0"/>
          <w:iCs w:val="0"/>
        </w:rPr>
        <w:t xml:space="preserve"> — </w:t>
      </w:r>
      <w:r>
        <w:rPr>
          <w:lang w:val="ru-RU" w:eastAsia="ru-RU" w:bidi="ru-RU"/>
          <w:sz w:val="24"/>
          <w:szCs w:val="24"/>
          <w:w w:val="100"/>
          <w:spacing w:val="0"/>
          <w:color w:val="000000"/>
          <w:position w:val="0"/>
        </w:rPr>
        <w:t>Восточная геофизическая компания». По результатам обращения Уполномоченного в прокуратуру Иркутской области работодателем устранены нарушения зако</w:t>
        <w:t>на, трудовые права работников восстановлены — им предоставлены дни отпуска и оплачиваемые отгулы на период межсезонья, а также обеспечены надлежащие са</w:t>
        <w:t>нитарно-бытовые условия труда.</w:t>
      </w:r>
    </w:p>
    <w:p>
      <w:pPr>
        <w:pStyle w:val="Style127"/>
        <w:framePr w:w="9374" w:h="12958" w:hRule="exact" w:wrap="none" w:vAnchor="page" w:hAnchor="page" w:x="2014" w:y="2172"/>
        <w:widowControl w:val="0"/>
        <w:keepNext w:val="0"/>
        <w:keepLines w:val="0"/>
        <w:shd w:val="clear" w:color="auto" w:fill="auto"/>
        <w:bidi w:val="0"/>
        <w:spacing w:before="0" w:after="165" w:line="302" w:lineRule="exact"/>
        <w:ind w:left="440" w:right="0" w:firstLine="400"/>
      </w:pPr>
      <w:r>
        <w:rPr>
          <w:lang w:val="ru-RU" w:eastAsia="ru-RU" w:bidi="ru-RU"/>
          <w:sz w:val="24"/>
          <w:szCs w:val="24"/>
          <w:w w:val="100"/>
          <w:spacing w:val="0"/>
          <w:color w:val="000000"/>
          <w:position w:val="0"/>
        </w:rPr>
        <w:t>Сельский учитель В. в своей жалобе сообщала о невыплате ей в полном объеме компенсации стоимости коммунальных услуг и стоимости проезда к месту работы и обратно. По итогам принятых мер реагирования муниципальный правовой акт, устанавливающий порядок предоставления социальной поддержки отдельным кате</w:t>
        <w:t>гориям граждан, приведен в соответствие с действующим законодательством, зая</w:t>
        <w:t>вительницей в полном объеме получены компенсационные выплаты.</w:t>
      </w:r>
    </w:p>
    <w:p>
      <w:pPr>
        <w:pStyle w:val="Style24"/>
        <w:framePr w:w="9374" w:h="12958" w:hRule="exact" w:wrap="none" w:vAnchor="page" w:hAnchor="page" w:x="2014" w:y="2172"/>
        <w:widowControl w:val="0"/>
        <w:keepNext w:val="0"/>
        <w:keepLines w:val="0"/>
        <w:shd w:val="clear" w:color="auto" w:fill="auto"/>
        <w:bidi w:val="0"/>
        <w:spacing w:before="0" w:after="0" w:line="322" w:lineRule="exact"/>
        <w:ind w:left="0" w:right="0" w:firstLine="440"/>
      </w:pPr>
      <w:r>
        <w:rPr>
          <w:lang w:val="ru-RU" w:eastAsia="ru-RU" w:bidi="ru-RU"/>
          <w:w w:val="100"/>
          <w:spacing w:val="0"/>
          <w:color w:val="000000"/>
          <w:position w:val="0"/>
        </w:rPr>
        <w:t>В меньшем объеме Уполномоченному поступали обращения с просьбой о по</w:t>
        <w:t>мощи в трудоустройстве.</w:t>
      </w:r>
    </w:p>
    <w:p>
      <w:pPr>
        <w:pStyle w:val="Style19"/>
        <w:framePr w:wrap="none" w:vAnchor="page" w:hAnchor="page" w:x="2024" w:y="15556"/>
        <w:tabs>
          <w:tab w:leader="none" w:pos="144" w:val="left"/>
        </w:tabs>
        <w:widowControl w:val="0"/>
        <w:keepNext w:val="0"/>
        <w:keepLines w:val="0"/>
        <w:shd w:val="clear" w:color="auto" w:fill="auto"/>
        <w:bidi w:val="0"/>
        <w:spacing w:before="0" w:after="0" w:line="160" w:lineRule="exact"/>
        <w:ind w:left="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См. параграф 1.3.</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6pt;margin-top:77.45pt;width:612.5pt;height:8.65pt;z-index:-251658240;mso-position-horizontal-relative:page;mso-position-vertical-relative:page;z-index:-251658702" fillcolor="#0D6CB7" stroked="f"/>
        </w:pict>
      </w:r>
    </w:p>
    <w:p>
      <w:pPr>
        <w:pStyle w:val="Style127"/>
        <w:framePr w:w="9365" w:h="12238" w:hRule="exact" w:wrap="none" w:vAnchor="page" w:hAnchor="page" w:x="2019" w:y="2177"/>
        <w:widowControl w:val="0"/>
        <w:keepNext w:val="0"/>
        <w:keepLines w:val="0"/>
        <w:shd w:val="clear" w:color="auto" w:fill="auto"/>
        <w:bidi w:val="0"/>
        <w:spacing w:before="0" w:after="165" w:line="302" w:lineRule="exact"/>
        <w:ind w:left="440" w:right="0" w:firstLine="380"/>
      </w:pPr>
      <w:r>
        <w:rPr>
          <w:lang w:val="ru-RU" w:eastAsia="ru-RU" w:bidi="ru-RU"/>
          <w:sz w:val="24"/>
          <w:szCs w:val="24"/>
          <w:w w:val="100"/>
          <w:spacing w:val="0"/>
          <w:color w:val="000000"/>
          <w:position w:val="0"/>
        </w:rPr>
        <w:t>М. из Ростовской области и Н. из Республики Дагестан обратились с просьбами о содействии в поиске подходящей работы. По результатам обращения Уполномо</w:t>
        <w:t>ченного в региональные органы исполнительной власти заявителям оказана помощь в трудоустройстве: М. принят на работу строгальщиком в АО «Жилдорреммаш», Н. — водителем 4 разряда в АО «Дагестанская сетевая компания».</w:t>
      </w:r>
    </w:p>
    <w:p>
      <w:pPr>
        <w:pStyle w:val="Style24"/>
        <w:framePr w:w="9365" w:h="12238" w:hRule="exact" w:wrap="none" w:vAnchor="page" w:hAnchor="page" w:x="2019" w:y="2177"/>
        <w:widowControl w:val="0"/>
        <w:keepNext w:val="0"/>
        <w:keepLines w:val="0"/>
        <w:shd w:val="clear" w:color="auto" w:fill="auto"/>
        <w:bidi w:val="0"/>
        <w:spacing w:before="0" w:after="0" w:line="322" w:lineRule="exact"/>
        <w:ind w:left="0" w:right="0" w:firstLine="440"/>
      </w:pPr>
      <w:r>
        <w:rPr>
          <w:lang w:val="ru-RU" w:eastAsia="ru-RU" w:bidi="ru-RU"/>
          <w:w w:val="100"/>
          <w:spacing w:val="0"/>
          <w:color w:val="000000"/>
          <w:position w:val="0"/>
        </w:rPr>
        <w:t xml:space="preserve">Наряду с этим Уполномоченный рассматривал обращения о несоблюдении работодателями условий </w:t>
      </w:r>
      <w:r>
        <w:rPr>
          <w:rStyle w:val="CharStyle28"/>
        </w:rPr>
        <w:t xml:space="preserve">труда и требований по охране труда. </w:t>
      </w:r>
      <w:r>
        <w:rPr>
          <w:lang w:val="ru-RU" w:eastAsia="ru-RU" w:bidi="ru-RU"/>
          <w:w w:val="100"/>
          <w:spacing w:val="0"/>
          <w:color w:val="000000"/>
          <w:position w:val="0"/>
        </w:rPr>
        <w:t>Обоснованными были признаны претензии работников ГУЗ «Новоульяновская городская больница им. А. Ф. Альберт» в Ульяновской области (479 человек), 000 «Тойота Бошоку» в горо</w:t>
        <w:t>де Санкт-Петербурге (350 человек), ГБУ «Южно-Сахалинский психоневрологический интернат» в Сахалинской области, МБДОУ «Хортицкий детский сад» в Оренбургской области, ФГБУ «Сакский военный клинический санаторий им. Н. И. Пирогова» в Ре</w:t>
        <w:t>спублике Крым.Уполномоченным были приняты меры к устранению нарушений.</w:t>
      </w:r>
    </w:p>
    <w:p>
      <w:pPr>
        <w:pStyle w:val="Style24"/>
        <w:framePr w:w="9365" w:h="12238" w:hRule="exact" w:wrap="none" w:vAnchor="page" w:hAnchor="page" w:x="2019" w:y="2177"/>
        <w:widowControl w:val="0"/>
        <w:keepNext w:val="0"/>
        <w:keepLines w:val="0"/>
        <w:shd w:val="clear" w:color="auto" w:fill="auto"/>
        <w:bidi w:val="0"/>
        <w:spacing w:before="0" w:after="0" w:line="322" w:lineRule="exact"/>
        <w:ind w:left="0" w:right="0" w:firstLine="440"/>
      </w:pPr>
      <w:r>
        <w:rPr>
          <w:lang w:val="ru-RU" w:eastAsia="ru-RU" w:bidi="ru-RU"/>
          <w:w w:val="100"/>
          <w:spacing w:val="0"/>
          <w:color w:val="000000"/>
          <w:position w:val="0"/>
        </w:rPr>
        <w:t>Анализ обработанных обращений позволяет выделить несколько системных проблем в сфере соблюдения и охраны трудовых прав граждан.</w:t>
      </w:r>
    </w:p>
    <w:p>
      <w:pPr>
        <w:pStyle w:val="Style24"/>
        <w:framePr w:w="9365" w:h="12238" w:hRule="exact" w:wrap="none" w:vAnchor="page" w:hAnchor="page" w:x="2019" w:y="2177"/>
        <w:widowControl w:val="0"/>
        <w:keepNext w:val="0"/>
        <w:keepLines w:val="0"/>
        <w:shd w:val="clear" w:color="auto" w:fill="auto"/>
        <w:bidi w:val="0"/>
        <w:spacing w:before="0" w:after="0" w:line="322" w:lineRule="exact"/>
        <w:ind w:left="0" w:right="0" w:firstLine="440"/>
      </w:pPr>
      <w:r>
        <w:rPr>
          <w:lang w:val="ru-RU" w:eastAsia="ru-RU" w:bidi="ru-RU"/>
          <w:w w:val="100"/>
          <w:spacing w:val="0"/>
          <w:color w:val="000000"/>
          <w:position w:val="0"/>
        </w:rPr>
        <w:t xml:space="preserve">Проблемным остается вопрос </w:t>
      </w:r>
      <w:r>
        <w:rPr>
          <w:rStyle w:val="CharStyle28"/>
        </w:rPr>
        <w:t>о включении работодателями в состав минималь</w:t>
        <w:t xml:space="preserve">ного размера оплаты труда (далее - МРОТ) компенсационных, стимулирующих и социальных выплат </w:t>
      </w:r>
      <w:r>
        <w:rPr>
          <w:lang w:val="ru-RU" w:eastAsia="ru-RU" w:bidi="ru-RU"/>
          <w:w w:val="100"/>
          <w:spacing w:val="0"/>
          <w:color w:val="000000"/>
          <w:position w:val="0"/>
        </w:rPr>
        <w:t>при оплате труда в районах Крайнего Севера и приравненных к ним местностях. Ранее правовая позиция Верховного Суда Российской Федерации о недопустимости включения в МРОТ компенсационных, стимулирующих и социаль</w:t>
        <w:t xml:space="preserve">ных выплат была отражена в Обзоре судебной практики за </w:t>
      </w:r>
      <w:r>
        <w:rPr>
          <w:lang w:val="en-US" w:eastAsia="en-US" w:bidi="en-US"/>
          <w:w w:val="100"/>
          <w:spacing w:val="0"/>
          <w:color w:val="000000"/>
          <w:position w:val="0"/>
        </w:rPr>
        <w:t xml:space="preserve">III </w:t>
      </w:r>
      <w:r>
        <w:rPr>
          <w:lang w:val="ru-RU" w:eastAsia="ru-RU" w:bidi="ru-RU"/>
          <w:w w:val="100"/>
          <w:spacing w:val="0"/>
          <w:color w:val="000000"/>
          <w:position w:val="0"/>
        </w:rPr>
        <w:t>квартал 2013 года</w:t>
      </w:r>
      <w:r>
        <w:rPr>
          <w:lang w:val="ru-RU" w:eastAsia="ru-RU" w:bidi="ru-RU"/>
          <w:vertAlign w:val="superscript"/>
          <w:w w:val="100"/>
          <w:spacing w:val="0"/>
          <w:color w:val="000000"/>
          <w:position w:val="0"/>
        </w:rPr>
        <w:t>1</w:t>
      </w:r>
      <w:r>
        <w:rPr>
          <w:lang w:val="ru-RU" w:eastAsia="ru-RU" w:bidi="ru-RU"/>
          <w:w w:val="100"/>
          <w:spacing w:val="0"/>
          <w:color w:val="000000"/>
          <w:position w:val="0"/>
        </w:rPr>
        <w:t>, что позволяло положительно решать множество индивидуальных трудовых споров указанной категории в течение 2014-2016 годов.</w:t>
      </w:r>
    </w:p>
    <w:p>
      <w:pPr>
        <w:pStyle w:val="Style24"/>
        <w:framePr w:w="9365" w:h="12238" w:hRule="exact" w:wrap="none" w:vAnchor="page" w:hAnchor="page" w:x="2019" w:y="2177"/>
        <w:widowControl w:val="0"/>
        <w:keepNext w:val="0"/>
        <w:keepLines w:val="0"/>
        <w:shd w:val="clear" w:color="auto" w:fill="auto"/>
        <w:bidi w:val="0"/>
        <w:spacing w:before="0" w:after="0" w:line="322" w:lineRule="exact"/>
        <w:ind w:left="0" w:right="0" w:firstLine="440"/>
      </w:pPr>
      <w:r>
        <w:rPr>
          <w:lang w:val="ru-RU" w:eastAsia="ru-RU" w:bidi="ru-RU"/>
          <w:w w:val="100"/>
          <w:spacing w:val="0"/>
          <w:color w:val="000000"/>
          <w:position w:val="0"/>
        </w:rPr>
        <w:t>Однако в 2016 году судебная практика диаметрально изменилась после выне</w:t>
        <w:t>сения Верховным Судом Российской Федерации определений от 8 августа 2016 г. № 72-КГ16-4</w:t>
      </w:r>
      <w:r>
        <w:rPr>
          <w:lang w:val="ru-RU" w:eastAsia="ru-RU" w:bidi="ru-RU"/>
          <w:vertAlign w:val="superscript"/>
          <w:w w:val="100"/>
          <w:spacing w:val="0"/>
          <w:color w:val="000000"/>
          <w:position w:val="0"/>
        </w:rPr>
        <w:t>1 2</w:t>
      </w:r>
      <w:r>
        <w:rPr>
          <w:lang w:val="ru-RU" w:eastAsia="ru-RU" w:bidi="ru-RU"/>
          <w:w w:val="100"/>
          <w:spacing w:val="0"/>
          <w:color w:val="000000"/>
          <w:position w:val="0"/>
        </w:rPr>
        <w:t xml:space="preserve"> и от 19 сентября 2016 г. № 51-КГ 16-10</w:t>
      </w:r>
      <w:r>
        <w:rPr>
          <w:lang w:val="ru-RU" w:eastAsia="ru-RU" w:bidi="ru-RU"/>
          <w:vertAlign w:val="superscript"/>
          <w:w w:val="100"/>
          <w:spacing w:val="0"/>
          <w:color w:val="000000"/>
          <w:position w:val="0"/>
        </w:rPr>
        <w:t>3</w:t>
      </w:r>
      <w:r>
        <w:rPr>
          <w:lang w:val="ru-RU" w:eastAsia="ru-RU" w:bidi="ru-RU"/>
          <w:w w:val="100"/>
          <w:spacing w:val="0"/>
          <w:color w:val="000000"/>
          <w:position w:val="0"/>
        </w:rPr>
        <w:t>, которыми решения судов первой инстанции о взыскании в пользу работников недоначисленной заработ</w:t>
        <w:t>ной платы были отменены, и приняты новые решения об отказе в удовлетворе</w:t>
        <w:t>нии исков.</w:t>
      </w:r>
    </w:p>
    <w:p>
      <w:pPr>
        <w:pStyle w:val="Style24"/>
        <w:framePr w:w="9365" w:h="12238" w:hRule="exact" w:wrap="none" w:vAnchor="page" w:hAnchor="page" w:x="2019" w:y="2177"/>
        <w:widowControl w:val="0"/>
        <w:keepNext w:val="0"/>
        <w:keepLines w:val="0"/>
        <w:shd w:val="clear" w:color="auto" w:fill="auto"/>
        <w:bidi w:val="0"/>
        <w:spacing w:before="0" w:after="0" w:line="322" w:lineRule="exact"/>
        <w:ind w:left="0" w:right="0" w:firstLine="440"/>
      </w:pPr>
      <w:r>
        <w:rPr>
          <w:lang w:val="ru-RU" w:eastAsia="ru-RU" w:bidi="ru-RU"/>
          <w:w w:val="100"/>
          <w:spacing w:val="0"/>
          <w:color w:val="000000"/>
          <w:position w:val="0"/>
        </w:rPr>
        <w:t>На обращение Уполномоченного в Верховный Суд Российской Федерации по данному вопросу был получен ответ о нецелесообразности обобщения соответ</w:t>
        <w:t>ствующей судебной практики и направления судам общей юрисдикции необ</w:t>
        <w:t>ходимых разъяснений, поскольку у нижестоящих судов вопросы отсутствуют. По мнению Уполномоченного, складывающаяся судебная практика противоречит позиции Конституционного Суда Российской Федерации, который неоднократно указывал на недопустимость включения компенсационных, стимулирующих и со</w:t>
        <w:t>циальных выплат в МРОТ, поскольку они имеют различную конституционно-пра</w:t>
      </w:r>
    </w:p>
    <w:p>
      <w:pPr>
        <w:pStyle w:val="Style19"/>
        <w:framePr w:w="9365" w:h="471" w:hRule="exact" w:wrap="none" w:vAnchor="page" w:hAnchor="page" w:x="2019" w:y="14789"/>
        <w:tabs>
          <w:tab w:leader="none" w:pos="149" w:val="left"/>
        </w:tabs>
        <w:widowControl w:val="0"/>
        <w:keepNext w:val="0"/>
        <w:keepLines w:val="0"/>
        <w:shd w:val="clear" w:color="auto" w:fill="auto"/>
        <w:bidi w:val="0"/>
        <w:spacing w:before="0" w:after="0"/>
        <w:ind w:left="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 xml:space="preserve">Обзор судебной практики Верховного Суда Российской Федерации за третий квартал 2013 года //Официальный сайт Верховного Суда Российской Федерации. иЯЬ: </w:t>
      </w:r>
      <w:r>
        <w:fldChar w:fldCharType="begin"/>
      </w:r>
      <w:r>
        <w:rPr>
          <w:color w:val="000000"/>
        </w:rPr>
        <w:instrText> HYPERLINK "http://www.vsrf.ru/Shol._pdf.php7lcb9098" </w:instrText>
      </w:r>
      <w:r>
        <w:fldChar w:fldCharType="separate"/>
      </w:r>
      <w:r>
        <w:rPr>
          <w:rStyle w:val="Hyperlink"/>
          <w:lang w:val="en-US" w:eastAsia="en-US" w:bidi="en-US"/>
          <w:w w:val="100"/>
          <w:spacing w:val="0"/>
          <w:position w:val="0"/>
        </w:rPr>
        <w:t>http://www.vsrf.ru/Shol._pdf.php7lcb9098</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06.04.2018).</w:t>
      </w:r>
    </w:p>
    <w:p>
      <w:pPr>
        <w:pStyle w:val="Style19"/>
        <w:framePr w:w="9365" w:h="173" w:hRule="exact" w:wrap="none" w:vAnchor="page" w:hAnchor="page" w:x="2019" w:y="15331"/>
        <w:tabs>
          <w:tab w:leader="none" w:pos="149" w:val="left"/>
        </w:tabs>
        <w:widowControl w:val="0"/>
        <w:keepNext w:val="0"/>
        <w:keepLines w:val="0"/>
        <w:shd w:val="clear" w:color="auto" w:fill="auto"/>
        <w:bidi w:val="0"/>
        <w:spacing w:before="0" w:after="0" w:line="160" w:lineRule="exact"/>
        <w:ind w:left="0" w:right="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Доступ из СПС «КонсультантПлюс».</w:t>
      </w:r>
    </w:p>
    <w:p>
      <w:pPr>
        <w:pStyle w:val="Style19"/>
        <w:framePr w:w="9365" w:h="197" w:hRule="exact" w:wrap="none" w:vAnchor="page" w:hAnchor="page" w:x="2019" w:y="15580"/>
        <w:tabs>
          <w:tab w:leader="none" w:pos="139" w:val="left"/>
        </w:tabs>
        <w:widowControl w:val="0"/>
        <w:keepNext w:val="0"/>
        <w:keepLines w:val="0"/>
        <w:shd w:val="clear" w:color="auto" w:fill="auto"/>
        <w:bidi w:val="0"/>
        <w:spacing w:before="0" w:after="0" w:line="160" w:lineRule="exact"/>
        <w:ind w:left="0" w:right="0" w:firstLine="0"/>
      </w:pPr>
      <w:r>
        <w:rPr>
          <w:lang w:val="ru-RU" w:eastAsia="ru-RU" w:bidi="ru-RU"/>
          <w:vertAlign w:val="superscript"/>
          <w:w w:val="100"/>
          <w:spacing w:val="0"/>
          <w:color w:val="000000"/>
          <w:position w:val="0"/>
        </w:rPr>
        <w:t>3</w:t>
      </w:r>
      <w:r>
        <w:rPr>
          <w:lang w:val="ru-RU" w:eastAsia="ru-RU" w:bidi="ru-RU"/>
          <w:w w:val="100"/>
          <w:spacing w:val="0"/>
          <w:color w:val="000000"/>
          <w:position w:val="0"/>
        </w:rPr>
        <w:tab/>
        <w:t>Доступ из СПС «КонсультантПлюс».</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7pt;margin-top:77.45pt;width:632.9pt;height:8.65pt;z-index:-251658240;mso-position-horizontal-relative:page;mso-position-vertical-relative:page;z-index:-251658701" fillcolor="#0C6CB6" stroked="f"/>
        </w:pict>
      </w:r>
    </w:p>
    <w:p>
      <w:pPr>
        <w:framePr w:wrap="none" w:vAnchor="page" w:hAnchor="page" w:x="10719" w:y="953"/>
        <w:widowControl w:val="0"/>
      </w:pPr>
    </w:p>
    <w:p>
      <w:pPr>
        <w:pStyle w:val="Style24"/>
        <w:framePr w:w="9370" w:h="11265" w:hRule="exact" w:wrap="none" w:vAnchor="page" w:hAnchor="page" w:x="2017" w:y="2184"/>
        <w:widowControl w:val="0"/>
        <w:keepNext w:val="0"/>
        <w:keepLines w:val="0"/>
        <w:shd w:val="clear" w:color="auto" w:fill="auto"/>
        <w:bidi w:val="0"/>
        <w:spacing w:before="0" w:after="0" w:line="317" w:lineRule="exact"/>
        <w:ind w:left="0" w:right="0" w:firstLine="0"/>
      </w:pPr>
      <w:r>
        <w:rPr>
          <w:lang w:val="ru-RU" w:eastAsia="ru-RU" w:bidi="ru-RU"/>
          <w:w w:val="100"/>
          <w:spacing w:val="0"/>
          <w:color w:val="000000"/>
          <w:position w:val="0"/>
        </w:rPr>
        <w:t>вовую природу и механизмы их реализации, хотя и взаимосвязаны, но различ</w:t>
        <w:t>ны (постановление Конституционного Суда Российской Федерации от 27 ноября 2008 г. № 11-П</w:t>
      </w:r>
      <w:r>
        <w:rPr>
          <w:lang w:val="ru-RU" w:eastAsia="ru-RU" w:bidi="ru-RU"/>
          <w:vertAlign w:val="superscript"/>
          <w:w w:val="100"/>
          <w:spacing w:val="0"/>
          <w:color w:val="000000"/>
          <w:position w:val="0"/>
        </w:rPr>
        <w:t>1</w:t>
      </w:r>
      <w:r>
        <w:rPr>
          <w:lang w:val="ru-RU" w:eastAsia="ru-RU" w:bidi="ru-RU"/>
          <w:w w:val="100"/>
          <w:spacing w:val="0"/>
          <w:color w:val="000000"/>
          <w:position w:val="0"/>
        </w:rPr>
        <w:t>, определение Конституционного Суда Российской Федерации от 25 февраля 2013 г. № 327-0</w:t>
      </w:r>
      <w:r>
        <w:rPr>
          <w:lang w:val="ru-RU" w:eastAsia="ru-RU" w:bidi="ru-RU"/>
          <w:vertAlign w:val="superscript"/>
          <w:w w:val="100"/>
          <w:spacing w:val="0"/>
          <w:color w:val="000000"/>
          <w:position w:val="0"/>
        </w:rPr>
        <w:t>1 2 3</w:t>
      </w:r>
      <w:r>
        <w:rPr>
          <w:lang w:val="ru-RU" w:eastAsia="ru-RU" w:bidi="ru-RU"/>
          <w:w w:val="100"/>
          <w:spacing w:val="0"/>
          <w:color w:val="000000"/>
          <w:position w:val="0"/>
        </w:rPr>
        <w:t>, постановление Конституционного Суда Россий</w:t>
        <w:t>ской Федерации от 7 декабря 2017 г. № 38-ГР). Она вызывает негативную реак</w:t>
        <w:t>цию граждан и правозащитников, поскольку ведет к снижению достигнутого ранее уровня социальной защиты работников, причем в основном - наименее социаль</w:t>
        <w:t>но защищенной категории неквалифицированных работников бюджетных орга</w:t>
        <w:t>низаций образования, культуры и здравоохранения.</w:t>
      </w:r>
    </w:p>
    <w:p>
      <w:pPr>
        <w:pStyle w:val="Style24"/>
        <w:framePr w:w="9370" w:h="11265" w:hRule="exact" w:wrap="none" w:vAnchor="page" w:hAnchor="page" w:x="2017" w:y="2184"/>
        <w:widowControl w:val="0"/>
        <w:keepNext w:val="0"/>
        <w:keepLines w:val="0"/>
        <w:shd w:val="clear" w:color="auto" w:fill="auto"/>
        <w:bidi w:val="0"/>
        <w:spacing w:before="0" w:after="0" w:line="317" w:lineRule="exact"/>
        <w:ind w:left="0" w:right="0" w:firstLine="440"/>
      </w:pPr>
      <w:r>
        <w:rPr>
          <w:lang w:val="ru-RU" w:eastAsia="ru-RU" w:bidi="ru-RU"/>
          <w:w w:val="100"/>
          <w:spacing w:val="0"/>
          <w:color w:val="000000"/>
          <w:position w:val="0"/>
        </w:rPr>
        <w:t xml:space="preserve">В сфере постоянного внимания Уполномоченного находятся вопросы </w:t>
      </w:r>
      <w:r>
        <w:rPr>
          <w:rStyle w:val="CharStyle28"/>
        </w:rPr>
        <w:t>со</w:t>
        <w:t xml:space="preserve">блюдения трудовых прав инвалидов. </w:t>
      </w:r>
      <w:r>
        <w:rPr>
          <w:lang w:val="ru-RU" w:eastAsia="ru-RU" w:bidi="ru-RU"/>
          <w:w w:val="100"/>
          <w:spacing w:val="0"/>
          <w:color w:val="000000"/>
          <w:position w:val="0"/>
        </w:rPr>
        <w:t>Поступают, в частности, обоснованные предложения о необходимости дальнейшего совершенствования правового регулирования механизма квотирования рабочих мест для инвалидов. Система квотирования рабочих мест для инвалидов</w:t>
      </w:r>
      <w:r>
        <w:rPr>
          <w:lang w:val="ru-RU" w:eastAsia="ru-RU" w:bidi="ru-RU"/>
          <w:vertAlign w:val="superscript"/>
          <w:w w:val="100"/>
          <w:spacing w:val="0"/>
          <w:color w:val="000000"/>
          <w:position w:val="0"/>
        </w:rPr>
        <w:t>4</w:t>
      </w:r>
      <w:r>
        <w:rPr>
          <w:lang w:val="ru-RU" w:eastAsia="ru-RU" w:bidi="ru-RU"/>
          <w:w w:val="100"/>
          <w:spacing w:val="0"/>
          <w:color w:val="000000"/>
          <w:position w:val="0"/>
        </w:rPr>
        <w:t xml:space="preserve"> призвана помочь в трудоустрой</w:t>
        <w:t>стве людям с ограниченными возможностями, так как они испытывают трудности при приеме на работу. Однако до настоящего времени отсутствует дифферен</w:t>
        <w:t>цированный подход к предоставлению рабочих мест инвалидам, что приводит лишь к формальному соблюдению работодателем действующих правовых норм о квотировании. Уполномоченным в Минтруд России направлены предложения об установлении понятия и критериев соблюдения работодателями квоты для приема на работу инвалидов, которые, судя по полученному ответу, будут учте</w:t>
        <w:t>ны при подготовке проекта федерального закона по оптимизации механизма квотирования рабочих мест для инвалидов, разрабатываемого в рамках Плана мероприятий по повышению уровня занятости инвалидов на 2017-2020 годы, утвержденного распоряжением Правительства Российской Федерации от 10 мая 2017 г. № 893-р</w:t>
      </w:r>
      <w:r>
        <w:rPr>
          <w:lang w:val="ru-RU" w:eastAsia="ru-RU" w:bidi="ru-RU"/>
          <w:vertAlign w:val="superscript"/>
          <w:w w:val="100"/>
          <w:spacing w:val="0"/>
          <w:color w:val="000000"/>
          <w:position w:val="0"/>
        </w:rPr>
        <w:t>5</w:t>
      </w:r>
      <w:r>
        <w:rPr>
          <w:lang w:val="ru-RU" w:eastAsia="ru-RU" w:bidi="ru-RU"/>
          <w:w w:val="100"/>
          <w:spacing w:val="0"/>
          <w:color w:val="000000"/>
          <w:position w:val="0"/>
        </w:rPr>
        <w:t>.</w:t>
      </w:r>
    </w:p>
    <w:p>
      <w:pPr>
        <w:pStyle w:val="Style24"/>
        <w:framePr w:w="9370" w:h="11265" w:hRule="exact" w:wrap="none" w:vAnchor="page" w:hAnchor="page" w:x="2017" w:y="2184"/>
        <w:widowControl w:val="0"/>
        <w:keepNext w:val="0"/>
        <w:keepLines w:val="0"/>
        <w:shd w:val="clear" w:color="auto" w:fill="auto"/>
        <w:bidi w:val="0"/>
        <w:spacing w:before="0" w:after="0" w:line="317" w:lineRule="exact"/>
        <w:ind w:left="0" w:right="0" w:firstLine="440"/>
      </w:pPr>
      <w:r>
        <w:rPr>
          <w:lang w:val="ru-RU" w:eastAsia="ru-RU" w:bidi="ru-RU"/>
          <w:w w:val="100"/>
          <w:spacing w:val="0"/>
          <w:color w:val="000000"/>
          <w:position w:val="0"/>
        </w:rPr>
        <w:t>По результатам анализа поступающих Уполномоченному жалоб также выяв</w:t>
        <w:t xml:space="preserve">лена необходимость обобщения судебной практики с целью обеспечения </w:t>
      </w:r>
      <w:r>
        <w:rPr>
          <w:rStyle w:val="CharStyle28"/>
        </w:rPr>
        <w:t>еди</w:t>
        <w:t>нообразного толкования судами правовых норм, регулирующих порядок ком</w:t>
        <w:t xml:space="preserve">пенсации за неиспользованный оплачиваемый отпуск. </w:t>
      </w:r>
      <w:r>
        <w:rPr>
          <w:lang w:val="ru-RU" w:eastAsia="ru-RU" w:bidi="ru-RU"/>
          <w:w w:val="100"/>
          <w:spacing w:val="0"/>
          <w:color w:val="000000"/>
          <w:position w:val="0"/>
        </w:rPr>
        <w:t>В некоторых субъектах Российской Федерации (городе Москве, городе Санкт-Петербурге и иных) суды общей юрисдикции, основываясь на пункте 1 статьи 9 Конвенции МОТ № 132 «Об оплачиваемых отпусках», ратифицированной Российской Федерацией Феде</w:t>
        <w:t>ральным законом от 1 июля 2010 г. № 139-Ф3</w:t>
      </w:r>
      <w:r>
        <w:rPr>
          <w:lang w:val="ru-RU" w:eastAsia="ru-RU" w:bidi="ru-RU"/>
          <w:vertAlign w:val="superscript"/>
          <w:w w:val="100"/>
          <w:spacing w:val="0"/>
          <w:color w:val="000000"/>
          <w:position w:val="0"/>
        </w:rPr>
        <w:t>6</w:t>
      </w:r>
      <w:r>
        <w:rPr>
          <w:lang w:val="ru-RU" w:eastAsia="ru-RU" w:bidi="ru-RU"/>
          <w:w w:val="100"/>
          <w:spacing w:val="0"/>
          <w:color w:val="000000"/>
          <w:position w:val="0"/>
        </w:rPr>
        <w:t xml:space="preserve"> (далее - Конвенция), полагают что отпуск может быть использован лишь в течение 18 месяцев после окончания того</w:t>
      </w:r>
    </w:p>
    <w:p>
      <w:pPr>
        <w:pStyle w:val="Style19"/>
        <w:framePr w:w="2947" w:h="269" w:hRule="exact" w:wrap="none" w:vAnchor="page" w:hAnchor="page" w:x="2026" w:y="13809"/>
        <w:tabs>
          <w:tab w:leader="none" w:pos="149" w:val="left"/>
        </w:tabs>
        <w:widowControl w:val="0"/>
        <w:keepNext w:val="0"/>
        <w:keepLines w:val="0"/>
        <w:shd w:val="clear" w:color="auto" w:fill="auto"/>
        <w:bidi w:val="0"/>
        <w:spacing w:before="0" w:after="0" w:line="245" w:lineRule="exact"/>
        <w:ind w:left="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СЗ РФ. 2008. № 51. Ст. 6205.</w:t>
      </w:r>
    </w:p>
    <w:p>
      <w:pPr>
        <w:pStyle w:val="Style19"/>
        <w:framePr w:w="2947" w:h="245" w:hRule="exact" w:wrap="none" w:vAnchor="page" w:hAnchor="page" w:x="2026" w:y="14088"/>
        <w:tabs>
          <w:tab w:leader="none" w:pos="139" w:val="left"/>
        </w:tabs>
        <w:widowControl w:val="0"/>
        <w:keepNext w:val="0"/>
        <w:keepLines w:val="0"/>
        <w:shd w:val="clear" w:color="auto" w:fill="auto"/>
        <w:bidi w:val="0"/>
        <w:spacing w:before="0" w:after="0" w:line="245" w:lineRule="exact"/>
        <w:ind w:left="0" w:right="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Доступ из СПС «КонсультантПлюс».</w:t>
      </w:r>
    </w:p>
    <w:p>
      <w:pPr>
        <w:pStyle w:val="Style19"/>
        <w:framePr w:w="2947" w:h="274" w:hRule="exact" w:wrap="none" w:vAnchor="page" w:hAnchor="page" w:x="2026" w:y="14328"/>
        <w:tabs>
          <w:tab w:leader="none" w:pos="144" w:val="left"/>
        </w:tabs>
        <w:widowControl w:val="0"/>
        <w:keepNext w:val="0"/>
        <w:keepLines w:val="0"/>
        <w:shd w:val="clear" w:color="auto" w:fill="auto"/>
        <w:bidi w:val="0"/>
        <w:spacing w:before="0" w:after="0" w:line="245" w:lineRule="exact"/>
        <w:ind w:left="0" w:right="0" w:firstLine="0"/>
      </w:pPr>
      <w:r>
        <w:rPr>
          <w:lang w:val="ru-RU" w:eastAsia="ru-RU" w:bidi="ru-RU"/>
          <w:vertAlign w:val="superscript"/>
          <w:w w:val="100"/>
          <w:spacing w:val="0"/>
          <w:color w:val="000000"/>
          <w:position w:val="0"/>
        </w:rPr>
        <w:t>3</w:t>
      </w:r>
      <w:r>
        <w:rPr>
          <w:lang w:val="ru-RU" w:eastAsia="ru-RU" w:bidi="ru-RU"/>
          <w:w w:val="100"/>
          <w:spacing w:val="0"/>
          <w:color w:val="000000"/>
          <w:position w:val="0"/>
        </w:rPr>
        <w:tab/>
        <w:t>СЗ РФ. 2017. № 51. Ст. 7913.</w:t>
      </w:r>
    </w:p>
    <w:p>
      <w:pPr>
        <w:pStyle w:val="Style19"/>
        <w:framePr w:w="9360" w:h="696" w:hRule="exact" w:wrap="none" w:vAnchor="page" w:hAnchor="page" w:x="2021" w:y="14568"/>
        <w:tabs>
          <w:tab w:leader="none" w:pos="158" w:val="left"/>
        </w:tabs>
        <w:widowControl w:val="0"/>
        <w:keepNext w:val="0"/>
        <w:keepLines w:val="0"/>
        <w:shd w:val="clear" w:color="auto" w:fill="auto"/>
        <w:bidi w:val="0"/>
        <w:spacing w:before="0" w:after="0"/>
        <w:ind w:left="0" w:right="0" w:firstLine="0"/>
      </w:pPr>
      <w:r>
        <w:rPr>
          <w:lang w:val="ru-RU" w:eastAsia="ru-RU" w:bidi="ru-RU"/>
          <w:vertAlign w:val="superscript"/>
          <w:w w:val="100"/>
          <w:spacing w:val="0"/>
          <w:color w:val="000000"/>
          <w:position w:val="0"/>
        </w:rPr>
        <w:t>4</w:t>
      </w:r>
      <w:r>
        <w:rPr>
          <w:lang w:val="ru-RU" w:eastAsia="ru-RU" w:bidi="ru-RU"/>
          <w:w w:val="100"/>
          <w:spacing w:val="0"/>
          <w:color w:val="000000"/>
          <w:position w:val="0"/>
        </w:rPr>
        <w:tab/>
        <w:t>См.: Закон от 19 апреля 1991 г. № 1032-1 «О занятости населения в Российской Федерации» // СЗ РФ. 1996. № 17. Ст. 1915; Федеральный закон от 24 ноября 1995 г. № 181-ФЗ «О социальной защите инвалидов в Российской Феде</w:t>
        <w:t>рации» // СЗ РФ. 1995. № 48. Ст. 4563.</w:t>
      </w:r>
    </w:p>
    <w:p>
      <w:pPr>
        <w:pStyle w:val="Style19"/>
        <w:framePr w:w="9360" w:h="171" w:hRule="exact" w:wrap="none" w:vAnchor="page" w:hAnchor="page" w:x="2021" w:y="15326"/>
        <w:tabs>
          <w:tab w:leader="none" w:pos="144" w:val="left"/>
        </w:tabs>
        <w:widowControl w:val="0"/>
        <w:keepNext w:val="0"/>
        <w:keepLines w:val="0"/>
        <w:shd w:val="clear" w:color="auto" w:fill="auto"/>
        <w:bidi w:val="0"/>
        <w:spacing w:before="0" w:after="0" w:line="160" w:lineRule="exact"/>
        <w:ind w:left="0" w:right="0" w:firstLine="0"/>
      </w:pPr>
      <w:r>
        <w:rPr>
          <w:lang w:val="ru-RU" w:eastAsia="ru-RU" w:bidi="ru-RU"/>
          <w:vertAlign w:val="superscript"/>
          <w:w w:val="100"/>
          <w:spacing w:val="0"/>
          <w:color w:val="000000"/>
          <w:position w:val="0"/>
        </w:rPr>
        <w:t>5</w:t>
      </w:r>
      <w:r>
        <w:rPr>
          <w:lang w:val="ru-RU" w:eastAsia="ru-RU" w:bidi="ru-RU"/>
          <w:w w:val="100"/>
          <w:spacing w:val="0"/>
          <w:color w:val="000000"/>
          <w:position w:val="0"/>
        </w:rPr>
        <w:tab/>
        <w:t>СЗ РФ. 2017. № 21. Ст. 3039.</w:t>
      </w:r>
    </w:p>
    <w:p>
      <w:pPr>
        <w:pStyle w:val="Style19"/>
        <w:framePr w:w="9360" w:h="195" w:hRule="exact" w:wrap="none" w:vAnchor="page" w:hAnchor="page" w:x="2021" w:y="15580"/>
        <w:tabs>
          <w:tab w:leader="none" w:pos="158" w:val="left"/>
        </w:tabs>
        <w:widowControl w:val="0"/>
        <w:keepNext w:val="0"/>
        <w:keepLines w:val="0"/>
        <w:shd w:val="clear" w:color="auto" w:fill="auto"/>
        <w:bidi w:val="0"/>
        <w:spacing w:before="0" w:after="0" w:line="160" w:lineRule="exact"/>
        <w:ind w:left="0" w:right="0" w:firstLine="0"/>
      </w:pPr>
      <w:r>
        <w:rPr>
          <w:lang w:val="ru-RU" w:eastAsia="ru-RU" w:bidi="ru-RU"/>
          <w:vertAlign w:val="superscript"/>
          <w:w w:val="100"/>
          <w:spacing w:val="0"/>
          <w:color w:val="000000"/>
          <w:position w:val="0"/>
        </w:rPr>
        <w:t>6</w:t>
      </w:r>
      <w:r>
        <w:rPr>
          <w:lang w:val="ru-RU" w:eastAsia="ru-RU" w:bidi="ru-RU"/>
          <w:w w:val="100"/>
          <w:spacing w:val="0"/>
          <w:color w:val="000000"/>
          <w:position w:val="0"/>
        </w:rPr>
        <w:tab/>
        <w:t>СЗ РФ. 2010. № 27. Ст. 3423.</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35pt;margin-top:87.pt;width:532.3pt;height:8.65pt;z-index:-251658240;mso-position-horizontal-relative:page;mso-position-vertical-relative:page;z-index:-251658700" fillcolor="#0D6CB6" stroked="f"/>
        </w:pict>
      </w:r>
      <w:r>
        <w:pict>
          <v:rect style="position:absolute;margin-left:553.3pt;margin-top:87.pt;width:97.9pt;height:8.15pt;z-index:-251658240;mso-position-horizontal-relative:page;mso-position-vertical-relative:page;z-index:-251658699" fillcolor="#0D6DB7" stroked="f"/>
        </w:pict>
      </w:r>
      <w:r>
        <w:pict>
          <v:rect style="position:absolute;margin-left:527.85pt;margin-top:422.3pt;width:24.7pt;height:8.65pt;z-index:-251658240;mso-position-horizontal-relative:page;mso-position-vertical-relative:page;z-index:-251658698" fillcolor="#1E181B" stroked="f"/>
        </w:pict>
      </w:r>
    </w:p>
    <w:p>
      <w:pPr>
        <w:framePr w:wrap="none" w:vAnchor="page" w:hAnchor="page" w:x="349" w:y="1707"/>
        <w:widowControl w:val="0"/>
        <w:rPr>
          <w:sz w:val="2"/>
          <w:szCs w:val="2"/>
        </w:rPr>
      </w:pPr>
      <w:r>
        <w:pict>
          <v:shape id="_x0000_s1082" type="#_x0000_t75" style="width:635pt;height:11pt;">
            <v:imagedata r:id="rId117" r:href="rId118"/>
          </v:shape>
        </w:pict>
      </w:r>
    </w:p>
    <w:p>
      <w:pPr>
        <w:pStyle w:val="Style24"/>
        <w:framePr w:w="9365" w:h="4602" w:hRule="exact" w:wrap="none" w:vAnchor="page" w:hAnchor="page" w:x="2019" w:y="2377"/>
        <w:widowControl w:val="0"/>
        <w:keepNext w:val="0"/>
        <w:keepLines w:val="0"/>
        <w:shd w:val="clear" w:color="auto" w:fill="auto"/>
        <w:bidi w:val="0"/>
        <w:spacing w:before="0" w:after="0" w:line="322" w:lineRule="exact"/>
        <w:ind w:left="5" w:right="0" w:firstLine="0"/>
      </w:pPr>
      <w:r>
        <w:rPr>
          <w:lang w:val="ru-RU" w:eastAsia="ru-RU" w:bidi="ru-RU"/>
          <w:w w:val="100"/>
          <w:spacing w:val="0"/>
          <w:color w:val="000000"/>
          <w:position w:val="0"/>
        </w:rPr>
        <w:t>года, за который он предоставляется. С учетом 3-месячного срока на обращение</w:t>
        <w:br/>
        <w:t>в суд с иском о предоставлении отпуска, работник имеет право требовать в судеб</w:t>
        <w:t>-</w:t>
        <w:br/>
        <w:t>ном порядке выплаты компенсации за неиспользованный отпуск только в случае,</w:t>
        <w:br/>
        <w:t>если после окончания года, за который он должен быть предоставлен, прошло не</w:t>
        <w:br/>
        <w:t>более 21 месяца; за пределами указанного срока выносится решение об отказе</w:t>
        <w:br/>
        <w:t>в удовлетворении исковых требований.</w:t>
      </w:r>
    </w:p>
    <w:p>
      <w:pPr>
        <w:pStyle w:val="Style24"/>
        <w:framePr w:w="9365" w:h="4602" w:hRule="exact" w:wrap="none" w:vAnchor="page" w:hAnchor="page" w:x="2019" w:y="2377"/>
        <w:widowControl w:val="0"/>
        <w:keepNext w:val="0"/>
        <w:keepLines w:val="0"/>
        <w:shd w:val="clear" w:color="auto" w:fill="auto"/>
        <w:bidi w:val="0"/>
        <w:spacing w:before="0" w:after="0" w:line="322" w:lineRule="exact"/>
        <w:ind w:left="5" w:right="0" w:firstLine="440"/>
      </w:pPr>
      <w:r>
        <w:rPr>
          <w:lang w:val="ru-RU" w:eastAsia="ru-RU" w:bidi="ru-RU"/>
          <w:w w:val="100"/>
          <w:spacing w:val="0"/>
          <w:color w:val="000000"/>
          <w:position w:val="0"/>
        </w:rPr>
        <w:t>В других субъектах Российской Федерации (Самарской, Оренбургской обла</w:t>
        <w:t>-</w:t>
        <w:br/>
        <w:t>стях и иных) суды общей юрисдикции аналогичные иски удовлетворяют, исчисляя</w:t>
        <w:br/>
        <w:t>срок с момента увольнения, поскольку федеральное законодательство никаких</w:t>
        <w:br/>
        <w:t>ограничений прав работника на получение денежной компенсации за неисполь</w:t>
        <w:t>-</w:t>
        <w:br/>
        <w:t>зованный ими отпуск не содержите пункт 1 статьи 9 Конвенции регулирует только</w:t>
        <w:br/>
        <w:t>сроки предоставления и порядок использования трудовых отпусков, а не период</w:t>
        <w:br/>
        <w:t>взыскания компенсации за них.</w:t>
      </w:r>
    </w:p>
    <w:p>
      <w:pPr>
        <w:pStyle w:val="Style24"/>
        <w:framePr w:w="9365" w:h="2971" w:hRule="exact" w:wrap="none" w:vAnchor="page" w:hAnchor="page" w:x="2019" w:y="13028"/>
        <w:widowControl w:val="0"/>
        <w:keepNext w:val="0"/>
        <w:keepLines w:val="0"/>
        <w:shd w:val="clear" w:color="auto" w:fill="auto"/>
        <w:bidi w:val="0"/>
        <w:spacing w:before="0" w:after="0" w:line="322" w:lineRule="exact"/>
        <w:ind w:left="0" w:right="0" w:firstLine="0"/>
      </w:pPr>
      <w:r>
        <w:rPr>
          <w:lang w:val="ru-RU" w:eastAsia="ru-RU" w:bidi="ru-RU"/>
          <w:w w:val="100"/>
          <w:spacing w:val="0"/>
          <w:color w:val="000000"/>
          <w:position w:val="0"/>
        </w:rPr>
        <w:t>ховного Суда Российской Федерации» и включения в периодические обзоры су</w:t>
        <w:t>дебной практики Верховного Суда Российской Федерации.</w:t>
      </w:r>
    </w:p>
    <w:p>
      <w:pPr>
        <w:pStyle w:val="Style24"/>
        <w:framePr w:w="9365" w:h="2971" w:hRule="exact" w:wrap="none" w:vAnchor="page" w:hAnchor="page" w:x="2019" w:y="13028"/>
        <w:widowControl w:val="0"/>
        <w:keepNext w:val="0"/>
        <w:keepLines w:val="0"/>
        <w:shd w:val="clear" w:color="auto" w:fill="auto"/>
        <w:bidi w:val="0"/>
        <w:spacing w:before="0" w:after="0" w:line="322" w:lineRule="exact"/>
        <w:ind w:left="0" w:right="0" w:firstLine="440"/>
      </w:pPr>
      <w:r>
        <w:rPr>
          <w:lang w:val="ru-RU" w:eastAsia="ru-RU" w:bidi="ru-RU"/>
          <w:w w:val="100"/>
          <w:spacing w:val="0"/>
          <w:color w:val="000000"/>
          <w:position w:val="0"/>
        </w:rPr>
        <w:t xml:space="preserve">Следует обратить отдельное внимание на существующую много лет </w:t>
      </w:r>
      <w:r>
        <w:rPr>
          <w:rStyle w:val="CharStyle28"/>
        </w:rPr>
        <w:t xml:space="preserve">проблему невыплаты в полном объеме задолженности по заработной плате работникам при банкротстве предприятий, </w:t>
      </w:r>
      <w:r>
        <w:rPr>
          <w:lang w:val="ru-RU" w:eastAsia="ru-RU" w:bidi="ru-RU"/>
          <w:w w:val="100"/>
          <w:spacing w:val="0"/>
          <w:color w:val="000000"/>
          <w:position w:val="0"/>
        </w:rPr>
        <w:t>которая приобрела особую актуальность в нынеш</w:t>
        <w:t>них экономических условиях. Практика свидетельствует, что предусмотренные действующим законодательством механизмы защиты трудовых прав работников при банкротстве организации недостаточно результативны и проблему невыпла</w:t>
        <w:t>ченной заработной платы полностью не решают. В настоящее время на основа-</w:t>
      </w:r>
    </w:p>
    <w:p>
      <w:pPr>
        <w:framePr w:wrap="none" w:vAnchor="page" w:hAnchor="page" w:x="2053" w:y="6738"/>
        <w:widowControl w:val="0"/>
        <w:rPr>
          <w:sz w:val="2"/>
          <w:szCs w:val="2"/>
        </w:rPr>
      </w:pPr>
      <w:r>
        <w:pict>
          <v:shape id="_x0000_s1083" type="#_x0000_t75" style="width:465pt;height:307pt;">
            <v:imagedata r:id="rId119" r:href="rId120"/>
          </v:shape>
        </w:pict>
      </w:r>
    </w:p>
    <w:p>
      <w:pPr>
        <w:pStyle w:val="Style24"/>
        <w:framePr w:w="9365" w:h="695" w:hRule="exact" w:wrap="none" w:vAnchor="page" w:hAnchor="page" w:x="2019" w:y="12389"/>
        <w:widowControl w:val="0"/>
        <w:keepNext w:val="0"/>
        <w:keepLines w:val="0"/>
        <w:shd w:val="clear" w:color="auto" w:fill="auto"/>
        <w:bidi w:val="0"/>
        <w:spacing w:before="0" w:after="0" w:line="317" w:lineRule="exact"/>
        <w:ind w:left="5280" w:right="19" w:firstLine="0"/>
      </w:pPr>
      <w:r>
        <w:rPr>
          <w:lang w:val="ru-RU" w:eastAsia="ru-RU" w:bidi="ru-RU"/>
          <w:w w:val="100"/>
          <w:spacing w:val="0"/>
          <w:color w:val="000000"/>
          <w:position w:val="0"/>
        </w:rPr>
        <w:t>публикации в периодическом пе</w:t>
        <w:t>-</w:t>
        <w:br/>
        <w:t>чатном издании «Бюллетень Вер-</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55pt;margin-top:83.3pt;width:632.9pt;height:8.4pt;z-index:-251658240;mso-position-horizontal-relative:page;mso-position-vertical-relative:page;z-index:-251658697" fillcolor="#0C6CB6" stroked="f"/>
        </w:pict>
      </w:r>
    </w:p>
    <w:p>
      <w:pPr>
        <w:pStyle w:val="Style155"/>
        <w:framePr w:w="9370" w:h="304" w:hRule="exact" w:wrap="none" w:vAnchor="page" w:hAnchor="page" w:x="2013" w:y="1217"/>
        <w:widowControl w:val="0"/>
        <w:keepNext w:val="0"/>
        <w:keepLines w:val="0"/>
        <w:shd w:val="clear" w:color="auto" w:fill="auto"/>
        <w:bidi w:val="0"/>
        <w:jc w:val="right"/>
        <w:spacing w:before="0" w:after="0" w:line="280" w:lineRule="exact"/>
        <w:ind w:left="0" w:right="260" w:firstLine="0"/>
      </w:pPr>
      <w:r>
        <w:rPr>
          <w:rStyle w:val="CharStyle157"/>
        </w:rPr>
        <w:t>V</w:t>
      </w:r>
      <w:r>
        <w:rPr>
          <w:lang w:val="ru-RU" w:eastAsia="ru-RU" w:bidi="ru-RU"/>
          <w:w w:val="100"/>
          <w:color w:val="000000"/>
          <w:position w:val="0"/>
        </w:rPr>
        <w:t>"</w:t>
      </w:r>
      <w:r>
        <w:rPr>
          <w:lang w:val="ru-RU" w:eastAsia="ru-RU" w:bidi="ru-RU"/>
          <w:vertAlign w:val="superscript"/>
          <w:w w:val="100"/>
          <w:color w:val="000000"/>
          <w:position w:val="0"/>
        </w:rPr>
        <w:t>4</w:t>
      </w:r>
    </w:p>
    <w:p>
      <w:pPr>
        <w:pStyle w:val="Style24"/>
        <w:framePr w:w="9370" w:h="12268" w:hRule="exact" w:wrap="none" w:vAnchor="page" w:hAnchor="page" w:x="2013" w:y="2293"/>
        <w:widowControl w:val="0"/>
        <w:keepNext w:val="0"/>
        <w:keepLines w:val="0"/>
        <w:shd w:val="clear" w:color="auto" w:fill="auto"/>
        <w:bidi w:val="0"/>
        <w:spacing w:before="0" w:after="0" w:line="322" w:lineRule="exact"/>
        <w:ind w:left="0" w:right="0" w:firstLine="0"/>
      </w:pPr>
      <w:r>
        <w:rPr>
          <w:lang w:val="ru-RU" w:eastAsia="ru-RU" w:bidi="ru-RU"/>
          <w:w w:val="100"/>
          <w:spacing w:val="0"/>
          <w:color w:val="000000"/>
          <w:position w:val="0"/>
        </w:rPr>
        <w:t>нии пункта 9 статьи 142 Федерального закона от 26 октября 2002 г. № 127-ФЗ «О несостоятельности (банкротстве)»</w:t>
      </w: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требования кредиторов, не удовлетворен</w:t>
        <w:t>ные по причине недостаточности имущества должника, считаются погашенными. Таким образом, после завершения процедуры банкротства эта задолженность ра</w:t>
        <w:t>ботникам не выплачивается, и какие-либо механизмы ее выплаты законодатель</w:t>
        <w:t>ством не предусмотрены.</w:t>
      </w:r>
    </w:p>
    <w:p>
      <w:pPr>
        <w:pStyle w:val="Style24"/>
        <w:framePr w:w="9370" w:h="12268" w:hRule="exact" w:wrap="none" w:vAnchor="page" w:hAnchor="page" w:x="2013" w:y="2293"/>
        <w:widowControl w:val="0"/>
        <w:keepNext w:val="0"/>
        <w:keepLines w:val="0"/>
        <w:shd w:val="clear" w:color="auto" w:fill="auto"/>
        <w:bidi w:val="0"/>
        <w:spacing w:before="0" w:after="0" w:line="322" w:lineRule="exact"/>
        <w:ind w:left="0" w:right="0" w:firstLine="440"/>
      </w:pPr>
      <w:r>
        <w:rPr>
          <w:lang w:val="ru-RU" w:eastAsia="ru-RU" w:bidi="ru-RU"/>
          <w:w w:val="100"/>
          <w:spacing w:val="0"/>
          <w:color w:val="000000"/>
          <w:position w:val="0"/>
        </w:rPr>
        <w:t>В сложившихся условиях наиболее эффективным является создание специаль</w:t>
        <w:t>ного гарантийного фонда за счет отчислений работодателей, из средств которого могла бы погашаться задолженность по заработной плате, не выплаченная в про</w:t>
        <w:t>цессе банкротства по причине недостаточности имущества должника.</w:t>
      </w:r>
    </w:p>
    <w:p>
      <w:pPr>
        <w:pStyle w:val="Style24"/>
        <w:framePr w:w="9370" w:h="12268" w:hRule="exact" w:wrap="none" w:vAnchor="page" w:hAnchor="page" w:x="2013" w:y="2293"/>
        <w:widowControl w:val="0"/>
        <w:keepNext w:val="0"/>
        <w:keepLines w:val="0"/>
        <w:shd w:val="clear" w:color="auto" w:fill="auto"/>
        <w:bidi w:val="0"/>
        <w:spacing w:before="0" w:after="256" w:line="322" w:lineRule="exact"/>
        <w:ind w:left="0" w:right="0" w:firstLine="440"/>
      </w:pPr>
      <w:r>
        <w:rPr>
          <w:lang w:val="ru-RU" w:eastAsia="ru-RU" w:bidi="ru-RU"/>
          <w:w w:val="100"/>
          <w:spacing w:val="0"/>
          <w:color w:val="000000"/>
          <w:position w:val="0"/>
        </w:rPr>
        <w:t>Поступающие к Уполномоченному обращения также свидетельствуют о том, что установленная законодательством очередность при погашении задолженности по оплате труда в рамках процедуры банкротства не всегда соблюдается. Такие жалобы, при достаточных доводах заявителей, направляются в органы прокурату</w:t>
        <w:t>ры или Росреестра для проведения соответствующих проверок.</w:t>
      </w:r>
    </w:p>
    <w:p>
      <w:pPr>
        <w:pStyle w:val="Style127"/>
        <w:framePr w:w="9370" w:h="12268" w:hRule="exact" w:wrap="none" w:vAnchor="page" w:hAnchor="page" w:x="2013" w:y="2293"/>
        <w:widowControl w:val="0"/>
        <w:keepNext w:val="0"/>
        <w:keepLines w:val="0"/>
        <w:shd w:val="clear" w:color="auto" w:fill="auto"/>
        <w:bidi w:val="0"/>
        <w:spacing w:before="0" w:after="0" w:line="302" w:lineRule="exact"/>
        <w:ind w:left="440" w:right="0" w:firstLine="380"/>
      </w:pPr>
      <w:r>
        <w:rPr>
          <w:lang w:val="ru-RU" w:eastAsia="ru-RU" w:bidi="ru-RU"/>
          <w:sz w:val="24"/>
          <w:szCs w:val="24"/>
          <w:w w:val="100"/>
          <w:spacing w:val="0"/>
          <w:color w:val="000000"/>
          <w:position w:val="0"/>
        </w:rPr>
        <w:t>Бывшие работники ОАО «Шадринский завод транспортного машинострое</w:t>
        <w:t>ния» обратились к Уполномоченному с жалобой на действия конкурсного управ</w:t>
        <w:t>ляющего. Как сообщали заявители, конкурсным управляющим общества пога</w:t>
        <w:t>шение требований об оплате труда работников осуществляется с нарушением очередности, предусмотренной Федеральным законом «О несостоятельности (банкротстве)».</w:t>
      </w:r>
    </w:p>
    <w:p>
      <w:pPr>
        <w:pStyle w:val="Style127"/>
        <w:framePr w:w="9370" w:h="12268" w:hRule="exact" w:wrap="none" w:vAnchor="page" w:hAnchor="page" w:x="2013" w:y="2293"/>
        <w:widowControl w:val="0"/>
        <w:keepNext w:val="0"/>
        <w:keepLines w:val="0"/>
        <w:shd w:val="clear" w:color="auto" w:fill="auto"/>
        <w:bidi w:val="0"/>
        <w:spacing w:before="0" w:after="225" w:line="302" w:lineRule="exact"/>
        <w:ind w:left="440" w:right="0" w:firstLine="380"/>
      </w:pPr>
      <w:r>
        <w:rPr>
          <w:lang w:val="ru-RU" w:eastAsia="ru-RU" w:bidi="ru-RU"/>
          <w:sz w:val="24"/>
          <w:szCs w:val="24"/>
          <w:w w:val="100"/>
          <w:spacing w:val="0"/>
          <w:color w:val="000000"/>
          <w:position w:val="0"/>
        </w:rPr>
        <w:t>По информации прокуратуры Курганской области, по результатам проверки в деятельности конкурсного управляющего выявлены нарушения требований Феде</w:t>
        <w:t>рального закона «О несостоятельности (банкротстве)», которые привели к неспо</w:t>
        <w:t>собности предприятия в полном объеме удовлетворить требования кредиторов по денежным обязательствам и исполнить обязанности по уплате обязательных платежей. В отношении конкурсного управляющего возбуждено дело об админи</w:t>
        <w:t>стративном правонарушении по ч. 3 ст. 14.13 КоАП РФ. Решением Арбитражного суда Курганской области от 20 декабря 2017 г. конкурсный управляющий привлечен к административной ответственности.</w:t>
      </w:r>
    </w:p>
    <w:p>
      <w:pPr>
        <w:pStyle w:val="Style31"/>
        <w:framePr w:w="9370" w:h="12268" w:hRule="exact" w:wrap="none" w:vAnchor="page" w:hAnchor="page" w:x="2013" w:y="2293"/>
        <w:widowControl w:val="0"/>
        <w:keepNext w:val="0"/>
        <w:keepLines w:val="0"/>
        <w:shd w:val="clear" w:color="auto" w:fill="auto"/>
        <w:bidi w:val="0"/>
        <w:jc w:val="both"/>
        <w:spacing w:before="0" w:after="0" w:line="322" w:lineRule="exact"/>
        <w:ind w:left="0" w:right="0" w:firstLine="440"/>
      </w:pPr>
      <w:r>
        <w:rPr>
          <w:rStyle w:val="CharStyle154"/>
          <w:b w:val="0"/>
          <w:bCs w:val="0"/>
        </w:rPr>
        <w:t xml:space="preserve">Требует пристального внимания </w:t>
      </w:r>
      <w:r>
        <w:rPr>
          <w:lang w:val="ru-RU" w:eastAsia="ru-RU" w:bidi="ru-RU"/>
          <w:w w:val="100"/>
          <w:spacing w:val="0"/>
          <w:color w:val="000000"/>
          <w:position w:val="0"/>
        </w:rPr>
        <w:t>развитие гарантий трудовых прав для несо</w:t>
        <w:t>вершеннолетних и молодых людей, окончивших образовательные организации.</w:t>
      </w:r>
    </w:p>
    <w:p>
      <w:pPr>
        <w:pStyle w:val="Style24"/>
        <w:framePr w:w="9370" w:h="12268" w:hRule="exact" w:wrap="none" w:vAnchor="page" w:hAnchor="page" w:x="2013" w:y="2293"/>
        <w:widowControl w:val="0"/>
        <w:keepNext w:val="0"/>
        <w:keepLines w:val="0"/>
        <w:shd w:val="clear" w:color="auto" w:fill="auto"/>
        <w:bidi w:val="0"/>
        <w:spacing w:before="0" w:after="0" w:line="322" w:lineRule="exact"/>
        <w:ind w:left="0" w:right="0" w:firstLine="0"/>
      </w:pPr>
      <w:r>
        <w:rPr>
          <w:lang w:val="ru-RU" w:eastAsia="ru-RU" w:bidi="ru-RU"/>
          <w:w w:val="100"/>
          <w:spacing w:val="0"/>
          <w:color w:val="000000"/>
          <w:position w:val="0"/>
        </w:rPr>
        <w:t>Как показало исследование Росстата, обнародованное в 2016 году, за последние годы наблюдается резкое снижение доли трудоустроенных выпускников обра</w:t>
        <w:t>зовательных организаций. Так, если в 2013 году доля трудоустроенных выпуск</w:t>
        <w:t>ников, получивших среднее профессиональное и высшее образование, состав</w:t>
        <w:t>ляла 90,8%, в 2014 году - 85,9%, в 2015 году - 76,8%</w:t>
      </w:r>
      <w:r>
        <w:rPr>
          <w:lang w:val="ru-RU" w:eastAsia="ru-RU" w:bidi="ru-RU"/>
          <w:vertAlign w:val="superscript"/>
          <w:w w:val="100"/>
          <w:spacing w:val="0"/>
          <w:color w:val="000000"/>
          <w:position w:val="0"/>
        </w:rPr>
        <w:t>1 2</w:t>
      </w:r>
      <w:r>
        <w:rPr>
          <w:lang w:val="ru-RU" w:eastAsia="ru-RU" w:bidi="ru-RU"/>
          <w:w w:val="100"/>
          <w:spacing w:val="0"/>
          <w:color w:val="000000"/>
          <w:position w:val="0"/>
        </w:rPr>
        <w:t>. При этом почти треть</w:t>
      </w:r>
    </w:p>
    <w:p>
      <w:pPr>
        <w:pStyle w:val="Style19"/>
        <w:framePr w:w="9360" w:h="190" w:hRule="exact" w:wrap="none" w:vAnchor="page" w:hAnchor="page" w:x="2018" w:y="14972"/>
        <w:tabs>
          <w:tab w:leader="none" w:pos="149" w:val="left"/>
        </w:tabs>
        <w:widowControl w:val="0"/>
        <w:keepNext w:val="0"/>
        <w:keepLines w:val="0"/>
        <w:shd w:val="clear" w:color="auto" w:fill="auto"/>
        <w:bidi w:val="0"/>
        <w:spacing w:before="0" w:after="0" w:line="160" w:lineRule="exact"/>
        <w:ind w:left="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СЗ РФ. 2002. № 43. Ст. 4190.</w:t>
      </w:r>
    </w:p>
    <w:p>
      <w:pPr>
        <w:pStyle w:val="Style19"/>
        <w:framePr w:w="9360" w:h="686" w:hRule="exact" w:wrap="none" w:vAnchor="page" w:hAnchor="page" w:x="2018" w:y="15212"/>
        <w:tabs>
          <w:tab w:leader="none" w:pos="158" w:val="left"/>
        </w:tabs>
        <w:widowControl w:val="0"/>
        <w:keepNext w:val="0"/>
        <w:keepLines w:val="0"/>
        <w:shd w:val="clear" w:color="auto" w:fill="auto"/>
        <w:bidi w:val="0"/>
        <w:spacing w:before="0" w:after="0" w:line="216" w:lineRule="exact"/>
        <w:ind w:left="0" w:right="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 xml:space="preserve">Результаты трудоустройства. Трудовая деятельность выпускников образовательных организаций 2010-2015 годов выпуска на первой работе // Официальный сайт Росстата. </w:t>
      </w:r>
      <w:r>
        <w:rPr>
          <w:rStyle w:val="CharStyle84"/>
        </w:rPr>
        <w:t>11111-:</w:t>
      </w:r>
      <w:r>
        <w:rPr>
          <w:lang w:val="ru-RU" w:eastAsia="ru-RU" w:bidi="ru-RU"/>
          <w:w w:val="100"/>
          <w:spacing w:val="0"/>
          <w:color w:val="000000"/>
          <w:position w:val="0"/>
        </w:rPr>
        <w:t xml:space="preserve"> </w:t>
      </w:r>
      <w:r>
        <w:fldChar w:fldCharType="begin"/>
      </w:r>
      <w:r>
        <w:rPr>
          <w:color w:val="000000"/>
        </w:rPr>
        <w:instrText> HYPERLINK "http://www.gks.ru/free_doc/new_site/population/trud/" </w:instrText>
      </w:r>
      <w:r>
        <w:fldChar w:fldCharType="separate"/>
      </w:r>
      <w:r>
        <w:rPr>
          <w:rStyle w:val="Hyperlink"/>
          <w:lang w:val="en-US" w:eastAsia="en-US" w:bidi="en-US"/>
          <w:w w:val="100"/>
          <w:spacing w:val="0"/>
          <w:position w:val="0"/>
        </w:rPr>
        <w:t>http://www.gks.ru/free_doc/new_site/population/trud/</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¡tog_trudoustr/¡ndex.html (дата обращения: 17.01.2018).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4pt;margin-top:83.05pt;width:612.5pt;height:8.4pt;z-index:-251658240;mso-position-horizontal-relative:page;mso-position-vertical-relative:page;z-index:-251658696" fillcolor="#0D6CB7" stroked="f"/>
        </w:pict>
      </w:r>
    </w:p>
    <w:p>
      <w:pPr>
        <w:framePr w:wrap="none" w:vAnchor="page" w:hAnchor="page" w:x="1070" w:y="851"/>
        <w:widowControl w:val="0"/>
        <w:rPr>
          <w:sz w:val="2"/>
          <w:szCs w:val="2"/>
        </w:rPr>
      </w:pPr>
      <w:r>
        <w:pict>
          <v:shape id="_x0000_s1084" type="#_x0000_t75" style="width:39pt;height:32pt;">
            <v:imagedata r:id="rId121" r:href="rId122"/>
          </v:shape>
        </w:pict>
      </w:r>
    </w:p>
    <w:p>
      <w:pPr>
        <w:pStyle w:val="Style24"/>
        <w:framePr w:wrap="none" w:vAnchor="page" w:hAnchor="page" w:x="1108" w:y="824"/>
        <w:widowControl w:val="0"/>
        <w:keepNext w:val="0"/>
        <w:keepLines w:val="0"/>
        <w:shd w:val="clear" w:color="auto" w:fill="auto"/>
        <w:bidi w:val="0"/>
        <w:jc w:val="left"/>
        <w:spacing w:before="0" w:after="0" w:line="220" w:lineRule="exact"/>
        <w:ind w:left="1397" w:right="8640" w:firstLine="0"/>
      </w:pPr>
      <w:r>
        <w:rPr>
          <w:lang w:val="ru-RU" w:eastAsia="ru-RU" w:bidi="ru-RU"/>
          <w:w w:val="100"/>
          <w:spacing w:val="0"/>
          <w:color w:val="000000"/>
          <w:position w:val="0"/>
        </w:rPr>
        <w:t>\ £</w:t>
      </w:r>
    </w:p>
    <w:p>
      <w:pPr>
        <w:pStyle w:val="Style41"/>
        <w:framePr w:w="10272" w:h="172" w:hRule="exact" w:wrap="none" w:vAnchor="page" w:hAnchor="page" w:x="1108" w:y="1662"/>
        <w:widowControl w:val="0"/>
        <w:keepNext w:val="0"/>
        <w:keepLines w:val="0"/>
        <w:shd w:val="clear" w:color="auto" w:fill="000000"/>
        <w:bidi w:val="0"/>
        <w:jc w:val="right"/>
        <w:spacing w:before="0" w:after="0" w:line="140" w:lineRule="exact"/>
        <w:ind w:left="0" w:right="605" w:firstLine="0"/>
      </w:pPr>
      <w:r>
        <w:rPr>
          <w:rStyle w:val="CharStyle63"/>
        </w:rPr>
        <w:t>ДОКЛАД УПОЛНОМОЧЕННОГО ПО ПРАВАМ ЧЕЛОВЕКА В РОССИЙСКОЙ ФЕДЕРАЦИИ</w:t>
      </w:r>
    </w:p>
    <w:p>
      <w:pPr>
        <w:pStyle w:val="Style207"/>
        <w:framePr w:wrap="none" w:vAnchor="page" w:hAnchor="page" w:x="11299" w:y="1649"/>
        <w:widowControl w:val="0"/>
        <w:keepNext w:val="0"/>
        <w:keepLines w:val="0"/>
        <w:shd w:val="clear" w:color="auto" w:fill="000000"/>
        <w:bidi w:val="0"/>
        <w:jc w:val="left"/>
        <w:spacing w:before="0" w:after="0" w:line="160" w:lineRule="exact"/>
        <w:ind w:left="0" w:right="0" w:firstLine="0"/>
      </w:pPr>
      <w:r>
        <w:rPr>
          <w:rStyle w:val="CharStyle209"/>
        </w:rPr>
        <w:t>2</w:t>
      </w:r>
      <w:r>
        <w:rPr>
          <w:rStyle w:val="CharStyle210"/>
        </w:rPr>
        <w:t xml:space="preserve"> </w:t>
      </w:r>
      <w:r>
        <w:rPr>
          <w:rStyle w:val="CharStyle209"/>
        </w:rPr>
        <w:t>0</w:t>
      </w:r>
      <w:r>
        <w:rPr>
          <w:rStyle w:val="CharStyle210"/>
        </w:rPr>
        <w:t xml:space="preserve"> </w:t>
      </w:r>
      <w:r>
        <w:rPr>
          <w:rStyle w:val="CharStyle209"/>
        </w:rPr>
        <w:t>17</w:t>
      </w:r>
    </w:p>
    <w:p>
      <w:pPr>
        <w:pStyle w:val="Style24"/>
        <w:framePr w:w="10272" w:h="5879" w:hRule="exact" w:wrap="none" w:vAnchor="page" w:hAnchor="page" w:x="1108" w:y="2293"/>
        <w:widowControl w:val="0"/>
        <w:keepNext w:val="0"/>
        <w:keepLines w:val="0"/>
        <w:shd w:val="clear" w:color="auto" w:fill="auto"/>
        <w:bidi w:val="0"/>
        <w:spacing w:before="0" w:after="0" w:line="322" w:lineRule="exact"/>
        <w:ind w:left="940" w:right="0" w:firstLine="0"/>
      </w:pPr>
      <w:r>
        <w:rPr>
          <w:lang w:val="ru-RU" w:eastAsia="ru-RU" w:bidi="ru-RU"/>
          <w:w w:val="100"/>
          <w:spacing w:val="0"/>
          <w:color w:val="000000"/>
          <w:position w:val="0"/>
        </w:rPr>
        <w:t>выпускников 2010-2015 годов (29,9%) имели работу, не связанную с полученной профессией (специальностью)</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0272" w:h="5879" w:hRule="exact" w:wrap="none" w:vAnchor="page" w:hAnchor="page" w:x="1108" w:y="2293"/>
        <w:widowControl w:val="0"/>
        <w:keepNext w:val="0"/>
        <w:keepLines w:val="0"/>
        <w:shd w:val="clear" w:color="auto" w:fill="auto"/>
        <w:bidi w:val="0"/>
        <w:spacing w:before="0" w:after="0" w:line="322" w:lineRule="exact"/>
        <w:ind w:left="940" w:right="0" w:firstLine="420"/>
      </w:pPr>
      <w:r>
        <w:rPr>
          <w:lang w:val="ru-RU" w:eastAsia="ru-RU" w:bidi="ru-RU"/>
          <w:w w:val="100"/>
          <w:spacing w:val="0"/>
          <w:color w:val="000000"/>
          <w:position w:val="0"/>
        </w:rPr>
        <w:t>Приведенная статистика указывает на необходимость рассмотрения вопроса о предоставлении дополнительных гарантий для лиц, окончивших образователь</w:t>
        <w:t>ные организации и ищущих работу. В качестве вариантов решения обозначенной проблемы может быть рассмотрен вопрос о введении квотирования рабочих мест для выпускников образовательных организаций, а также об установлении ограни</w:t>
        <w:t>чений для работодателя при расторжении трудового договора с названными ли</w:t>
        <w:t>цами в течение трех лет после завершения ими обучения.</w:t>
      </w:r>
    </w:p>
    <w:p>
      <w:pPr>
        <w:pStyle w:val="Style24"/>
        <w:framePr w:w="10272" w:h="5879" w:hRule="exact" w:wrap="none" w:vAnchor="page" w:hAnchor="page" w:x="1108" w:y="2293"/>
        <w:widowControl w:val="0"/>
        <w:keepNext w:val="0"/>
        <w:keepLines w:val="0"/>
        <w:shd w:val="clear" w:color="auto" w:fill="auto"/>
        <w:bidi w:val="0"/>
        <w:spacing w:before="0" w:after="0" w:line="322" w:lineRule="exact"/>
        <w:ind w:left="940" w:right="0" w:firstLine="420"/>
      </w:pPr>
      <w:r>
        <w:rPr>
          <w:lang w:val="ru-RU" w:eastAsia="ru-RU" w:bidi="ru-RU"/>
          <w:w w:val="100"/>
          <w:spacing w:val="0"/>
          <w:color w:val="000000"/>
          <w:position w:val="0"/>
        </w:rPr>
        <w:t>Резюмируя сказанное, нельзя не упомянуть о проблеме, ставшей очевидной в результате работы с обращениями граждан в области охраны труда. Инструмен</w:t>
        <w:t>тарий Уполномоченного ограничен возможностью реагировать только на решения или действия (бездействие) государственных органов, органов местного само</w:t>
        <w:t>управления и их должностных лиц, в то время как многие предприятия-работода</w:t>
        <w:t xml:space="preserve">тели имеют частную форму собственности. Представляется, что </w:t>
      </w:r>
      <w:r>
        <w:rPr>
          <w:rStyle w:val="CharStyle28"/>
        </w:rPr>
        <w:t>защита трудовых прав граждан Уполномоченным должна осуществляться по всему сектору трудо</w:t>
        <w:t xml:space="preserve">вых отношений, </w:t>
      </w:r>
      <w:r>
        <w:rPr>
          <w:lang w:val="ru-RU" w:eastAsia="ru-RU" w:bidi="ru-RU"/>
          <w:w w:val="100"/>
          <w:spacing w:val="0"/>
          <w:color w:val="000000"/>
          <w:position w:val="0"/>
        </w:rPr>
        <w:t>и в этой связи положения федерального конституционного закона нуждаются в корректировке.</w:t>
      </w:r>
    </w:p>
    <w:p>
      <w:pPr>
        <w:pStyle w:val="Style54"/>
        <w:numPr>
          <w:ilvl w:val="0"/>
          <w:numId w:val="35"/>
        </w:numPr>
        <w:framePr w:w="10272" w:h="5962" w:hRule="exact" w:wrap="none" w:vAnchor="page" w:hAnchor="page" w:x="1108" w:y="8844"/>
        <w:tabs>
          <w:tab w:leader="none" w:pos="1871" w:val="left"/>
        </w:tabs>
        <w:widowControl w:val="0"/>
        <w:keepNext w:val="0"/>
        <w:keepLines w:val="0"/>
        <w:shd w:val="clear" w:color="auto" w:fill="auto"/>
        <w:bidi w:val="0"/>
        <w:jc w:val="both"/>
        <w:spacing w:before="0" w:after="270" w:line="400" w:lineRule="exact"/>
        <w:ind w:left="940" w:right="0" w:firstLine="0"/>
      </w:pPr>
      <w:bookmarkStart w:id="9" w:name="bookmark9"/>
      <w:r>
        <w:rPr>
          <w:rStyle w:val="CharStyle56"/>
          <w:b/>
          <w:bCs/>
        </w:rPr>
        <w:t>Право на жилище</w:t>
      </w:r>
      <w:bookmarkEnd w:id="9"/>
    </w:p>
    <w:p>
      <w:pPr>
        <w:pStyle w:val="Style24"/>
        <w:framePr w:w="10272" w:h="5962" w:hRule="exact" w:wrap="none" w:vAnchor="page" w:hAnchor="page" w:x="1108" w:y="8844"/>
        <w:widowControl w:val="0"/>
        <w:keepNext w:val="0"/>
        <w:keepLines w:val="0"/>
        <w:shd w:val="clear" w:color="auto" w:fill="auto"/>
        <w:bidi w:val="0"/>
        <w:spacing w:before="0" w:after="0" w:line="322" w:lineRule="exact"/>
        <w:ind w:left="940" w:right="0" w:firstLine="420"/>
      </w:pPr>
      <w:r>
        <w:rPr>
          <w:lang w:val="ru-RU" w:eastAsia="ru-RU" w:bidi="ru-RU"/>
          <w:w w:val="100"/>
          <w:spacing w:val="0"/>
          <w:color w:val="000000"/>
          <w:position w:val="0"/>
        </w:rPr>
        <w:t>Одной из важнейших составляющих жизни людей, признанной во всем мире нормой бытия, дающей человеку условия достойного и безопасного существова</w:t>
        <w:t>ния, является его дом - жилище, вокруг которого сложился отдельный сектор пра</w:t>
        <w:t>воотношений и правоприменительной практики. В 2017 году государством принят ряд мер, направленных на улучшение ситуации в жилищной сфере и повышение степени защищенности граждан: введены новые гарантии прав участников доле</w:t>
        <w:t>вого строительства; возобновлено действие программы помощи ипотечным заем</w:t>
        <w:t>щикам; в ЖК РФ внесены изменения в части порядка оплаты за коммунальные услуги на содержание общего имущества в многоквартирном доме; закреплено бессрочное продление возможности приватизации гражданами жилых помеще</w:t>
        <w:t>ний государственного и муниципального жилищного фонда, занимаемых ими на условиях социального найма; предусмотрены особенности организации капиталь</w:t>
        <w:t>ного ремонта многоквартирных домов, установлены единые требования к разме</w:t>
        <w:t>ру платы за наем жилого помещения, реализованы и другие меры.</w:t>
      </w:r>
    </w:p>
    <w:p>
      <w:pPr>
        <w:pStyle w:val="Style24"/>
        <w:framePr w:w="10272" w:h="5962" w:hRule="exact" w:wrap="none" w:vAnchor="page" w:hAnchor="page" w:x="1108" w:y="8844"/>
        <w:widowControl w:val="0"/>
        <w:keepNext w:val="0"/>
        <w:keepLines w:val="0"/>
        <w:shd w:val="clear" w:color="auto" w:fill="auto"/>
        <w:bidi w:val="0"/>
        <w:jc w:val="right"/>
        <w:spacing w:before="0" w:after="0" w:line="322" w:lineRule="exact"/>
        <w:ind w:left="0" w:right="0" w:firstLine="0"/>
      </w:pPr>
      <w:r>
        <w:rPr>
          <w:lang w:val="ru-RU" w:eastAsia="ru-RU" w:bidi="ru-RU"/>
          <w:w w:val="100"/>
          <w:spacing w:val="0"/>
          <w:color w:val="000000"/>
          <w:position w:val="0"/>
        </w:rPr>
        <w:t>Вместе с тем сфера жилищных прав граждан остается одной из наиболее про</w:t>
        <w:t>блемных, что подтверждается в том числе количеством поступивших к Уполномо-</w:t>
      </w:r>
    </w:p>
    <w:p>
      <w:pPr>
        <w:pStyle w:val="Style19"/>
        <w:framePr w:w="9355" w:h="710" w:hRule="exact" w:wrap="none" w:vAnchor="page" w:hAnchor="page" w:x="2025" w:y="15188"/>
        <w:tabs>
          <w:tab w:leader="none" w:pos="1079" w:val="left"/>
        </w:tabs>
        <w:widowControl w:val="0"/>
        <w:keepNext w:val="0"/>
        <w:keepLines w:val="0"/>
        <w:shd w:val="clear" w:color="auto" w:fill="auto"/>
        <w:bidi w:val="0"/>
        <w:spacing w:before="0" w:after="0" w:line="216" w:lineRule="exact"/>
        <w:ind w:left="94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 xml:space="preserve">Текущее положение выпускников образовательных организаций 2010-2015 годов выпуска на рынке труда в 2016 году // Официальный сайт Росстата. </w:t>
      </w:r>
      <w:r>
        <w:rPr>
          <w:lang w:val="fr-FR" w:eastAsia="fr-FR" w:bidi="fr-FR"/>
          <w:w w:val="100"/>
          <w:spacing w:val="0"/>
          <w:color w:val="000000"/>
          <w:position w:val="0"/>
        </w:rPr>
        <w:t xml:space="preserve">URL: </w:t>
      </w:r>
      <w:r>
        <w:fldChar w:fldCharType="begin"/>
      </w:r>
      <w:r>
        <w:rPr>
          <w:color w:val="000000"/>
        </w:rPr>
        <w:instrText> HYPERLINK "http://www.gks.ru/free_doc/new_site/population/trud/itog_trucloustr/" </w:instrText>
      </w:r>
      <w:r>
        <w:fldChar w:fldCharType="separate"/>
      </w:r>
      <w:r>
        <w:rPr>
          <w:rStyle w:val="Hyperlink"/>
          <w:lang w:val="en-US" w:eastAsia="en-US" w:bidi="en-US"/>
          <w:w w:val="100"/>
          <w:spacing w:val="0"/>
          <w:position w:val="0"/>
        </w:rPr>
        <w:t>http://www.gks.ru/free_doc/new_site/population/trud/itog_trucloustr/</w:t>
      </w:r>
      <w:r>
        <w:fldChar w:fldCharType="end"/>
      </w:r>
      <w:r>
        <w:rPr>
          <w:lang w:val="en-US" w:eastAsia="en-US" w:bidi="en-US"/>
          <w:w w:val="100"/>
          <w:spacing w:val="0"/>
          <w:color w:val="000000"/>
          <w:position w:val="0"/>
        </w:rPr>
        <w:t xml:space="preserve"> index.html </w:t>
      </w:r>
      <w:r>
        <w:rPr>
          <w:lang w:val="ru-RU" w:eastAsia="ru-RU" w:bidi="ru-RU"/>
          <w:w w:val="100"/>
          <w:spacing w:val="0"/>
          <w:color w:val="000000"/>
          <w:position w:val="0"/>
        </w:rPr>
        <w:t>(дата обращения: 17.01.2018).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603.8pt;margin-top:87.2pt;width:65.7pt;height:8.15pt;z-index:-251658240;mso-position-horizontal-relative:page;mso-position-vertical-relative:page;z-index:-251658695" fillcolor="#0D6DB7" stroked="f"/>
        </w:pict>
      </w:r>
      <w:r>
        <w:pict>
          <v:rect style="position:absolute;margin-left:149.7pt;margin-top:323.85pt;width:431.3pt;height:216.pt;z-index:-251658240;mso-position-horizontal-relative:page;mso-position-vertical-relative:page;z-index:-251658694" fillcolor="#F6F6F6" stroked="f"/>
        </w:pict>
      </w:r>
    </w:p>
    <w:p>
      <w:pPr>
        <w:pStyle w:val="Style211"/>
        <w:framePr w:wrap="none" w:vAnchor="page" w:hAnchor="page" w:x="1723" w:y="1353"/>
        <w:widowControl w:val="0"/>
        <w:keepNext w:val="0"/>
        <w:keepLines w:val="0"/>
        <w:shd w:val="clear" w:color="auto" w:fill="auto"/>
        <w:bidi w:val="0"/>
        <w:jc w:val="left"/>
        <w:spacing w:before="0" w:after="0" w:line="130" w:lineRule="exact"/>
        <w:ind w:left="9640" w:right="0" w:firstLine="0"/>
      </w:pPr>
      <w:r>
        <w:rPr>
          <w:lang w:val="ru-RU" w:eastAsia="ru-RU" w:bidi="ru-RU"/>
          <w:w w:val="100"/>
          <w:spacing w:val="0"/>
          <w:color w:val="000000"/>
          <w:position w:val="0"/>
        </w:rPr>
        <w:t>\</w:t>
      </w:r>
    </w:p>
    <w:p>
      <w:pPr>
        <w:pStyle w:val="Style24"/>
        <w:framePr w:w="10272" w:h="3925" w:hRule="exact" w:wrap="none" w:vAnchor="page" w:hAnchor="page" w:x="1723" w:y="2372"/>
        <w:widowControl w:val="0"/>
        <w:keepNext w:val="0"/>
        <w:keepLines w:val="0"/>
        <w:shd w:val="clear" w:color="auto" w:fill="auto"/>
        <w:bidi w:val="0"/>
        <w:spacing w:before="0" w:after="0" w:line="322" w:lineRule="exact"/>
        <w:ind w:left="940" w:right="0" w:firstLine="0"/>
      </w:pPr>
      <w:r>
        <w:rPr>
          <w:lang w:val="ru-RU" w:eastAsia="ru-RU" w:bidi="ru-RU"/>
          <w:w w:val="100"/>
          <w:spacing w:val="0"/>
          <w:color w:val="000000"/>
          <w:position w:val="0"/>
        </w:rPr>
        <w:t>ченному обращений. Всего за год зарегистрировано 7251 обращение по вопросам соблюдения жилищных прав.</w:t>
      </w:r>
    </w:p>
    <w:p>
      <w:pPr>
        <w:pStyle w:val="Style24"/>
        <w:framePr w:w="10272" w:h="3925" w:hRule="exact" w:wrap="none" w:vAnchor="page" w:hAnchor="page" w:x="1723" w:y="2372"/>
        <w:widowControl w:val="0"/>
        <w:keepNext w:val="0"/>
        <w:keepLines w:val="0"/>
        <w:shd w:val="clear" w:color="auto" w:fill="auto"/>
        <w:bidi w:val="0"/>
        <w:spacing w:before="0" w:after="0" w:line="322" w:lineRule="exact"/>
        <w:ind w:left="940" w:right="0" w:firstLine="400"/>
      </w:pPr>
      <w:r>
        <w:rPr>
          <w:lang w:val="ru-RU" w:eastAsia="ru-RU" w:bidi="ru-RU"/>
          <w:w w:val="100"/>
          <w:spacing w:val="0"/>
          <w:color w:val="000000"/>
          <w:position w:val="0"/>
        </w:rPr>
        <w:t>Заявители указали на следующие проблемы: длительность получения жилых помещений из муниципального жилищного фонда; переселение из аварийного жилья; стагнация мер государственной жилищной поддержки, гарантированной отдельным категориям граждан; непредоставление жилья детям-сиротам и детям, оставшимся без попечения родителей; различные нарушения в жилищно-комму</w:t>
        <w:t>нальной сфере и в области долевого строительства жилья; вопросы реновации жилищного фонда; помощь валютным ипотечным заемщикам и добросовестным приобретателям недвижимости (рис. 29). Основная доля обращений поступила от жителей города Москвы, Московской области, Краснодарского края, Республики Татарстан, Кемеровской, Свердловской, Саратовской и Иркутской областей.</w:t>
      </w:r>
    </w:p>
    <w:p>
      <w:pPr>
        <w:pStyle w:val="Style68"/>
        <w:numPr>
          <w:ilvl w:val="0"/>
          <w:numId w:val="41"/>
        </w:numPr>
        <w:framePr w:w="10272" w:h="9345" w:hRule="exact" w:wrap="none" w:vAnchor="page" w:hAnchor="page" w:x="1723" w:y="6648"/>
        <w:tabs>
          <w:tab w:leader="none" w:pos="5814" w:val="left"/>
        </w:tabs>
        <w:widowControl w:val="0"/>
        <w:keepNext w:val="0"/>
        <w:keepLines w:val="0"/>
        <w:shd w:val="clear" w:color="auto" w:fill="auto"/>
        <w:bidi w:val="0"/>
        <w:jc w:val="left"/>
        <w:spacing w:before="0" w:after="60" w:line="178" w:lineRule="exact"/>
        <w:ind w:left="5774" w:right="900" w:hanging="220"/>
      </w:pPr>
      <w:r>
        <w:rPr>
          <w:lang w:val="ru-RU" w:eastAsia="ru-RU" w:bidi="ru-RU"/>
          <w:w w:val="100"/>
          <w:spacing w:val="0"/>
          <w:color w:val="000000"/>
          <w:position w:val="0"/>
        </w:rPr>
        <w:t>жилищный учет, предоставление жилья</w:t>
        <w:br/>
        <w:t>в муниципальном жилищном фонде</w:t>
      </w:r>
    </w:p>
    <w:p>
      <w:pPr>
        <w:pStyle w:val="Style41"/>
        <w:numPr>
          <w:ilvl w:val="0"/>
          <w:numId w:val="41"/>
        </w:numPr>
        <w:framePr w:w="10272" w:h="9345" w:hRule="exact" w:wrap="none" w:vAnchor="page" w:hAnchor="page" w:x="1723" w:y="6648"/>
        <w:tabs>
          <w:tab w:leader="none" w:pos="5814" w:val="left"/>
        </w:tabs>
        <w:widowControl w:val="0"/>
        <w:keepNext w:val="0"/>
        <w:keepLines w:val="0"/>
        <w:shd w:val="clear" w:color="auto" w:fill="auto"/>
        <w:bidi w:val="0"/>
        <w:jc w:val="left"/>
        <w:spacing w:before="0" w:after="60" w:line="178" w:lineRule="exact"/>
        <w:ind w:left="5774" w:right="900" w:hanging="220"/>
      </w:pPr>
      <w:r>
        <w:rPr>
          <w:lang w:val="ru-RU" w:eastAsia="ru-RU" w:bidi="ru-RU"/>
          <w:w w:val="100"/>
          <w:spacing w:val="0"/>
          <w:color w:val="000000"/>
          <w:position w:val="0"/>
        </w:rPr>
        <w:t>плата за жилье, коммунальные услуги,</w:t>
        <w:br/>
        <w:t>капитальный ремонт</w:t>
      </w:r>
    </w:p>
    <w:p>
      <w:pPr>
        <w:pStyle w:val="Style41"/>
        <w:numPr>
          <w:ilvl w:val="0"/>
          <w:numId w:val="41"/>
        </w:numPr>
        <w:framePr w:w="10272" w:h="9345" w:hRule="exact" w:wrap="none" w:vAnchor="page" w:hAnchor="page" w:x="1723" w:y="6648"/>
        <w:tabs>
          <w:tab w:leader="none" w:pos="5814" w:val="left"/>
        </w:tabs>
        <w:widowControl w:val="0"/>
        <w:keepNext w:val="0"/>
        <w:keepLines w:val="0"/>
        <w:shd w:val="clear" w:color="auto" w:fill="auto"/>
        <w:bidi w:val="0"/>
        <w:jc w:val="left"/>
        <w:spacing w:before="0" w:after="66" w:line="178" w:lineRule="exact"/>
        <w:ind w:left="5774" w:right="900" w:hanging="220"/>
      </w:pPr>
      <w:r>
        <w:rPr>
          <w:lang w:val="ru-RU" w:eastAsia="ru-RU" w:bidi="ru-RU"/>
          <w:w w:val="100"/>
          <w:spacing w:val="0"/>
          <w:color w:val="000000"/>
          <w:position w:val="0"/>
        </w:rPr>
        <w:t>обеспечение жилыми помещениями отдельных</w:t>
        <w:br/>
        <w:t>категорий граждан</w:t>
      </w:r>
    </w:p>
    <w:p>
      <w:pPr>
        <w:pStyle w:val="Style68"/>
        <w:numPr>
          <w:ilvl w:val="0"/>
          <w:numId w:val="41"/>
        </w:numPr>
        <w:framePr w:w="10272" w:h="9345" w:hRule="exact" w:wrap="none" w:vAnchor="page" w:hAnchor="page" w:x="1723" w:y="6648"/>
        <w:tabs>
          <w:tab w:leader="none" w:pos="5814" w:val="left"/>
        </w:tabs>
        <w:widowControl w:val="0"/>
        <w:keepNext w:val="0"/>
        <w:keepLines w:val="0"/>
        <w:shd w:val="clear" w:color="auto" w:fill="auto"/>
        <w:bidi w:val="0"/>
        <w:jc w:val="both"/>
        <w:spacing w:before="0" w:after="4" w:line="170" w:lineRule="exact"/>
        <w:ind w:left="5554" w:right="19" w:firstLine="0"/>
      </w:pPr>
      <w:r>
        <w:rPr>
          <w:lang w:val="ru-RU" w:eastAsia="ru-RU" w:bidi="ru-RU"/>
          <w:w w:val="100"/>
          <w:spacing w:val="0"/>
          <w:color w:val="000000"/>
          <w:position w:val="0"/>
        </w:rPr>
        <w:t>переселение из ветхого и аварийного жилья</w:t>
      </w:r>
    </w:p>
    <w:p>
      <w:pPr>
        <w:pStyle w:val="Style41"/>
        <w:numPr>
          <w:ilvl w:val="0"/>
          <w:numId w:val="41"/>
        </w:numPr>
        <w:framePr w:w="10272" w:h="9345" w:hRule="exact" w:wrap="none" w:vAnchor="page" w:hAnchor="page" w:x="1723" w:y="6648"/>
        <w:tabs>
          <w:tab w:leader="none" w:pos="5814" w:val="left"/>
        </w:tabs>
        <w:widowControl w:val="0"/>
        <w:keepNext w:val="0"/>
        <w:keepLines w:val="0"/>
        <w:shd w:val="clear" w:color="auto" w:fill="auto"/>
        <w:bidi w:val="0"/>
        <w:jc w:val="left"/>
        <w:spacing w:before="0" w:after="66" w:line="178" w:lineRule="exact"/>
        <w:ind w:left="5774" w:right="520" w:hanging="220"/>
      </w:pPr>
      <w:r>
        <w:rPr>
          <w:lang w:val="ru-RU" w:eastAsia="ru-RU" w:bidi="ru-RU"/>
          <w:w w:val="100"/>
          <w:spacing w:val="0"/>
          <w:color w:val="000000"/>
          <w:position w:val="0"/>
        </w:rPr>
        <w:t>предоставление мер государственной жилищной</w:t>
        <w:br/>
        <w:t>поддержки (социальная выплата, жилищные</w:t>
        <w:br/>
        <w:t>сертификаты)</w:t>
      </w:r>
    </w:p>
    <w:p>
      <w:pPr>
        <w:pStyle w:val="Style68"/>
        <w:numPr>
          <w:ilvl w:val="0"/>
          <w:numId w:val="41"/>
        </w:numPr>
        <w:framePr w:w="10272" w:h="9345" w:hRule="exact" w:wrap="none" w:vAnchor="page" w:hAnchor="page" w:x="1723" w:y="6648"/>
        <w:tabs>
          <w:tab w:leader="none" w:pos="5814" w:val="left"/>
        </w:tabs>
        <w:widowControl w:val="0"/>
        <w:keepNext w:val="0"/>
        <w:keepLines w:val="0"/>
        <w:shd w:val="clear" w:color="auto" w:fill="auto"/>
        <w:bidi w:val="0"/>
        <w:jc w:val="both"/>
        <w:spacing w:before="0" w:after="10" w:line="170" w:lineRule="exact"/>
        <w:ind w:left="5554" w:right="19" w:firstLine="0"/>
      </w:pPr>
      <w:r>
        <w:rPr>
          <w:lang w:val="ru-RU" w:eastAsia="ru-RU" w:bidi="ru-RU"/>
          <w:w w:val="100"/>
          <w:spacing w:val="0"/>
          <w:color w:val="000000"/>
          <w:position w:val="0"/>
        </w:rPr>
        <w:t>помощь валютным ипотечным заемщикам</w:t>
      </w:r>
    </w:p>
    <w:p>
      <w:pPr>
        <w:pStyle w:val="Style68"/>
        <w:numPr>
          <w:ilvl w:val="0"/>
          <w:numId w:val="41"/>
        </w:numPr>
        <w:framePr w:w="10272" w:h="9345" w:hRule="exact" w:wrap="none" w:vAnchor="page" w:hAnchor="page" w:x="1723" w:y="6648"/>
        <w:tabs>
          <w:tab w:leader="none" w:pos="5814" w:val="left"/>
        </w:tabs>
        <w:widowControl w:val="0"/>
        <w:keepNext w:val="0"/>
        <w:keepLines w:val="0"/>
        <w:shd w:val="clear" w:color="auto" w:fill="auto"/>
        <w:bidi w:val="0"/>
        <w:jc w:val="left"/>
        <w:spacing w:before="0" w:after="0" w:line="182" w:lineRule="exact"/>
        <w:ind w:left="5774" w:right="0" w:hanging="220"/>
      </w:pPr>
      <w:r>
        <w:rPr>
          <w:lang w:val="ru-RU" w:eastAsia="ru-RU" w:bidi="ru-RU"/>
          <w:w w:val="100"/>
          <w:spacing w:val="0"/>
          <w:color w:val="000000"/>
          <w:position w:val="0"/>
        </w:rPr>
        <w:t>признание права собственности на жилое помещение,</w:t>
        <w:br/>
        <w:t>включая добросовестных приобретателей</w:t>
      </w:r>
    </w:p>
    <w:p>
      <w:pPr>
        <w:pStyle w:val="Style68"/>
        <w:numPr>
          <w:ilvl w:val="0"/>
          <w:numId w:val="41"/>
        </w:numPr>
        <w:framePr w:w="10272" w:h="9345" w:hRule="exact" w:wrap="none" w:vAnchor="page" w:hAnchor="page" w:x="1723" w:y="6648"/>
        <w:tabs>
          <w:tab w:leader="none" w:pos="5814" w:val="left"/>
        </w:tabs>
        <w:widowControl w:val="0"/>
        <w:keepNext w:val="0"/>
        <w:keepLines w:val="0"/>
        <w:shd w:val="clear" w:color="auto" w:fill="auto"/>
        <w:bidi w:val="0"/>
        <w:jc w:val="both"/>
        <w:spacing w:before="0" w:after="0" w:line="274" w:lineRule="exact"/>
        <w:ind w:left="5554" w:right="19" w:firstLine="0"/>
      </w:pPr>
      <w:r>
        <w:rPr>
          <w:lang w:val="ru-RU" w:eastAsia="ru-RU" w:bidi="ru-RU"/>
          <w:w w:val="100"/>
          <w:spacing w:val="0"/>
          <w:color w:val="000000"/>
          <w:position w:val="0"/>
        </w:rPr>
        <w:t>реновация жилищного фонда</w:t>
      </w:r>
    </w:p>
    <w:p>
      <w:pPr>
        <w:pStyle w:val="Style68"/>
        <w:numPr>
          <w:ilvl w:val="0"/>
          <w:numId w:val="41"/>
        </w:numPr>
        <w:framePr w:w="10272" w:h="9345" w:hRule="exact" w:wrap="none" w:vAnchor="page" w:hAnchor="page" w:x="1723" w:y="6648"/>
        <w:tabs>
          <w:tab w:leader="none" w:pos="5814" w:val="left"/>
        </w:tabs>
        <w:widowControl w:val="0"/>
        <w:keepNext w:val="0"/>
        <w:keepLines w:val="0"/>
        <w:shd w:val="clear" w:color="auto" w:fill="auto"/>
        <w:bidi w:val="0"/>
        <w:jc w:val="both"/>
        <w:spacing w:before="0" w:after="0" w:line="274" w:lineRule="exact"/>
        <w:ind w:left="5554" w:right="19" w:firstLine="0"/>
      </w:pPr>
      <w:r>
        <w:rPr>
          <w:lang w:val="ru-RU" w:eastAsia="ru-RU" w:bidi="ru-RU"/>
          <w:w w:val="100"/>
          <w:spacing w:val="0"/>
          <w:color w:val="000000"/>
          <w:position w:val="0"/>
        </w:rPr>
        <w:t>долевое строительство жилья</w:t>
      </w:r>
    </w:p>
    <w:p>
      <w:pPr>
        <w:pStyle w:val="Style68"/>
        <w:numPr>
          <w:ilvl w:val="0"/>
          <w:numId w:val="41"/>
        </w:numPr>
        <w:framePr w:w="10272" w:h="9345" w:hRule="exact" w:wrap="none" w:vAnchor="page" w:hAnchor="page" w:x="1723" w:y="6648"/>
        <w:tabs>
          <w:tab w:leader="none" w:pos="5814" w:val="left"/>
        </w:tabs>
        <w:widowControl w:val="0"/>
        <w:keepNext w:val="0"/>
        <w:keepLines w:val="0"/>
        <w:shd w:val="clear" w:color="auto" w:fill="auto"/>
        <w:bidi w:val="0"/>
        <w:jc w:val="both"/>
        <w:spacing w:before="0" w:after="0" w:line="274" w:lineRule="exact"/>
        <w:ind w:left="5554" w:right="19" w:firstLine="0"/>
      </w:pPr>
      <w:r>
        <w:rPr>
          <w:lang w:val="ru-RU" w:eastAsia="ru-RU" w:bidi="ru-RU"/>
          <w:w w:val="100"/>
          <w:spacing w:val="0"/>
          <w:color w:val="000000"/>
          <w:position w:val="0"/>
        </w:rPr>
        <w:t>выселение из жилых помещений</w:t>
      </w:r>
    </w:p>
    <w:p>
      <w:pPr>
        <w:pStyle w:val="Style68"/>
        <w:numPr>
          <w:ilvl w:val="0"/>
          <w:numId w:val="41"/>
        </w:numPr>
        <w:framePr w:w="10272" w:h="9345" w:hRule="exact" w:wrap="none" w:vAnchor="page" w:hAnchor="page" w:x="1723" w:y="6648"/>
        <w:tabs>
          <w:tab w:leader="none" w:pos="5814" w:val="left"/>
        </w:tabs>
        <w:widowControl w:val="0"/>
        <w:keepNext w:val="0"/>
        <w:keepLines w:val="0"/>
        <w:shd w:val="clear" w:color="auto" w:fill="auto"/>
        <w:bidi w:val="0"/>
        <w:jc w:val="both"/>
        <w:spacing w:before="0" w:after="111" w:line="274" w:lineRule="exact"/>
        <w:ind w:left="5554" w:right="19" w:firstLine="0"/>
      </w:pPr>
      <w:r>
        <w:rPr>
          <w:lang w:val="ru-RU" w:eastAsia="ru-RU" w:bidi="ru-RU"/>
          <w:w w:val="100"/>
          <w:spacing w:val="0"/>
          <w:color w:val="000000"/>
          <w:position w:val="0"/>
        </w:rPr>
        <w:t>иные вопросы</w:t>
      </w:r>
    </w:p>
    <w:p>
      <w:pPr>
        <w:pStyle w:val="Style71"/>
        <w:framePr w:w="10272" w:h="9345" w:hRule="exact" w:wrap="none" w:vAnchor="page" w:hAnchor="page" w:x="1723" w:y="6648"/>
        <w:widowControl w:val="0"/>
        <w:keepNext w:val="0"/>
        <w:keepLines w:val="0"/>
        <w:shd w:val="clear" w:color="auto" w:fill="auto"/>
        <w:bidi w:val="0"/>
        <w:jc w:val="left"/>
        <w:spacing w:before="0" w:after="193" w:line="210" w:lineRule="exact"/>
        <w:ind w:left="2900" w:right="0" w:firstLine="0"/>
      </w:pPr>
      <w:r>
        <w:rPr>
          <w:lang w:val="ru-RU" w:eastAsia="ru-RU" w:bidi="ru-RU"/>
          <w:w w:val="100"/>
          <w:spacing w:val="0"/>
          <w:color w:val="000000"/>
          <w:position w:val="0"/>
        </w:rPr>
        <w:t>Рис. 29. Тематика обращений по вопросам жилищных прав</w:t>
      </w:r>
    </w:p>
    <w:p>
      <w:pPr>
        <w:pStyle w:val="Style24"/>
        <w:framePr w:w="10272" w:h="9345" w:hRule="exact" w:wrap="none" w:vAnchor="page" w:hAnchor="page" w:x="1723" w:y="6648"/>
        <w:widowControl w:val="0"/>
        <w:keepNext w:val="0"/>
        <w:keepLines w:val="0"/>
        <w:shd w:val="clear" w:color="auto" w:fill="auto"/>
        <w:bidi w:val="0"/>
        <w:spacing w:before="0" w:after="199" w:line="322" w:lineRule="exact"/>
        <w:ind w:left="940" w:right="19" w:firstLine="400"/>
      </w:pPr>
      <w:r>
        <w:rPr>
          <w:lang w:val="ru-RU" w:eastAsia="ru-RU" w:bidi="ru-RU"/>
          <w:w w:val="100"/>
          <w:spacing w:val="0"/>
          <w:color w:val="000000"/>
          <w:position w:val="0"/>
        </w:rPr>
        <w:t>Традиционно значительная часть обращений в минувшем году (18%) была свя</w:t>
        <w:t>-</w:t>
        <w:br/>
        <w:t xml:space="preserve">зана </w:t>
      </w:r>
      <w:r>
        <w:rPr>
          <w:rStyle w:val="CharStyle28"/>
        </w:rPr>
        <w:t>с невозможностью длительное время получить жилье по договору социаль</w:t>
        <w:t>-</w:t>
        <w:br/>
        <w:t xml:space="preserve">ного найма. </w:t>
      </w:r>
      <w:r>
        <w:rPr>
          <w:lang w:val="ru-RU" w:eastAsia="ru-RU" w:bidi="ru-RU"/>
          <w:w w:val="100"/>
          <w:spacing w:val="0"/>
          <w:color w:val="000000"/>
          <w:position w:val="0"/>
        </w:rPr>
        <w:t>Ведущим аргументом в этом вопросе является то, что муниципальное</w:t>
        <w:br/>
        <w:t>жилье не строится, а альтернативные варианты улучшения жилищных условий для</w:t>
        <w:br/>
        <w:t>граждан, относящихся к социально уязвимым категориям населения или имею</w:t>
        <w:t>-</w:t>
        <w:br/>
        <w:t>щим невысокий уровень доходов, отсутствуют.</w:t>
      </w:r>
    </w:p>
    <w:p>
      <w:pPr>
        <w:pStyle w:val="Style127"/>
        <w:framePr w:w="10272" w:h="9345" w:hRule="exact" w:wrap="none" w:vAnchor="page" w:hAnchor="page" w:x="1723" w:y="6648"/>
        <w:widowControl w:val="0"/>
        <w:keepNext w:val="0"/>
        <w:keepLines w:val="0"/>
        <w:shd w:val="clear" w:color="auto" w:fill="auto"/>
        <w:bidi w:val="0"/>
        <w:spacing w:before="0" w:after="0" w:line="298" w:lineRule="exact"/>
        <w:ind w:left="1340" w:right="19" w:firstLine="380"/>
      </w:pPr>
      <w:r>
        <w:rPr>
          <w:lang w:val="ru-RU" w:eastAsia="ru-RU" w:bidi="ru-RU"/>
          <w:sz w:val="24"/>
          <w:szCs w:val="24"/>
          <w:w w:val="100"/>
          <w:spacing w:val="0"/>
          <w:color w:val="000000"/>
          <w:position w:val="0"/>
        </w:rPr>
        <w:t>К Уполномоченному на личном приеме обратилась жительница г. Москвы М., со</w:t>
        <w:t>-</w:t>
        <w:br/>
        <w:t>стоящая с 1991 г. на учете в качестве нуждающейся в жилом помещении и в резуль</w:t>
        <w:t>-</w:t>
        <w:br/>
        <w:t>тате бездействия Департамента городского имущества города Москвы длитель</w:t>
        <w:t>-</w:t>
        <w:br/>
        <w:t>ное время не имеющая возможности улучшить жилищные усчовия. Уполномоченным</w:t>
        <w:br/>
        <w:t>быпо направлено обращение мэру Москвы с просьбой поручить проверить изложен</w:t>
        <w:t>-</w:t>
        <w:br/>
        <w:t>ную информацию и рассмотреть вопрос о разрешении жилищной проблемы заяви</w:t>
        <w:t>-</w:t>
        <w:br/>
        <w:t>тельницы. По результатам проверки семье М., как очередникам города, подобрано</w:t>
        <w:br/>
        <w:t>жилое помещение, на которое заключен договор социального найма.</w:t>
      </w:r>
    </w:p>
    <w:p>
      <w:pPr>
        <w:framePr w:wrap="none" w:vAnchor="page" w:hAnchor="page" w:x="3153" w:y="6781"/>
        <w:widowControl w:val="0"/>
        <w:rPr>
          <w:sz w:val="2"/>
          <w:szCs w:val="2"/>
        </w:rPr>
      </w:pPr>
      <w:r>
        <w:pict>
          <v:shape id="_x0000_s1085" type="#_x0000_t75" style="width:190pt;height:191pt;">
            <v:imagedata r:id="rId123" r:href="rId124"/>
          </v:shape>
        </w:pic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26.45pt;margin-top:79.1pt;width:632.9pt;height:8.4pt;z-index:-251658240;mso-position-horizontal-relative:page;mso-position-vertical-relative:page;z-index:-251658693" fillcolor="#0C6CB6" stroked="f"/>
        </w:pict>
      </w:r>
      <w:r>
        <w:pict>
          <v:rect style="position:absolute;margin-left:109.75pt;margin-top:384.15pt;width:9.1pt;height:37.9pt;z-index:-251658240;mso-position-horizontal-relative:page;mso-position-vertical-relative:page;z-index:-251658692" fillcolor="#141415" stroked="f"/>
        </w:pict>
      </w:r>
      <w:r>
        <w:pict>
          <v:rect style="position:absolute;margin-left:285.2pt;margin-top:475.1pt;width:20.65pt;height:9.6pt;z-index:-251658240;mso-position-horizontal-relative:page;mso-position-vertical-relative:page;z-index:-251658691" fillcolor="#A38F79" stroked="f"/>
        </w:pict>
      </w:r>
      <w:r>
        <w:pict>
          <v:rect style="position:absolute;margin-left:344.2pt;margin-top:466.2pt;width:22.8pt;height:39.6pt;z-index:-251658240;mso-position-horizontal-relative:page;mso-position-vertical-relative:page;z-index:-251658690" fillcolor="#161516" stroked="f"/>
        </w:pict>
      </w:r>
    </w:p>
    <w:p>
      <w:pPr>
        <w:pStyle w:val="Style221"/>
        <w:framePr w:wrap="none" w:vAnchor="page" w:hAnchor="page" w:x="1207" w:y="1103"/>
        <w:widowControl w:val="0"/>
        <w:keepNext w:val="0"/>
        <w:keepLines w:val="0"/>
        <w:shd w:val="clear" w:color="auto" w:fill="auto"/>
        <w:bidi w:val="0"/>
        <w:jc w:val="left"/>
        <w:spacing w:before="0" w:after="0" w:line="300" w:lineRule="exact"/>
        <w:ind w:left="0" w:right="0" w:firstLine="0"/>
      </w:pPr>
      <w:r>
        <w:rPr>
          <w:lang w:val="ru-RU" w:eastAsia="ru-RU" w:bidi="ru-RU"/>
          <w:w w:val="100"/>
          <w:spacing w:val="0"/>
          <w:color w:val="000000"/>
          <w:position w:val="0"/>
        </w:rPr>
        <w:t>\</w:t>
      </w:r>
    </w:p>
    <w:p>
      <w:pPr>
        <w:framePr w:wrap="none" w:vAnchor="page" w:hAnchor="page" w:x="1831" w:y="1068"/>
        <w:widowControl w:val="0"/>
      </w:pPr>
    </w:p>
    <w:p>
      <w:pPr>
        <w:pStyle w:val="Style196"/>
        <w:framePr w:wrap="none" w:vAnchor="page" w:hAnchor="page" w:x="2676" w:y="989"/>
        <w:widowControl w:val="0"/>
        <w:keepNext w:val="0"/>
        <w:keepLines w:val="0"/>
        <w:shd w:val="clear" w:color="auto" w:fill="auto"/>
        <w:bidi w:val="0"/>
        <w:jc w:val="left"/>
        <w:spacing w:before="0" w:after="0" w:line="220" w:lineRule="exact"/>
        <w:ind w:left="0" w:right="0" w:firstLine="0"/>
      </w:pPr>
      <w:r>
        <w:rPr>
          <w:lang w:val="ru-RU" w:eastAsia="ru-RU" w:bidi="ru-RU"/>
          <w:w w:val="100"/>
          <w:spacing w:val="0"/>
          <w:color w:val="000000"/>
          <w:position w:val="0"/>
        </w:rPr>
        <w:t>\</w:t>
      </w:r>
    </w:p>
    <w:p>
      <w:pPr>
        <w:framePr w:wrap="none" w:vAnchor="page" w:hAnchor="page" w:x="511" w:y="1583"/>
        <w:widowControl w:val="0"/>
        <w:rPr>
          <w:sz w:val="2"/>
          <w:szCs w:val="2"/>
        </w:rPr>
      </w:pPr>
      <w:r>
        <w:pict>
          <v:shape id="_x0000_s1086" type="#_x0000_t75" style="width:635pt;height:10pt;">
            <v:imagedata r:id="rId125" r:href="rId126"/>
          </v:shape>
        </w:pict>
      </w:r>
    </w:p>
    <w:p>
      <w:pPr>
        <w:pStyle w:val="Style24"/>
        <w:framePr w:w="9374" w:h="4271" w:hRule="exact" w:wrap="none" w:vAnchor="page" w:hAnchor="page" w:x="2172" w:y="2209"/>
        <w:widowControl w:val="0"/>
        <w:keepNext w:val="0"/>
        <w:keepLines w:val="0"/>
        <w:shd w:val="clear" w:color="auto" w:fill="auto"/>
        <w:bidi w:val="0"/>
        <w:spacing w:before="0" w:after="0" w:line="322" w:lineRule="exact"/>
        <w:ind w:left="0" w:right="0" w:firstLine="440"/>
      </w:pPr>
      <w:r>
        <w:rPr>
          <w:lang w:val="ru-RU" w:eastAsia="ru-RU" w:bidi="ru-RU"/>
          <w:w w:val="100"/>
          <w:spacing w:val="0"/>
          <w:color w:val="000000"/>
          <w:position w:val="0"/>
        </w:rPr>
        <w:t>Остроту проблемы в сфере доступности жилья по социальному найму должна снять разработанная Минстроем России Стратегия развития жилищной сферы до 2025 года</w:t>
      </w:r>
      <w:r>
        <w:rPr>
          <w:lang w:val="ru-RU" w:eastAsia="ru-RU" w:bidi="ru-RU"/>
          <w:vertAlign w:val="superscript"/>
          <w:w w:val="100"/>
          <w:spacing w:val="0"/>
          <w:color w:val="000000"/>
          <w:position w:val="0"/>
        </w:rPr>
        <w:t>1</w:t>
      </w:r>
      <w:r>
        <w:rPr>
          <w:lang w:val="ru-RU" w:eastAsia="ru-RU" w:bidi="ru-RU"/>
          <w:w w:val="100"/>
          <w:spacing w:val="0"/>
          <w:color w:val="000000"/>
          <w:position w:val="0"/>
        </w:rPr>
        <w:t>, которая поддерживается Уполномоченным. Целями Стратегии являют</w:t>
        <w:t>ся повышение доступности и качества жилья, развитие ипотечного кредитования, повышение комфорта городской среды, реновация застроенных территорий, фор</w:t>
        <w:t>мирование рынка арендного жилья, что позволит увеличить объемы жилищного строительства, улучшить качество жизни, в том числе для семей с невысокими до</w:t>
        <w:t>ходами, обеспечить доступность и прозрачность процедуры найма жилья как на краткосрочный,так и на долгосрочный период.</w:t>
      </w:r>
    </w:p>
    <w:p>
      <w:pPr>
        <w:pStyle w:val="Style24"/>
        <w:framePr w:w="9374" w:h="4271" w:hRule="exact" w:wrap="none" w:vAnchor="page" w:hAnchor="page" w:x="2172" w:y="2209"/>
        <w:widowControl w:val="0"/>
        <w:keepNext w:val="0"/>
        <w:keepLines w:val="0"/>
        <w:shd w:val="clear" w:color="auto" w:fill="auto"/>
        <w:bidi w:val="0"/>
        <w:spacing w:before="0" w:after="0" w:line="322" w:lineRule="exact"/>
        <w:ind w:left="0" w:right="0" w:firstLine="440"/>
      </w:pPr>
      <w:r>
        <w:rPr>
          <w:lang w:val="ru-RU" w:eastAsia="ru-RU" w:bidi="ru-RU"/>
          <w:w w:val="100"/>
          <w:spacing w:val="0"/>
          <w:color w:val="000000"/>
          <w:position w:val="0"/>
        </w:rPr>
        <w:t xml:space="preserve">По-прежнему к Уполномоченному поступают обращения </w:t>
      </w:r>
      <w:r>
        <w:rPr>
          <w:rStyle w:val="CharStyle28"/>
        </w:rPr>
        <w:t>по вопросам пересе</w:t>
        <w:t xml:space="preserve">ления из аварийного жилищного фонда, </w:t>
      </w:r>
      <w:r>
        <w:rPr>
          <w:lang w:val="ru-RU" w:eastAsia="ru-RU" w:bidi="ru-RU"/>
          <w:w w:val="100"/>
          <w:spacing w:val="0"/>
          <w:color w:val="000000"/>
          <w:position w:val="0"/>
        </w:rPr>
        <w:t>которые детально были освещены в те</w:t>
        <w:t>матическом докладе Уполномоченного на тему «Соблюдение и защита прав граж</w:t>
        <w:t>дан в сфере жилищно-коммунального хозяйства»</w:t>
      </w:r>
      <w:r>
        <w:rPr>
          <w:lang w:val="ru-RU" w:eastAsia="ru-RU" w:bidi="ru-RU"/>
          <w:vertAlign w:val="superscript"/>
          <w:w w:val="100"/>
          <w:spacing w:val="0"/>
          <w:color w:val="000000"/>
          <w:position w:val="0"/>
        </w:rPr>
        <w:t>1 2 3</w:t>
      </w:r>
      <w:r>
        <w:rPr>
          <w:lang w:val="ru-RU" w:eastAsia="ru-RU" w:bidi="ru-RU"/>
          <w:w w:val="100"/>
          <w:spacing w:val="0"/>
          <w:color w:val="000000"/>
          <w:position w:val="0"/>
        </w:rPr>
        <w:t>.</w:t>
      </w:r>
    </w:p>
    <w:p>
      <w:pPr>
        <w:pStyle w:val="Style24"/>
        <w:framePr w:w="9374" w:h="2649" w:hRule="exact" w:wrap="none" w:vAnchor="page" w:hAnchor="page" w:x="2172" w:y="10643"/>
        <w:widowControl w:val="0"/>
        <w:keepNext w:val="0"/>
        <w:keepLines w:val="0"/>
        <w:shd w:val="clear" w:color="auto" w:fill="auto"/>
        <w:bidi w:val="0"/>
        <w:spacing w:before="0" w:after="0" w:line="322" w:lineRule="exact"/>
        <w:ind w:left="0" w:right="0" w:firstLine="0"/>
      </w:pPr>
      <w:r>
        <w:rPr>
          <w:lang w:val="ru-RU" w:eastAsia="ru-RU" w:bidi="ru-RU"/>
          <w:w w:val="100"/>
          <w:spacing w:val="0"/>
          <w:color w:val="000000"/>
          <w:position w:val="0"/>
        </w:rPr>
        <w:t>ного закона «О внесении изменений в Жилищный кодекс Российской Федерации и отдельные законодательные акты Российской Федерации», предусматривающе</w:t>
        <w:t>го введение единых механизмов переселения граждан из аварийного жилищного фонда, признанного таковым после 1 января 2012 г. В настоящее время указанный законопроект в Государственную Думу не внесен, но Распоряжением Правитель</w:t>
        <w:t>ства Российской Федерации</w:t>
      </w:r>
      <w:r>
        <w:rPr>
          <w:lang w:val="ru-RU" w:eastAsia="ru-RU" w:bidi="ru-RU"/>
          <w:vertAlign w:val="superscript"/>
          <w:w w:val="100"/>
          <w:spacing w:val="0"/>
          <w:color w:val="000000"/>
          <w:position w:val="0"/>
        </w:rPr>
        <w:t>4</w:t>
      </w:r>
      <w:r>
        <w:rPr>
          <w:lang w:val="ru-RU" w:eastAsia="ru-RU" w:bidi="ru-RU"/>
          <w:w w:val="100"/>
          <w:spacing w:val="0"/>
          <w:color w:val="000000"/>
          <w:position w:val="0"/>
        </w:rPr>
        <w:t xml:space="preserve"> он включен в план законопроектной деятельности Правительства Российской Федерации на май 2018 года.Уполномоченный надеет</w:t>
        <w:t>ся, что такой законопроект будет внесен в установленный срок.</w:t>
      </w:r>
    </w:p>
    <w:p>
      <w:pPr>
        <w:pStyle w:val="Style19"/>
        <w:framePr w:w="9365" w:h="902" w:hRule="exact" w:wrap="none" w:vAnchor="page" w:hAnchor="page" w:x="2172" w:y="13694"/>
        <w:tabs>
          <w:tab w:leader="none" w:pos="154" w:val="left"/>
        </w:tabs>
        <w:widowControl w:val="0"/>
        <w:keepNext w:val="0"/>
        <w:keepLines w:val="0"/>
        <w:shd w:val="clear" w:color="auto" w:fill="auto"/>
        <w:bidi w:val="0"/>
        <w:spacing w:before="0" w:after="0" w:line="216" w:lineRule="exact"/>
        <w:ind w:left="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Стратегия развития жилищной сферы Российской Федерации на период до 2025 года разработана Минстроем Рос</w:t>
        <w:t>сии совместно с Агентством ипотечного жилищного кредитования (АИЖК) с участием Центра стратегических разрабо</w:t>
        <w:t xml:space="preserve">ток, Центра макроэкономического анализа и краткосрочного прогнозирования // Официальный сайт Минстроя России. 1)РЬ: </w:t>
      </w:r>
      <w:r>
        <w:fldChar w:fldCharType="begin"/>
      </w:r>
      <w:r>
        <w:rPr>
          <w:color w:val="000000"/>
        </w:rPr>
        <w:instrText> HYPERLINK "http://www.minstroyrf.ru/upload/iblock/ec7/Strategiya-zhiUshchnoi_sfery.pdf" </w:instrText>
      </w:r>
      <w:r>
        <w:fldChar w:fldCharType="separate"/>
      </w:r>
      <w:r>
        <w:rPr>
          <w:rStyle w:val="Hyperlink"/>
          <w:lang w:val="en-US" w:eastAsia="en-US" w:bidi="en-US"/>
          <w:w w:val="100"/>
          <w:spacing w:val="0"/>
          <w:position w:val="0"/>
        </w:rPr>
        <w:t>http://www.minstroyrf.ru/upload/iblock/ec7/Strategiya-zhiUshchnoi_sfery.pdf</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21.02.2018).</w:t>
      </w:r>
    </w:p>
    <w:p>
      <w:pPr>
        <w:pStyle w:val="Style19"/>
        <w:framePr w:w="9365" w:h="166" w:hRule="exact" w:wrap="none" w:vAnchor="page" w:hAnchor="page" w:x="2172" w:y="14677"/>
        <w:tabs>
          <w:tab w:leader="none" w:pos="154" w:val="left"/>
        </w:tabs>
        <w:widowControl w:val="0"/>
        <w:keepNext w:val="0"/>
        <w:keepLines w:val="0"/>
        <w:shd w:val="clear" w:color="auto" w:fill="auto"/>
        <w:bidi w:val="0"/>
        <w:spacing w:before="0" w:after="0" w:line="160" w:lineRule="exact"/>
        <w:ind w:left="0" w:right="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РГ. 2017. № 163.26 июля.</w:t>
      </w:r>
    </w:p>
    <w:p>
      <w:pPr>
        <w:pStyle w:val="Style19"/>
        <w:framePr w:w="9365" w:h="437" w:hRule="exact" w:wrap="none" w:vAnchor="page" w:hAnchor="page" w:x="2172" w:y="14880"/>
        <w:tabs>
          <w:tab w:leader="none" w:pos="149" w:val="left"/>
        </w:tabs>
        <w:widowControl w:val="0"/>
        <w:keepNext w:val="0"/>
        <w:keepLines w:val="0"/>
        <w:shd w:val="clear" w:color="auto" w:fill="auto"/>
        <w:bidi w:val="0"/>
        <w:spacing w:before="0" w:after="0"/>
        <w:ind w:left="0" w:right="0" w:firstLine="0"/>
      </w:pPr>
      <w:r>
        <w:rPr>
          <w:lang w:val="ru-RU" w:eastAsia="ru-RU" w:bidi="ru-RU"/>
          <w:vertAlign w:val="superscript"/>
          <w:w w:val="100"/>
          <w:spacing w:val="0"/>
          <w:color w:val="000000"/>
          <w:position w:val="0"/>
        </w:rPr>
        <w:t>3</w:t>
      </w:r>
      <w:r>
        <w:rPr>
          <w:lang w:val="ru-RU" w:eastAsia="ru-RU" w:bidi="ru-RU"/>
          <w:w w:val="100"/>
          <w:spacing w:val="0"/>
          <w:color w:val="000000"/>
          <w:position w:val="0"/>
        </w:rPr>
        <w:tab/>
        <w:t xml:space="preserve">Официальный сайт Минстроя России. иРЬ: </w:t>
      </w:r>
      <w:r>
        <w:fldChar w:fldCharType="begin"/>
      </w:r>
      <w:r>
        <w:rPr>
          <w:color w:val="000000"/>
        </w:rPr>
        <w:instrText> HYPERLINK "http://www.minstroyrf.ru/press/glava-minstroya-rossii-dolozhil-prezidentu-5%d0%aa%d0%b0%d0%bf%d1%83-%d0%be-%d1%80%d0%b3%d0%be%d0%b4%d0%b3%d0%b0%d1%82%d1%82%d0%b5-%d0%b3%d0%b055%d0%b51%d0%b5%d1%82%d1%83%d0%b0%d0%a72-%d0%b0%d1%83%d0%b0%d0%bf%d1%83%d0%bf%d0%be%d0%b4%d0%be-2%d0%ab1%d1%83%d0%b0/?5%d1%80%d0%ac%d0%b3%d0%b05%d0%b5_%d0%98=476475" </w:instrText>
      </w:r>
      <w:r>
        <w:fldChar w:fldCharType="separate"/>
      </w:r>
      <w:r>
        <w:rPr>
          <w:rStyle w:val="Hyperlink"/>
          <w:lang w:val="en-US" w:eastAsia="en-US" w:bidi="en-US"/>
          <w:w w:val="100"/>
          <w:spacing w:val="0"/>
          <w:position w:val="0"/>
        </w:rPr>
        <w:t xml:space="preserve">http://www.minstroyrf.ru/press/glava-minstroya-rossii-dolozhil-prezidentu- </w:t>
      </w:r>
      <w:r>
        <w:rPr>
          <w:rStyle w:val="Hyperlink"/>
          <w:lang w:val="ru-RU" w:eastAsia="ru-RU" w:bidi="ru-RU"/>
          <w:w w:val="100"/>
          <w:spacing w:val="0"/>
          <w:position w:val="0"/>
        </w:rPr>
        <w:t>5Ъапу-о-ргодгатте-га55е1етуаЧ2-ауапуподо-2Ы1уа/?5рЬга5е_И=476475</w:t>
      </w:r>
      <w:r>
        <w:fldChar w:fldCharType="end"/>
      </w:r>
      <w:r>
        <w:rPr>
          <w:lang w:val="ru-RU" w:eastAsia="ru-RU" w:bidi="ru-RU"/>
          <w:w w:val="100"/>
          <w:spacing w:val="0"/>
          <w:color w:val="000000"/>
          <w:position w:val="0"/>
        </w:rPr>
        <w:t xml:space="preserve"> (дата обращения: 21.02.2018).</w:t>
      </w:r>
    </w:p>
    <w:p>
      <w:pPr>
        <w:pStyle w:val="Style19"/>
        <w:framePr w:w="9365" w:h="221" w:hRule="exact" w:wrap="none" w:vAnchor="page" w:hAnchor="page" w:x="2172" w:y="15346"/>
        <w:tabs>
          <w:tab w:leader="none" w:pos="158" w:val="left"/>
        </w:tabs>
        <w:widowControl w:val="0"/>
        <w:keepNext w:val="0"/>
        <w:keepLines w:val="0"/>
        <w:shd w:val="clear" w:color="auto" w:fill="auto"/>
        <w:bidi w:val="0"/>
        <w:spacing w:before="0" w:after="0"/>
        <w:ind w:left="0" w:right="0" w:firstLine="0"/>
      </w:pPr>
      <w:r>
        <w:rPr>
          <w:lang w:val="ru-RU" w:eastAsia="ru-RU" w:bidi="ru-RU"/>
          <w:vertAlign w:val="superscript"/>
          <w:w w:val="100"/>
          <w:spacing w:val="0"/>
          <w:color w:val="000000"/>
          <w:position w:val="0"/>
        </w:rPr>
        <w:t>4</w:t>
      </w:r>
      <w:r>
        <w:rPr>
          <w:lang w:val="ru-RU" w:eastAsia="ru-RU" w:bidi="ru-RU"/>
          <w:w w:val="100"/>
          <w:spacing w:val="0"/>
          <w:color w:val="000000"/>
          <w:position w:val="0"/>
        </w:rPr>
        <w:tab/>
        <w:t>Распоряжение Правительства Российской Федерации от 23 декабря 2017 г. № 2925-р «Об утверждении плана зако</w:t>
      </w:r>
    </w:p>
    <w:p>
      <w:pPr>
        <w:pStyle w:val="Style19"/>
        <w:framePr w:w="9365" w:h="250" w:hRule="exact" w:wrap="none" w:vAnchor="page" w:hAnchor="page" w:x="2172" w:y="15566"/>
        <w:tabs>
          <w:tab w:leader="none" w:pos="158" w:val="left"/>
        </w:tabs>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нопроектной деятельности Правительства Российской Федерации на 2018 год» // СЗ РФ. 2018. № 2. Ст. 466.</w:t>
      </w:r>
    </w:p>
    <w:p>
      <w:pPr>
        <w:framePr w:wrap="none" w:vAnchor="page" w:hAnchor="page" w:x="2172" w:y="6695"/>
        <w:widowControl w:val="0"/>
        <w:rPr>
          <w:sz w:val="2"/>
          <w:szCs w:val="2"/>
        </w:rPr>
      </w:pPr>
      <w:r>
        <w:pict>
          <v:shape id="_x0000_s1087" type="#_x0000_t75" style="width:264pt;height:180pt;">
            <v:imagedata r:id="rId127" r:href="rId128"/>
          </v:shape>
        </w:pict>
      </w:r>
    </w:p>
    <w:p>
      <w:pPr>
        <w:pStyle w:val="Style24"/>
        <w:framePr w:w="9374" w:h="4267" w:hRule="exact" w:wrap="none" w:vAnchor="page" w:hAnchor="page" w:x="2172" w:y="6428"/>
        <w:widowControl w:val="0"/>
        <w:keepNext w:val="0"/>
        <w:keepLines w:val="0"/>
        <w:shd w:val="clear" w:color="auto" w:fill="auto"/>
        <w:bidi w:val="0"/>
        <w:spacing w:before="0" w:after="0" w:line="322" w:lineRule="exact"/>
        <w:ind w:left="5616" w:right="5" w:firstLine="440"/>
      </w:pPr>
      <w:r>
        <w:rPr>
          <w:lang w:val="ru-RU" w:eastAsia="ru-RU" w:bidi="ru-RU"/>
          <w:w w:val="100"/>
          <w:spacing w:val="0"/>
          <w:color w:val="000000"/>
          <w:position w:val="0"/>
        </w:rPr>
        <w:t>В 2017 году завершилась</w:t>
        <w:br/>
        <w:t>программа расселения аварий</w:t>
        <w:t>-</w:t>
        <w:br/>
        <w:t>ного жилья, признанного тако</w:t>
        <w:t>-</w:t>
        <w:br/>
        <w:t>вым до 2012 года. За время дей</w:t>
        <w:t>-</w:t>
        <w:br/>
        <w:t>ствия программы из аварийного</w:t>
        <w:br/>
        <w:t>жилья в России было переселено</w:t>
        <w:br/>
        <w:t>более 1 млн человек</w:t>
      </w:r>
      <w:r>
        <w:rPr>
          <w:lang w:val="ru-RU" w:eastAsia="ru-RU" w:bidi="ru-RU"/>
          <w:vertAlign w:val="superscript"/>
          <w:w w:val="100"/>
          <w:spacing w:val="0"/>
          <w:color w:val="000000"/>
          <w:position w:val="0"/>
        </w:rPr>
        <w:t>5</w:t>
      </w:r>
      <w:r>
        <w:rPr>
          <w:lang w:val="ru-RU" w:eastAsia="ru-RU" w:bidi="ru-RU"/>
          <w:w w:val="100"/>
          <w:spacing w:val="0"/>
          <w:color w:val="000000"/>
          <w:position w:val="0"/>
        </w:rPr>
        <w:t xml:space="preserve"> и созданы</w:t>
        <w:br/>
        <w:t>предпосылки для продолжения</w:t>
        <w:br/>
        <w:t>ликвидации аварийного жилищ</w:t>
        <w:t>-</w:t>
        <w:br/>
        <w:t>ного фонда и дальнейшего рас</w:t>
        <w:t>-</w:t>
        <w:br/>
        <w:t>селения граждан. В этой связи</w:t>
        <w:br/>
        <w:t>Уполномоченный поддерживает</w:t>
        <w:br/>
        <w:t>разработку проекта федераль-</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6pt;margin-top:82.9pt;width:632.9pt;height:8.9pt;z-index:-251658240;mso-position-horizontal-relative:page;mso-position-vertical-relative:page;z-index:-251658689" fillcolor="#0C6CB6" stroked="f"/>
        </w:pict>
      </w:r>
    </w:p>
    <w:p>
      <w:pPr>
        <w:framePr w:wrap="none" w:vAnchor="page" w:hAnchor="page" w:x="10717" w:y="1072"/>
        <w:widowControl w:val="0"/>
      </w:pPr>
    </w:p>
    <w:p>
      <w:pPr>
        <w:pStyle w:val="Style24"/>
        <w:framePr w:w="9370" w:h="11155" w:hRule="exact" w:wrap="none" w:vAnchor="page" w:hAnchor="page" w:x="2014" w:y="2290"/>
        <w:widowControl w:val="0"/>
        <w:keepNext w:val="0"/>
        <w:keepLines w:val="0"/>
        <w:shd w:val="clear" w:color="auto" w:fill="auto"/>
        <w:bidi w:val="0"/>
        <w:spacing w:before="0" w:after="0" w:line="322" w:lineRule="exact"/>
        <w:ind w:left="0" w:right="0" w:firstLine="440"/>
      </w:pPr>
      <w:r>
        <w:rPr>
          <w:lang w:val="ru-RU" w:eastAsia="ru-RU" w:bidi="ru-RU"/>
          <w:w w:val="100"/>
          <w:spacing w:val="0"/>
          <w:color w:val="000000"/>
          <w:position w:val="0"/>
        </w:rPr>
        <w:t>Самой резонансной в сфере жилищных правоотношений в минувшем году ста</w:t>
        <w:t xml:space="preserve">ла </w:t>
      </w:r>
      <w:r>
        <w:rPr>
          <w:rStyle w:val="CharStyle28"/>
        </w:rPr>
        <w:t xml:space="preserve">тема реновации жилищного фонда города Москвы. </w:t>
      </w:r>
      <w:r>
        <w:rPr>
          <w:lang w:val="ru-RU" w:eastAsia="ru-RU" w:bidi="ru-RU"/>
          <w:w w:val="100"/>
          <w:spacing w:val="0"/>
          <w:color w:val="000000"/>
          <w:position w:val="0"/>
        </w:rPr>
        <w:t>Только за первое полуго</w:t>
        <w:t>дие к Уполномоченному поступило более 400 обращений от москвичей, обеспоко</w:t>
        <w:t>енных предстоящими изменениями. Граждане высказывались за предоставление равнозначных квартир, сохранение района проживания, учет при решении во</w:t>
        <w:t>проса о переселении мнения всех проживающих в доме. Очевидные плюсы и не</w:t>
        <w:t>обходимость модернизации устаревшего жилищного фонда тонули в волне эмо</w:t>
        <w:t>ций, стихийных публичных акций. Социальное напряжение достигло критического уровня, заставив вмешаться в ситуацию Президента Российской Федерации.</w:t>
      </w:r>
    </w:p>
    <w:p>
      <w:pPr>
        <w:pStyle w:val="Style24"/>
        <w:framePr w:w="9370" w:h="11155" w:hRule="exact" w:wrap="none" w:vAnchor="page" w:hAnchor="page" w:x="2014" w:y="2290"/>
        <w:widowControl w:val="0"/>
        <w:keepNext w:val="0"/>
        <w:keepLines w:val="0"/>
        <w:shd w:val="clear" w:color="auto" w:fill="auto"/>
        <w:bidi w:val="0"/>
        <w:spacing w:before="0" w:after="0" w:line="322" w:lineRule="exact"/>
        <w:ind w:left="0" w:right="0" w:firstLine="440"/>
      </w:pPr>
      <w:r>
        <w:rPr>
          <w:lang w:val="ru-RU" w:eastAsia="ru-RU" w:bidi="ru-RU"/>
          <w:w w:val="100"/>
          <w:spacing w:val="0"/>
          <w:color w:val="000000"/>
          <w:position w:val="0"/>
        </w:rPr>
        <w:t>На этапе прохождения законопроекта о реновации в Государственной Думе в целях усиления гарантий, прав и законных интересов жителей Уполномоченный направил свои предложения, которыми предусматривались: увеличение срока, установленного для заключения договора обмена старого жилья на новое с 60 до 90 дней; установление права собственника на получение за освобождаемое жилье равноценного возмещения в денежной форме или в форме равноценно</w:t>
        <w:t>го жилого помещения; снятие ограничений, связанных с возможностью судебного обжалования. Предложения были учтены в итоговом варианте закона</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9370" w:h="11155" w:hRule="exact" w:wrap="none" w:vAnchor="page" w:hAnchor="page" w:x="2014" w:y="2290"/>
        <w:widowControl w:val="0"/>
        <w:keepNext w:val="0"/>
        <w:keepLines w:val="0"/>
        <w:shd w:val="clear" w:color="auto" w:fill="auto"/>
        <w:bidi w:val="0"/>
        <w:spacing w:before="0" w:after="0" w:line="322" w:lineRule="exact"/>
        <w:ind w:left="0" w:right="0" w:firstLine="440"/>
      </w:pPr>
      <w:r>
        <w:rPr>
          <w:lang w:val="ru-RU" w:eastAsia="ru-RU" w:bidi="ru-RU"/>
          <w:w w:val="100"/>
          <w:spacing w:val="0"/>
          <w:color w:val="000000"/>
          <w:position w:val="0"/>
        </w:rPr>
        <w:t>Помимо этого Уполномоченный направил в Государственную Думу предло</w:t>
        <w:t>жения по проекту федерального закона о внесении изменений в часть вторую Налогового кодекса Российской Федерации, касающихся освобождения собствен</w:t>
        <w:t>ников жилья, получивших жилое помещение или возмещение в денежной форме по программе реновации, от налога на доходы физических лиц, которые были по</w:t>
        <w:t>ложительно восприняты законодателем</w:t>
      </w:r>
      <w:r>
        <w:rPr>
          <w:lang w:val="ru-RU" w:eastAsia="ru-RU" w:bidi="ru-RU"/>
          <w:vertAlign w:val="superscript"/>
          <w:w w:val="100"/>
          <w:spacing w:val="0"/>
          <w:color w:val="000000"/>
          <w:position w:val="0"/>
        </w:rPr>
        <w:t>1 2</w:t>
      </w:r>
      <w:r>
        <w:rPr>
          <w:lang w:val="ru-RU" w:eastAsia="ru-RU" w:bidi="ru-RU"/>
          <w:w w:val="100"/>
          <w:spacing w:val="0"/>
          <w:color w:val="000000"/>
          <w:position w:val="0"/>
        </w:rPr>
        <w:t>.</w:t>
      </w:r>
    </w:p>
    <w:p>
      <w:pPr>
        <w:pStyle w:val="Style24"/>
        <w:framePr w:w="9370" w:h="11155" w:hRule="exact" w:wrap="none" w:vAnchor="page" w:hAnchor="page" w:x="2014" w:y="2290"/>
        <w:widowControl w:val="0"/>
        <w:keepNext w:val="0"/>
        <w:keepLines w:val="0"/>
        <w:shd w:val="clear" w:color="auto" w:fill="auto"/>
        <w:bidi w:val="0"/>
        <w:spacing w:before="0" w:after="256" w:line="322" w:lineRule="exact"/>
        <w:ind w:left="0" w:right="0" w:firstLine="440"/>
      </w:pPr>
      <w:r>
        <w:rPr>
          <w:lang w:val="ru-RU" w:eastAsia="ru-RU" w:bidi="ru-RU"/>
          <w:w w:val="100"/>
          <w:spacing w:val="0"/>
          <w:color w:val="000000"/>
          <w:position w:val="0"/>
        </w:rPr>
        <w:t>Однако предпринятые властями меры проблемы реновации жилья полностью не исчерпали.</w:t>
      </w:r>
    </w:p>
    <w:p>
      <w:pPr>
        <w:pStyle w:val="Style127"/>
        <w:framePr w:w="9370" w:h="11155" w:hRule="exact" w:wrap="none" w:vAnchor="page" w:hAnchor="page" w:x="2014" w:y="2290"/>
        <w:widowControl w:val="0"/>
        <w:keepNext w:val="0"/>
        <w:keepLines w:val="0"/>
        <w:shd w:val="clear" w:color="auto" w:fill="auto"/>
        <w:bidi w:val="0"/>
        <w:spacing w:before="0" w:after="0" w:line="302" w:lineRule="exact"/>
        <w:ind w:left="440" w:right="0" w:firstLine="380"/>
      </w:pPr>
      <w:r>
        <w:rPr>
          <w:lang w:val="ru-RU" w:eastAsia="ru-RU" w:bidi="ru-RU"/>
          <w:sz w:val="24"/>
          <w:szCs w:val="24"/>
          <w:w w:val="100"/>
          <w:spacing w:val="0"/>
          <w:color w:val="000000"/>
          <w:position w:val="0"/>
        </w:rPr>
        <w:t>В интересах граждан, проживающих в многоквартирном доме в г. Москве, ко</w:t>
        <w:t>торый включен в перечень домов для голосования по участию в программе ренова</w:t>
        <w:t>ции, к Уполномоченному обратилась председатель Московской Хельсинкской Группы Л. М. Ачексеева. На общем собрании в июле 2017 г. жители дома приняли решение об участии в программе, однако из-за того, что общее собрание было проведено за пре</w:t>
        <w:t>делами установленных законодательством сроков, граждане лишились возможности участвовать в программе реновации. В этой связи Уполномоченный обраттся к мэру Москвы с предложением о распространении программы реновации на жителей тех домов, которые проголосовали за переселение с незначительным нарушением сроков</w:t>
      </w:r>
    </w:p>
    <w:p>
      <w:pPr>
        <w:pStyle w:val="Style19"/>
        <w:framePr w:w="9350" w:h="888" w:hRule="exact" w:wrap="none" w:vAnchor="page" w:hAnchor="page" w:x="2019" w:y="13846"/>
        <w:tabs>
          <w:tab w:leader="none" w:pos="144" w:val="left"/>
        </w:tabs>
        <w:widowControl w:val="0"/>
        <w:keepNext w:val="0"/>
        <w:keepLines w:val="0"/>
        <w:shd w:val="clear" w:color="auto" w:fill="auto"/>
        <w:bidi w:val="0"/>
        <w:spacing w:before="0" w:after="0" w:line="216" w:lineRule="exact"/>
        <w:ind w:left="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Федеральный закон от 1 июля 2017 г. № 141-ФЗ «О внесении изменений в Закон Российской Федерации “О статусе столицы Российской Федерации” и отдельные законодательные акты Российской Федерации в части установления особенностей регулирования отдельных правоотношений в целях реновации жилищного фонда в субъекте Россий</w:t>
        <w:t>ской Федерации — городе федерального значения Москве» // СЗ РФ. 2017. № 27. Ст. 3938.</w:t>
      </w:r>
    </w:p>
    <w:p>
      <w:pPr>
        <w:pStyle w:val="Style19"/>
        <w:framePr w:w="9350" w:h="1137" w:hRule="exact" w:wrap="none" w:vAnchor="page" w:hAnchor="page" w:x="2019" w:y="14764"/>
        <w:tabs>
          <w:tab w:leader="none" w:pos="149" w:val="left"/>
        </w:tabs>
        <w:widowControl w:val="0"/>
        <w:keepNext w:val="0"/>
        <w:keepLines w:val="0"/>
        <w:shd w:val="clear" w:color="auto" w:fill="auto"/>
        <w:bidi w:val="0"/>
        <w:spacing w:before="0" w:after="0"/>
        <w:ind w:left="0" w:right="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Федеральный закон от 27 ноября 2017 г. № 352-ФЗ «О внесении изменений в часть вторую Налогового кодекса Российской Федерации в связи с принятием Федерального закона “О внесении изменений в Закон Российской Феде</w:t>
        <w:t>рации “О статусе столицы Российской Федерации" и отдельные законодательные акты Российской Федерации в части установления особенностей регулирования отдельных правоотношений в целях реновации жилищного фонда в субъ</w:t>
        <w:t>екте Российской Федерации - городе федерального значения Москве» // СЗ РФ. 2017. № 49. Ст. 7324.</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45pt;margin-top:83.15pt;width:632.9pt;height:8.4pt;z-index:-251658240;mso-position-horizontal-relative:page;mso-position-vertical-relative:page;z-index:-251658688" fillcolor="#0C6CB7" stroked="f"/>
        </w:pict>
      </w:r>
    </w:p>
    <w:p>
      <w:pPr>
        <w:pStyle w:val="Style127"/>
        <w:framePr w:w="9374" w:h="11581" w:hRule="exact" w:wrap="none" w:vAnchor="page" w:hAnchor="page" w:x="2012" w:y="2286"/>
        <w:widowControl w:val="0"/>
        <w:keepNext w:val="0"/>
        <w:keepLines w:val="0"/>
        <w:shd w:val="clear" w:color="auto" w:fill="auto"/>
        <w:bidi w:val="0"/>
        <w:spacing w:before="0" w:after="165" w:line="302" w:lineRule="exact"/>
        <w:ind w:left="440" w:right="0" w:firstLine="0"/>
      </w:pPr>
      <w:r>
        <w:rPr>
          <w:lang w:val="ru-RU" w:eastAsia="ru-RU" w:bidi="ru-RU"/>
          <w:sz w:val="24"/>
          <w:szCs w:val="24"/>
          <w:w w:val="100"/>
          <w:spacing w:val="0"/>
          <w:color w:val="000000"/>
          <w:position w:val="0"/>
        </w:rPr>
        <w:t>голосования и оформления протокола проведения собрания граждан. К сожалению, до настоящего времени вопрос не решен. Уполномоченный продолжит мониторинг со</w:t>
        <w:t>блюдения прав граждан в ходе реализации программы реновации столицы.</w:t>
      </w:r>
    </w:p>
    <w:p>
      <w:pPr>
        <w:pStyle w:val="Style24"/>
        <w:framePr w:w="9374" w:h="11581" w:hRule="exact" w:wrap="none" w:vAnchor="page" w:hAnchor="page" w:x="2012" w:y="2286"/>
        <w:widowControl w:val="0"/>
        <w:keepNext w:val="0"/>
        <w:keepLines w:val="0"/>
        <w:shd w:val="clear" w:color="auto" w:fill="auto"/>
        <w:bidi w:val="0"/>
        <w:spacing w:before="0" w:after="0" w:line="322" w:lineRule="exact"/>
        <w:ind w:left="0" w:right="0" w:firstLine="440"/>
      </w:pPr>
      <w:r>
        <w:rPr>
          <w:lang w:val="ru-RU" w:eastAsia="ru-RU" w:bidi="ru-RU"/>
          <w:w w:val="100"/>
          <w:spacing w:val="0"/>
          <w:color w:val="000000"/>
          <w:position w:val="0"/>
        </w:rPr>
        <w:t xml:space="preserve">Почти во всех регионах страны существует </w:t>
      </w:r>
      <w:r>
        <w:rPr>
          <w:rStyle w:val="CharStyle28"/>
        </w:rPr>
        <w:t xml:space="preserve">проблема защиты прав «обманутых дольщиков», </w:t>
      </w:r>
      <w:r>
        <w:rPr>
          <w:lang w:val="ru-RU" w:eastAsia="ru-RU" w:bidi="ru-RU"/>
          <w:w w:val="100"/>
          <w:spacing w:val="0"/>
          <w:color w:val="000000"/>
          <w:position w:val="0"/>
        </w:rPr>
        <w:t>по которой к Уполномоченному ежегодно поступают многочислен</w:t>
        <w:t>ные коллективные и частные жалобы от пострадавших граждан. Неоднократные изменения действующего законодательства, призванные обеспечить дополнитель</w:t>
        <w:t>ную защиту участникам долевого строительства жилья, к сожалению, не принесли ожидаемых результатов. По данным Минстроя России, в 2017 году зарегистриро</w:t>
        <w:t>вано 36,6 тыс. пострадавших граждан и 830 проблемных объектов в 72 субъектах</w:t>
      </w:r>
      <w:r>
        <w:rPr>
          <w:lang w:val="ru-RU" w:eastAsia="ru-RU" w:bidi="ru-RU"/>
          <w:vertAlign w:val="superscript"/>
          <w:w w:val="100"/>
          <w:spacing w:val="0"/>
          <w:color w:val="000000"/>
          <w:position w:val="0"/>
        </w:rPr>
        <w:t>1</w:t>
      </w:r>
      <w:r>
        <w:rPr>
          <w:lang w:val="ru-RU" w:eastAsia="ru-RU" w:bidi="ru-RU"/>
          <w:w w:val="100"/>
          <w:spacing w:val="0"/>
          <w:color w:val="000000"/>
          <w:position w:val="0"/>
        </w:rPr>
        <w:t>. Однако, по экспертным оценкам, число обманутых дольщиков в несколько раз превышает официальную статистику и составляет 130-150 тыс. человек.</w:t>
      </w:r>
    </w:p>
    <w:p>
      <w:pPr>
        <w:pStyle w:val="Style24"/>
        <w:framePr w:w="9374" w:h="11581" w:hRule="exact" w:wrap="none" w:vAnchor="page" w:hAnchor="page" w:x="2012" w:y="2286"/>
        <w:widowControl w:val="0"/>
        <w:keepNext w:val="0"/>
        <w:keepLines w:val="0"/>
        <w:shd w:val="clear" w:color="auto" w:fill="auto"/>
        <w:bidi w:val="0"/>
        <w:spacing w:before="0" w:after="0" w:line="322" w:lineRule="exact"/>
        <w:ind w:left="0" w:right="0" w:firstLine="440"/>
      </w:pPr>
      <w:r>
        <w:rPr>
          <w:lang w:val="ru-RU" w:eastAsia="ru-RU" w:bidi="ru-RU"/>
          <w:w w:val="100"/>
          <w:spacing w:val="0"/>
          <w:color w:val="000000"/>
          <w:position w:val="0"/>
        </w:rPr>
        <w:t>В 2017 году подписан Федеральный закон от 29 июля 2017 г. № 218-ФЗ «О пу</w:t>
        <w:t>блично-правовой компании по защите прав граждан - участников долевого стро</w:t>
        <w:t>ительства при несостоятельности (банкротстве) застройщиков и о внесении из</w:t>
        <w:t>менений в отдельные законодательные акты Российской Федерации»</w:t>
      </w:r>
      <w:r>
        <w:rPr>
          <w:lang w:val="ru-RU" w:eastAsia="ru-RU" w:bidi="ru-RU"/>
          <w:vertAlign w:val="superscript"/>
          <w:w w:val="100"/>
          <w:spacing w:val="0"/>
          <w:color w:val="000000"/>
          <w:position w:val="0"/>
        </w:rPr>
        <w:t>1 2 3 *</w:t>
      </w:r>
      <w:r>
        <w:rPr>
          <w:lang w:val="ru-RU" w:eastAsia="ru-RU" w:bidi="ru-RU"/>
          <w:w w:val="100"/>
          <w:spacing w:val="0"/>
          <w:color w:val="000000"/>
          <w:position w:val="0"/>
        </w:rPr>
        <w:t>, который определяет порядок создания, правовое положение, цели деятельности, функции, полномочия и порядок управления деятельностью публично-правовой компании «Фонд защиты прав граждан - участников долевого строительства». В законе были учтены предложения Уполномоченного, направленные в Государственную Думу на этапе его рассмотрения, о необходимости исключения правовой неопреде</w:t>
        <w:t>ленности предлагаемого механизма, уточнения условий получения застройщиком средств компенсационного фонда, включения норм о конкурсном отборе застрой</w:t>
        <w:t>щика и усиления контроля за целевым использованием средств фонда. Пред</w:t>
        <w:t>ставляется, что предложенный механизм окажет положительное воздействие на ситуацию в сфере долевого строительства, предотвратит дальнейший рост числа пострадавших дольщиков.</w:t>
      </w:r>
    </w:p>
    <w:p>
      <w:pPr>
        <w:pStyle w:val="Style24"/>
        <w:framePr w:w="9374" w:h="11581" w:hRule="exact" w:wrap="none" w:vAnchor="page" w:hAnchor="page" w:x="2012" w:y="2286"/>
        <w:widowControl w:val="0"/>
        <w:keepNext w:val="0"/>
        <w:keepLines w:val="0"/>
        <w:shd w:val="clear" w:color="auto" w:fill="auto"/>
        <w:bidi w:val="0"/>
        <w:spacing w:before="0" w:after="0" w:line="322" w:lineRule="exact"/>
        <w:ind w:left="0" w:right="0" w:firstLine="440"/>
      </w:pPr>
      <w:r>
        <w:rPr>
          <w:lang w:val="ru-RU" w:eastAsia="ru-RU" w:bidi="ru-RU"/>
          <w:w w:val="100"/>
          <w:spacing w:val="0"/>
          <w:color w:val="000000"/>
          <w:position w:val="0"/>
        </w:rPr>
        <w:t>Комплекс мер, направленных на исправление ситуации, дополняет усилия Правительства Российской Федерации по установлению полной и объективной картины проблемы «обманутых дольщиков», в частности, издание распоряжения от 26 мая 2017 г. № 1063-р, которое утвердило единую форму плана-графика («дорож</w:t>
        <w:t>ных карт») по решению проблем пострадавших граждан, чьи денежные средства привлечены для строительства многоквартирных домов и чьи права нарушены</w:t>
      </w:r>
      <w:r>
        <w:rPr>
          <w:lang w:val="ru-RU" w:eastAsia="ru-RU" w:bidi="ru-RU"/>
          <w:vertAlign w:val="superscript"/>
          <w:w w:val="100"/>
          <w:spacing w:val="0"/>
          <w:color w:val="000000"/>
          <w:position w:val="0"/>
        </w:rPr>
        <w:t>5</w:t>
      </w:r>
      <w:r>
        <w:rPr>
          <w:lang w:val="ru-RU" w:eastAsia="ru-RU" w:bidi="ru-RU"/>
          <w:w w:val="100"/>
          <w:spacing w:val="0"/>
          <w:color w:val="000000"/>
          <w:position w:val="0"/>
        </w:rPr>
        <w:t>.</w:t>
      </w:r>
    </w:p>
    <w:p>
      <w:pPr>
        <w:pStyle w:val="Style24"/>
        <w:framePr w:w="9374" w:h="11581" w:hRule="exact" w:wrap="none" w:vAnchor="page" w:hAnchor="page" w:x="2012" w:y="2286"/>
        <w:widowControl w:val="0"/>
        <w:keepNext w:val="0"/>
        <w:keepLines w:val="0"/>
        <w:shd w:val="clear" w:color="auto" w:fill="auto"/>
        <w:bidi w:val="0"/>
        <w:spacing w:before="0" w:after="0" w:line="322" w:lineRule="exact"/>
        <w:ind w:left="0" w:right="0" w:firstLine="440"/>
      </w:pPr>
      <w:r>
        <w:rPr>
          <w:lang w:val="ru-RU" w:eastAsia="ru-RU" w:bidi="ru-RU"/>
          <w:w w:val="100"/>
          <w:spacing w:val="0"/>
          <w:color w:val="000000"/>
          <w:position w:val="0"/>
        </w:rPr>
        <w:t>Хорошим стимулом для дальнейших действий власти, укрепивших системность и целенаправленность ее работы в этом направлении, стала бы разработка фе-</w:t>
      </w:r>
    </w:p>
    <w:p>
      <w:pPr>
        <w:pStyle w:val="Style19"/>
        <w:framePr w:w="9360" w:h="691" w:hRule="exact" w:wrap="none" w:vAnchor="page" w:hAnchor="page" w:x="2017" w:y="14241"/>
        <w:tabs>
          <w:tab w:leader="none" w:pos="154" w:val="left"/>
        </w:tabs>
        <w:widowControl w:val="0"/>
        <w:keepNext w:val="0"/>
        <w:keepLines w:val="0"/>
        <w:shd w:val="clear" w:color="auto" w:fill="auto"/>
        <w:bidi w:val="0"/>
        <w:spacing w:before="0" w:after="0"/>
        <w:ind w:left="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Почти для всех проблемных объектов долевого строительства регионами установлены сроки достройки // Офици</w:t>
        <w:t xml:space="preserve">альный сайт Минстроя России. </w:t>
      </w:r>
      <w:r>
        <w:rPr>
          <w:rStyle w:val="CharStyle84"/>
        </w:rPr>
        <w:t>11131-:</w:t>
      </w:r>
      <w:r>
        <w:rPr>
          <w:lang w:val="ru-RU" w:eastAsia="ru-RU" w:bidi="ru-RU"/>
          <w:w w:val="100"/>
          <w:spacing w:val="0"/>
          <w:color w:val="000000"/>
          <w:position w:val="0"/>
        </w:rPr>
        <w:t xml:space="preserve"> </w:t>
      </w:r>
      <w:r>
        <w:fldChar w:fldCharType="begin"/>
      </w:r>
      <w:r>
        <w:rPr>
          <w:color w:val="000000"/>
        </w:rPr>
        <w:instrText> HYPERLINK "http://www.minstroyrf.ru/press/pochti-dlya-vsekh-problemnykh-obektov-dolevogo-51%d0%b3%d0%be11%d0%b515%d0%b8'%d0%b0-%d0%b3%d0%b5%d0%b4%d1%8e%d0%bf%d0%b0%d0%bf%d1%82-%d0%b851%d0%b0%d0%bf%d0%be%d1%831%d0%b5%d0%bf%d1%83-5%d0%b3%d0%be%d0%ba%d0%bd%d0%b1%d0%be51%d0%b3%d0%be%d1%83%d0%ba1/?5%d1%80%d0%ac%d0%b3%d0%b05%d0%b5_%d0%9d=476478" </w:instrText>
      </w:r>
      <w:r>
        <w:fldChar w:fldCharType="separate"/>
      </w:r>
      <w:r>
        <w:rPr>
          <w:rStyle w:val="Hyperlink"/>
          <w:lang w:val="en-US" w:eastAsia="en-US" w:bidi="en-US"/>
          <w:w w:val="100"/>
          <w:spacing w:val="0"/>
          <w:position w:val="0"/>
        </w:rPr>
        <w:t xml:space="preserve">http://www.minstroyrf.ru/press/pochti-dlya-vsekh-problemnykh-obektov-dolevogo- </w:t>
      </w:r>
      <w:r>
        <w:rPr>
          <w:rStyle w:val="Hyperlink"/>
          <w:lang w:val="ru-RU" w:eastAsia="ru-RU" w:bidi="ru-RU"/>
          <w:w w:val="100"/>
          <w:spacing w:val="0"/>
          <w:position w:val="0"/>
        </w:rPr>
        <w:t>51го11е15и'а-гедюпапт-и51апоу1епу-5гокнбо51гоук1/?5рЬга5е_Н=476478</w:t>
      </w:r>
      <w:r>
        <w:fldChar w:fldCharType="end"/>
      </w:r>
      <w:r>
        <w:rPr>
          <w:lang w:val="ru-RU" w:eastAsia="ru-RU" w:bidi="ru-RU"/>
          <w:w w:val="100"/>
          <w:spacing w:val="0"/>
          <w:color w:val="000000"/>
          <w:position w:val="0"/>
        </w:rPr>
        <w:t xml:space="preserve"> (дата обращения: 21.02.2018).</w:t>
      </w:r>
    </w:p>
    <w:p>
      <w:pPr>
        <w:pStyle w:val="Style19"/>
        <w:framePr w:w="9360" w:h="168" w:hRule="exact" w:wrap="none" w:vAnchor="page" w:hAnchor="page" w:x="2017" w:y="15008"/>
        <w:tabs>
          <w:tab w:leader="none" w:pos="154" w:val="left"/>
        </w:tabs>
        <w:widowControl w:val="0"/>
        <w:keepNext w:val="0"/>
        <w:keepLines w:val="0"/>
        <w:shd w:val="clear" w:color="auto" w:fill="auto"/>
        <w:bidi w:val="0"/>
        <w:spacing w:before="0" w:after="0" w:line="160" w:lineRule="exact"/>
        <w:ind w:left="0" w:right="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СЗ РФ. 2017. № 31 (часть I). Ст. 4767.</w:t>
      </w:r>
    </w:p>
    <w:p>
      <w:pPr>
        <w:pStyle w:val="Style19"/>
        <w:framePr w:w="9360" w:h="217" w:hRule="exact" w:wrap="none" w:vAnchor="page" w:hAnchor="page" w:x="2017" w:y="15214"/>
        <w:tabs>
          <w:tab w:leader="none" w:pos="154" w:val="left"/>
        </w:tabs>
        <w:widowControl w:val="0"/>
        <w:keepNext w:val="0"/>
        <w:keepLines w:val="0"/>
        <w:shd w:val="clear" w:color="auto" w:fill="auto"/>
        <w:bidi w:val="0"/>
        <w:spacing w:before="0" w:after="0" w:line="216" w:lineRule="exact"/>
        <w:ind w:left="0" w:right="0" w:firstLine="0"/>
      </w:pPr>
      <w:r>
        <w:rPr>
          <w:lang w:val="ru-RU" w:eastAsia="ru-RU" w:bidi="ru-RU"/>
          <w:vertAlign w:val="superscript"/>
          <w:w w:val="100"/>
          <w:spacing w:val="0"/>
          <w:color w:val="000000"/>
          <w:position w:val="0"/>
        </w:rPr>
        <w:t>3</w:t>
      </w:r>
      <w:r>
        <w:rPr>
          <w:lang w:val="ru-RU" w:eastAsia="ru-RU" w:bidi="ru-RU"/>
          <w:w w:val="100"/>
          <w:spacing w:val="0"/>
          <w:color w:val="000000"/>
          <w:position w:val="0"/>
        </w:rPr>
        <w:tab/>
        <w:t>Распоряжение Правительства Российской Федерации от 26 мая 2017 г. № 1063-р «Об утверждении формы пла</w:t>
      </w:r>
    </w:p>
    <w:p>
      <w:pPr>
        <w:pStyle w:val="Style19"/>
        <w:framePr w:w="9360" w:h="216" w:hRule="exact" w:wrap="none" w:vAnchor="page" w:hAnchor="page" w:x="2017" w:y="15431"/>
        <w:tabs>
          <w:tab w:leader="none" w:pos="154" w:val="left"/>
        </w:tabs>
        <w:widowControl w:val="0"/>
        <w:keepNext w:val="0"/>
        <w:keepLines w:val="0"/>
        <w:shd w:val="clear" w:color="auto" w:fill="auto"/>
        <w:bidi w:val="0"/>
        <w:spacing w:before="0" w:after="0" w:line="216" w:lineRule="exact"/>
        <w:ind w:left="0" w:right="0" w:firstLine="0"/>
      </w:pPr>
      <w:r>
        <w:rPr>
          <w:lang w:val="ru-RU" w:eastAsia="ru-RU" w:bidi="ru-RU"/>
          <w:w w:val="100"/>
          <w:spacing w:val="0"/>
          <w:color w:val="000000"/>
          <w:position w:val="0"/>
        </w:rPr>
        <w:t>на-графика по осуществлению мер по решению проблем граждан, включенных в реестр граждан, чьи денежные сред</w:t>
      </w:r>
    </w:p>
    <w:p>
      <w:pPr>
        <w:pStyle w:val="Style19"/>
        <w:framePr w:w="9360" w:h="249" w:hRule="exact" w:wrap="none" w:vAnchor="page" w:hAnchor="page" w:x="2017" w:y="15651"/>
        <w:tabs>
          <w:tab w:leader="none" w:pos="154" w:val="left"/>
        </w:tabs>
        <w:widowControl w:val="0"/>
        <w:keepNext w:val="0"/>
        <w:keepLines w:val="0"/>
        <w:shd w:val="clear" w:color="auto" w:fill="auto"/>
        <w:bidi w:val="0"/>
        <w:spacing w:before="0" w:after="0" w:line="216" w:lineRule="exact"/>
        <w:ind w:left="0" w:right="0" w:firstLine="0"/>
      </w:pPr>
      <w:r>
        <w:rPr>
          <w:lang w:val="ru-RU" w:eastAsia="ru-RU" w:bidi="ru-RU"/>
          <w:w w:val="100"/>
          <w:spacing w:val="0"/>
          <w:color w:val="000000"/>
          <w:position w:val="0"/>
        </w:rPr>
        <w:t>ства привлечены для строительства многоквартирных домов и чьи права нарушены» // СЗ РФ. 2017. № 23. Ст. 3420.</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55pt;margin-top:83.05pt;width:632.9pt;height:8.65pt;z-index:-251658240;mso-position-horizontal-relative:page;mso-position-vertical-relative:page;z-index:-251658687" fillcolor="#0C6CB6" stroked="f"/>
        </w:pict>
      </w:r>
    </w:p>
    <w:p>
      <w:pPr>
        <w:pStyle w:val="Style223"/>
        <w:framePr w:wrap="none" w:vAnchor="page" w:hAnchor="page" w:x="2018" w:y="1196"/>
        <w:widowControl w:val="0"/>
        <w:keepNext w:val="0"/>
        <w:keepLines w:val="0"/>
        <w:shd w:val="clear" w:color="auto" w:fill="auto"/>
        <w:bidi w:val="0"/>
        <w:jc w:val="left"/>
        <w:spacing w:before="0" w:after="0" w:line="240" w:lineRule="exact"/>
        <w:ind w:left="8700" w:right="0" w:firstLine="0"/>
      </w:pPr>
      <w:r>
        <w:rPr>
          <w:lang w:val="ru-RU" w:eastAsia="ru-RU" w:bidi="ru-RU"/>
          <w:w w:val="100"/>
          <w:spacing w:val="0"/>
          <w:color w:val="000000"/>
          <w:position w:val="0"/>
        </w:rPr>
        <w:t>\</w:t>
      </w:r>
    </w:p>
    <w:p>
      <w:pPr>
        <w:pStyle w:val="Style24"/>
        <w:framePr w:w="9370" w:h="11600" w:hRule="exact" w:wrap="none" w:vAnchor="page" w:hAnchor="page" w:x="2018" w:y="2292"/>
        <w:widowControl w:val="0"/>
        <w:keepNext w:val="0"/>
        <w:keepLines w:val="0"/>
        <w:shd w:val="clear" w:color="auto" w:fill="auto"/>
        <w:bidi w:val="0"/>
        <w:spacing w:before="0" w:after="0" w:line="317" w:lineRule="exact"/>
        <w:ind w:left="0" w:right="0" w:firstLine="0"/>
      </w:pPr>
      <w:r>
        <w:rPr>
          <w:lang w:val="ru-RU" w:eastAsia="ru-RU" w:bidi="ru-RU"/>
          <w:w w:val="100"/>
          <w:spacing w:val="0"/>
          <w:color w:val="000000"/>
          <w:position w:val="0"/>
        </w:rPr>
        <w:t>деральной целевой государственной программы по завершению строительства проблемных объектов пострадавших дольщиков. Уполномоченный считает также справедливым предусмотреть «ипотечные» каникулы» для дольщиков, чьи объек</w:t>
        <w:t>ты своевременно не введены в эксплуатацию.</w:t>
      </w:r>
    </w:p>
    <w:p>
      <w:pPr>
        <w:pStyle w:val="Style24"/>
        <w:framePr w:w="9370" w:h="11600" w:hRule="exact" w:wrap="none" w:vAnchor="page" w:hAnchor="page" w:x="2018" w:y="2292"/>
        <w:widowControl w:val="0"/>
        <w:keepNext w:val="0"/>
        <w:keepLines w:val="0"/>
        <w:shd w:val="clear" w:color="auto" w:fill="auto"/>
        <w:bidi w:val="0"/>
        <w:spacing w:before="0" w:after="0" w:line="317" w:lineRule="exact"/>
        <w:ind w:left="0" w:right="0" w:firstLine="440"/>
      </w:pPr>
      <w:r>
        <w:rPr>
          <w:lang w:val="ru-RU" w:eastAsia="ru-RU" w:bidi="ru-RU"/>
          <w:w w:val="100"/>
          <w:spacing w:val="0"/>
          <w:color w:val="000000"/>
          <w:position w:val="0"/>
        </w:rPr>
        <w:t>Уполномоченный разделяет мнение «обманутых дольщиков»: о выработке единой методики определения проблемных строительных объектов, в том числе «долгостроев», потому что из-за разности подходов к понятию данной категории объектов сегодня невозможно установить полную картину масштабов проблемы; закреплении механизмов осуществления строительно-финансовой экспертизы, без которой невозможно подсчитать сумму, необходимую для завершения строи</w:t>
        <w:t>тельства; определении мер мотивации «нового застройщика» к завершению стро</w:t>
        <w:t>ительства проблемного объекта и гарантий его деятельности со стороны исполни</w:t>
        <w:t>тельной власти региона путем оптимизации затрат и обеспечения преференций в развитии инженерной инфраструктуры для возможности подведения коммуни</w:t>
        <w:t>каций; повышении ответственности глав муниципальных образований и субъектов Российской Федерации, давших согласие на застройку, а также возможности обра</w:t>
        <w:t>щения взыскания на имущество недобросовестных застройщиков в целях погаше</w:t>
        <w:t>ния задолженности перед обманутыми дольщиками.</w:t>
      </w:r>
    </w:p>
    <w:p>
      <w:pPr>
        <w:pStyle w:val="Style24"/>
        <w:framePr w:w="9370" w:h="11600" w:hRule="exact" w:wrap="none" w:vAnchor="page" w:hAnchor="page" w:x="2018" w:y="2292"/>
        <w:widowControl w:val="0"/>
        <w:keepNext w:val="0"/>
        <w:keepLines w:val="0"/>
        <w:shd w:val="clear" w:color="auto" w:fill="auto"/>
        <w:bidi w:val="0"/>
        <w:spacing w:before="0" w:after="0" w:line="317" w:lineRule="exact"/>
        <w:ind w:left="0" w:right="0" w:firstLine="440"/>
      </w:pPr>
      <w:r>
        <w:rPr>
          <w:rStyle w:val="CharStyle28"/>
        </w:rPr>
        <w:t xml:space="preserve">Проблема защиты прав валютных ипотечных заемщиков </w:t>
      </w:r>
      <w:r>
        <w:rPr>
          <w:lang w:val="ru-RU" w:eastAsia="ru-RU" w:bidi="ru-RU"/>
          <w:w w:val="100"/>
          <w:spacing w:val="0"/>
          <w:color w:val="000000"/>
          <w:position w:val="0"/>
        </w:rPr>
        <w:t>была отражена в ежегодном Докладе о деятельности Уполномоченного за 2016 год. В 2017 году она получила дальнейшее развитие, а в мае на личной встрече с Президентом Рос</w:t>
        <w:t>сийской Федерации Уполномоченный изложил просьбу о продлении Программы помощи отдельным категориям заемщиков по ипотечным жилищным кредитам, установленной ранее на основании постановления Правительства Российской Фе</w:t>
        <w:t>дерации</w:t>
      </w:r>
      <w:r>
        <w:rPr>
          <w:lang w:val="ru-RU" w:eastAsia="ru-RU" w:bidi="ru-RU"/>
          <w:vertAlign w:val="superscript"/>
          <w:w w:val="100"/>
          <w:spacing w:val="0"/>
          <w:color w:val="000000"/>
          <w:position w:val="0"/>
        </w:rPr>
        <w:t>1</w:t>
      </w:r>
      <w:r>
        <w:rPr>
          <w:lang w:val="ru-RU" w:eastAsia="ru-RU" w:bidi="ru-RU"/>
          <w:w w:val="100"/>
          <w:spacing w:val="0"/>
          <w:color w:val="000000"/>
          <w:position w:val="0"/>
        </w:rPr>
        <w:t>. В результате Правительством Российской Федерации было принято ре</w:t>
        <w:t>шение о дальнейшей реализации Программы и уточнении ее основных условий</w:t>
      </w:r>
      <w:r>
        <w:rPr>
          <w:lang w:val="ru-RU" w:eastAsia="ru-RU" w:bidi="ru-RU"/>
          <w:vertAlign w:val="superscript"/>
          <w:w w:val="100"/>
          <w:spacing w:val="0"/>
          <w:color w:val="000000"/>
          <w:position w:val="0"/>
        </w:rPr>
        <w:t>1 2</w:t>
      </w:r>
      <w:r>
        <w:rPr>
          <w:lang w:val="ru-RU" w:eastAsia="ru-RU" w:bidi="ru-RU"/>
          <w:w w:val="100"/>
          <w:spacing w:val="0"/>
          <w:color w:val="000000"/>
          <w:position w:val="0"/>
        </w:rPr>
        <w:t>. Минстрою России из резервного фонда Правительства Российской Федерации вы</w:t>
        <w:t>делены бюджетные ассигнования в размере 2 млрд рублей на ее реализацию.</w:t>
      </w:r>
    </w:p>
    <w:p>
      <w:pPr>
        <w:pStyle w:val="Style24"/>
        <w:framePr w:w="9370" w:h="11600" w:hRule="exact" w:wrap="none" w:vAnchor="page" w:hAnchor="page" w:x="2018" w:y="2292"/>
        <w:widowControl w:val="0"/>
        <w:keepNext w:val="0"/>
        <w:keepLines w:val="0"/>
        <w:shd w:val="clear" w:color="auto" w:fill="auto"/>
        <w:bidi w:val="0"/>
        <w:spacing w:before="0" w:after="0" w:line="317" w:lineRule="exact"/>
        <w:ind w:left="0" w:right="0" w:firstLine="440"/>
      </w:pPr>
      <w:r>
        <w:rPr>
          <w:lang w:val="ru-RU" w:eastAsia="ru-RU" w:bidi="ru-RU"/>
          <w:w w:val="100"/>
          <w:spacing w:val="0"/>
          <w:color w:val="000000"/>
          <w:position w:val="0"/>
        </w:rPr>
        <w:t>Кроме того, Уполномоченный вошел в состав Межведомственной комиссии по принятию решений о возмещении кредиторам по ипотечным жилищным кредитам (далее - Комиссия). В ходе работы Комиссии стала очевидной еще одна проблема: положительное рассмотрение вопроса об оказании помощи в рамках Программы не является основанием освобождения должника от уплаты исполнительского сбо</w:t>
        <w:t>ра в рамках исполнительного производства. Сумма же сбора по спорам, связанным с валютной ипотекой, зачастую превышает размер государственной поддержки, ли</w:t>
        <w:t>шая смысла ее предоставление. В этой связи в Государственной Думе при участии</w:t>
      </w:r>
    </w:p>
    <w:p>
      <w:pPr>
        <w:pStyle w:val="Style19"/>
        <w:framePr w:w="9360" w:h="912" w:hRule="exact" w:wrap="none" w:vAnchor="page" w:hAnchor="page" w:x="2018" w:y="14268"/>
        <w:tabs>
          <w:tab w:leader="none" w:pos="154" w:val="left"/>
        </w:tabs>
        <w:widowControl w:val="0"/>
        <w:keepNext w:val="0"/>
        <w:keepLines w:val="0"/>
        <w:shd w:val="clear" w:color="auto" w:fill="auto"/>
        <w:bidi w:val="0"/>
        <w:spacing w:before="0" w:after="0"/>
        <w:ind w:left="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Постановление Правительства Российской Федерации от 20 апреля 2015 г. № 373 «Об основных условиях реализа</w:t>
        <w:t>ции программы помощи отдельным категориям заемщиков по ипотечным жилищным кредитам (займам), оказавшихся в сложной финансовой ситуации, и увеличении уставного капитала акционерного общества ‘Агентство ипотечного жилищного кредитования"» // С3 РФ. 2015. № 17 (часть IV). Ст. 2567.</w:t>
      </w:r>
    </w:p>
    <w:p>
      <w:pPr>
        <w:pStyle w:val="Style19"/>
        <w:framePr w:w="9360" w:h="687" w:hRule="exact" w:wrap="none" w:vAnchor="page" w:hAnchor="page" w:x="2018" w:y="15208"/>
        <w:tabs>
          <w:tab w:leader="none" w:pos="158" w:val="left"/>
        </w:tabs>
        <w:widowControl w:val="0"/>
        <w:keepNext w:val="0"/>
        <w:keepLines w:val="0"/>
        <w:shd w:val="clear" w:color="auto" w:fill="auto"/>
        <w:bidi w:val="0"/>
        <w:spacing w:before="0" w:after="0"/>
        <w:ind w:left="0" w:right="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Постановление Правительства Российской Федерации от 11 августа 2017 г. № 961 «О дальнейшей реализации про</w:t>
        <w:t>граммы помощи отдельным категориям заемщиков по ипотечным жилищным кредитам (займам), оказавшихся в слож</w:t>
        <w:t>ной финансовой ситуации» // С3 РФ. 2017. № 34. Ст. 5285.</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24"/>
        <w:framePr w:wrap="none" w:vAnchor="page" w:hAnchor="page" w:x="996" w:y="1167"/>
        <w:widowControl w:val="0"/>
        <w:keepNext w:val="0"/>
        <w:keepLines w:val="0"/>
        <w:shd w:val="clear" w:color="auto" w:fill="auto"/>
        <w:bidi w:val="0"/>
        <w:jc w:val="left"/>
        <w:spacing w:before="0" w:after="0" w:line="220" w:lineRule="exact"/>
        <w:ind w:left="0" w:right="0" w:firstLine="0"/>
      </w:pPr>
      <w:r>
        <w:rPr>
          <w:lang w:val="ru-RU" w:eastAsia="ru-RU" w:bidi="ru-RU"/>
          <w:w w:val="100"/>
          <w:spacing w:val="0"/>
          <w:color w:val="000000"/>
          <w:position w:val="0"/>
        </w:rPr>
        <w:t>т</w:t>
      </w:r>
    </w:p>
    <w:p>
      <w:pPr>
        <w:pStyle w:val="Style81"/>
        <w:framePr w:wrap="none" w:vAnchor="page" w:hAnchor="page" w:x="1063" w:y="1657"/>
        <w:tabs>
          <w:tab w:leader="none" w:pos="10186" w:val="left"/>
        </w:tabs>
        <w:widowControl w:val="0"/>
        <w:keepNext w:val="0"/>
        <w:keepLines w:val="0"/>
        <w:shd w:val="clear" w:color="auto" w:fill="000000"/>
        <w:bidi w:val="0"/>
        <w:spacing w:before="0" w:after="0" w:line="140" w:lineRule="exact"/>
        <w:ind w:left="0" w:right="0" w:firstLine="0"/>
      </w:pPr>
      <w:r>
        <w:rPr>
          <w:rStyle w:val="CharStyle83"/>
        </w:rPr>
        <w:t xml:space="preserve">ДОКЛАД УПОЛНОМОЧЕННОГО ПО ПРАВАМ ЧЕЛОВЕКА В РОССИЙСКОЙ ФЕДЕРАЦИИ </w:t>
      </w:r>
      <w:r>
        <w:rPr>
          <w:rStyle w:val="CharStyle225"/>
        </w:rPr>
        <w:t>|</w:t>
        <w:tab/>
      </w:r>
      <w:r>
        <w:rPr>
          <w:rStyle w:val="CharStyle83"/>
        </w:rPr>
        <w:t>2017</w:t>
      </w:r>
    </w:p>
    <w:p>
      <w:pPr>
        <w:pStyle w:val="Style24"/>
        <w:framePr w:w="9370" w:h="11130" w:hRule="exact" w:wrap="none" w:vAnchor="page" w:hAnchor="page" w:x="2018" w:y="2293"/>
        <w:widowControl w:val="0"/>
        <w:keepNext w:val="0"/>
        <w:keepLines w:val="0"/>
        <w:shd w:val="clear" w:color="auto" w:fill="auto"/>
        <w:bidi w:val="0"/>
        <w:spacing w:before="0" w:after="0" w:line="322" w:lineRule="exact"/>
        <w:ind w:left="0" w:right="0" w:firstLine="0"/>
      </w:pPr>
      <w:r>
        <w:rPr>
          <w:lang w:val="ru-RU" w:eastAsia="ru-RU" w:bidi="ru-RU"/>
          <w:w w:val="100"/>
          <w:spacing w:val="0"/>
          <w:color w:val="000000"/>
          <w:position w:val="0"/>
        </w:rPr>
        <w:t>представителей Уполномоченного обсуждались предложения о внесении измене</w:t>
        <w:t>ний, допускающих приостановление исполнительного производства в отношении граждан, участвующих в государственных программах, а также освобождение их от взыскания исполнительского сбора или уменьшении его размера, прекраще</w:t>
        <w:t>нии исполнительного производства при обращении взыскания на предмет залога. Соответствующий законопроект внесен в нижнюю палату парламента</w:t>
      </w:r>
      <w:r>
        <w:rPr>
          <w:lang w:val="ru-RU" w:eastAsia="ru-RU" w:bidi="ru-RU"/>
          <w:vertAlign w:val="superscript"/>
          <w:w w:val="100"/>
          <w:spacing w:val="0"/>
          <w:color w:val="000000"/>
          <w:position w:val="0"/>
        </w:rPr>
        <w:t>1</w:t>
      </w:r>
      <w:r>
        <w:rPr>
          <w:lang w:val="ru-RU" w:eastAsia="ru-RU" w:bidi="ru-RU"/>
          <w:w w:val="100"/>
          <w:spacing w:val="0"/>
          <w:color w:val="000000"/>
          <w:position w:val="0"/>
        </w:rPr>
        <w:t>. Уполномо</w:t>
        <w:t>ченный будет держать его прохождение на контроле.</w:t>
      </w:r>
    </w:p>
    <w:p>
      <w:pPr>
        <w:pStyle w:val="Style24"/>
        <w:framePr w:w="9370" w:h="11130" w:hRule="exact" w:wrap="none" w:vAnchor="page" w:hAnchor="page" w:x="2018" w:y="2293"/>
        <w:widowControl w:val="0"/>
        <w:keepNext w:val="0"/>
        <w:keepLines w:val="0"/>
        <w:shd w:val="clear" w:color="auto" w:fill="auto"/>
        <w:bidi w:val="0"/>
        <w:spacing w:before="0" w:after="0" w:line="322" w:lineRule="exact"/>
        <w:ind w:left="0" w:right="0" w:firstLine="440"/>
      </w:pPr>
      <w:r>
        <w:rPr>
          <w:lang w:val="ru-RU" w:eastAsia="ru-RU" w:bidi="ru-RU"/>
          <w:w w:val="100"/>
          <w:spacing w:val="0"/>
          <w:color w:val="000000"/>
          <w:position w:val="0"/>
        </w:rPr>
        <w:t xml:space="preserve">В течение длительного времени Уполномоченный занимается решением </w:t>
      </w:r>
      <w:r>
        <w:rPr>
          <w:rStyle w:val="CharStyle28"/>
        </w:rPr>
        <w:t>про</w:t>
        <w:t>блемы защиты жилищных прав граждан, признанных добросовестными приоб</w:t>
        <w:t xml:space="preserve">ретателями. </w:t>
      </w:r>
      <w:r>
        <w:rPr>
          <w:lang w:val="ru-RU" w:eastAsia="ru-RU" w:bidi="ru-RU"/>
          <w:w w:val="100"/>
          <w:spacing w:val="0"/>
          <w:color w:val="000000"/>
          <w:position w:val="0"/>
        </w:rPr>
        <w:t>В Докладе о деятельности Уполномоченного за 2016 год отмечалась проблема осуществления права на компенсацию при удовлетворении исков об ис</w:t>
        <w:t>требовании жилых помещений от добросовестного приобретателя и высказывались соответствующие рекомендации. В связи с этим Уполномоченный придает особое значение принятому в июне 2017 года Конституционным Судом Российской Феде</w:t>
        <w:t>рации постановлению, которым положение пункта 1 статьи 302 ГК РФ признано не соответствующим Конституции Российской Федерации в той мере, в какой оно до</w:t>
        <w:t>пускает истребование жилого помещения, являвшегося выморочным имуществом, от его добросовестного приобретателя, который при возмездном приобретении это</w:t>
        <w:t>го жилого помещения полагался на данные Единого государственного реестра не</w:t>
        <w:t>движимости и в установленном законом порядке зарегистрировал право собствен</w:t>
        <w:t>ности на него</w:t>
      </w:r>
      <w:r>
        <w:rPr>
          <w:lang w:val="ru-RU" w:eastAsia="ru-RU" w:bidi="ru-RU"/>
          <w:vertAlign w:val="superscript"/>
          <w:w w:val="100"/>
          <w:spacing w:val="0"/>
          <w:color w:val="000000"/>
          <w:position w:val="0"/>
        </w:rPr>
        <w:t>1 2 3 *</w:t>
      </w:r>
      <w:r>
        <w:rPr>
          <w:lang w:val="ru-RU" w:eastAsia="ru-RU" w:bidi="ru-RU"/>
          <w:w w:val="100"/>
          <w:spacing w:val="0"/>
          <w:color w:val="000000"/>
          <w:position w:val="0"/>
        </w:rPr>
        <w:t>.</w:t>
      </w:r>
    </w:p>
    <w:p>
      <w:pPr>
        <w:pStyle w:val="Style24"/>
        <w:framePr w:w="9370" w:h="11130" w:hRule="exact" w:wrap="none" w:vAnchor="page" w:hAnchor="page" w:x="2018" w:y="2293"/>
        <w:widowControl w:val="0"/>
        <w:keepNext w:val="0"/>
        <w:keepLines w:val="0"/>
        <w:shd w:val="clear" w:color="auto" w:fill="auto"/>
        <w:bidi w:val="0"/>
        <w:spacing w:before="0" w:after="0" w:line="322" w:lineRule="exact"/>
        <w:ind w:left="0" w:right="0" w:firstLine="440"/>
      </w:pPr>
      <w:r>
        <w:rPr>
          <w:lang w:val="ru-RU" w:eastAsia="ru-RU" w:bidi="ru-RU"/>
          <w:w w:val="100"/>
          <w:spacing w:val="0"/>
          <w:color w:val="000000"/>
          <w:position w:val="0"/>
        </w:rPr>
        <w:t>В развитие указанной правовой позиции Правительством Российской Федерации в Государственную Думу внесен проект федерального закона, которым предла</w:t>
        <w:t>гается дополнить статью 302 ГК РФ положением, запрещающим истребование имущества в собственность публично-правового образования от добросовест</w:t>
        <w:t>ного приобретателя-гражданина, и распространить данное положение в том числе на добросовестных приобретателей, которые приобрели имущество без</w:t>
        <w:t>возмездно</w:t>
      </w:r>
      <w:r>
        <w:rPr>
          <w:lang w:val="ru-RU" w:eastAsia="ru-RU" w:bidi="ru-RU"/>
          <w:vertAlign w:val="superscript"/>
          <w:w w:val="100"/>
          <w:spacing w:val="0"/>
          <w:color w:val="000000"/>
          <w:position w:val="0"/>
        </w:rPr>
        <w:t>5</w:t>
      </w:r>
      <w:r>
        <w:rPr>
          <w:lang w:val="ru-RU" w:eastAsia="ru-RU" w:bidi="ru-RU"/>
          <w:w w:val="100"/>
          <w:spacing w:val="0"/>
          <w:color w:val="000000"/>
          <w:position w:val="0"/>
        </w:rPr>
        <w:t>.</w:t>
      </w:r>
    </w:p>
    <w:p>
      <w:pPr>
        <w:pStyle w:val="Style24"/>
        <w:framePr w:w="9370" w:h="11130" w:hRule="exact" w:wrap="none" w:vAnchor="page" w:hAnchor="page" w:x="2018" w:y="2293"/>
        <w:widowControl w:val="0"/>
        <w:keepNext w:val="0"/>
        <w:keepLines w:val="0"/>
        <w:shd w:val="clear" w:color="auto" w:fill="auto"/>
        <w:bidi w:val="0"/>
        <w:spacing w:before="0" w:after="0" w:line="322" w:lineRule="exact"/>
        <w:ind w:left="0" w:right="0" w:firstLine="440"/>
      </w:pPr>
      <w:r>
        <w:rPr>
          <w:lang w:val="ru-RU" w:eastAsia="ru-RU" w:bidi="ru-RU"/>
          <w:w w:val="100"/>
          <w:spacing w:val="0"/>
          <w:color w:val="000000"/>
          <w:position w:val="0"/>
        </w:rPr>
        <w:t>Однако проблема остается. Пункт 1 статьи 302 ГК РФ содержит достаточно раз</w:t>
        <w:t>мытое определение понятия «добросовестный приобретатель», которое не в полной мере отвечает требованию общеправового критерия недвусмысленности правовой нормы. Данное обстоятельство приводит к отсутствию единства судебной практики при установлении судами факта добросовестности приобретателей недвижимого имущества. В связи с этим статья 302 ГК РФ нуждается в дополнении положениями,</w:t>
      </w:r>
    </w:p>
    <w:p>
      <w:pPr>
        <w:pStyle w:val="Style19"/>
        <w:framePr w:w="9360" w:h="677" w:hRule="exact" w:wrap="none" w:vAnchor="page" w:hAnchor="page" w:x="2018" w:y="13810"/>
        <w:tabs>
          <w:tab w:leader="none" w:pos="154" w:val="left"/>
        </w:tabs>
        <w:widowControl w:val="0"/>
        <w:keepNext w:val="0"/>
        <w:keepLines w:val="0"/>
        <w:shd w:val="clear" w:color="auto" w:fill="auto"/>
        <w:bidi w:val="0"/>
        <w:spacing w:before="0" w:after="0" w:line="216" w:lineRule="exact"/>
        <w:ind w:left="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Проект федерального закона № 347157-7 «О внесении изменений в Федеральный закон "Об исполнительном про</w:t>
        <w:t xml:space="preserve">изводстве"» (в части уточнения отдельных положений по исполнительскому сбору) // Ш1_: </w:t>
      </w:r>
      <w:r>
        <w:fldChar w:fldCharType="begin"/>
      </w:r>
      <w:r>
        <w:rPr>
          <w:color w:val="000000"/>
        </w:rPr>
        <w:instrText> HYPERLINK "http://sozd.parlament.gov.ru/" </w:instrText>
      </w:r>
      <w:r>
        <w:fldChar w:fldCharType="separate"/>
      </w:r>
      <w:r>
        <w:rPr>
          <w:rStyle w:val="Hyperlink"/>
          <w:lang w:val="en-US" w:eastAsia="en-US" w:bidi="en-US"/>
          <w:w w:val="100"/>
          <w:spacing w:val="0"/>
          <w:position w:val="0"/>
        </w:rPr>
        <w:t>http://sozd.parlament.gov.ru/</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6111/347157-7 (дата обращения: 21.02.2018).</w:t>
      </w:r>
    </w:p>
    <w:p>
      <w:pPr>
        <w:pStyle w:val="Style19"/>
        <w:framePr w:w="9360" w:h="663" w:hRule="exact" w:wrap="none" w:vAnchor="page" w:hAnchor="page" w:x="2018" w:y="14516"/>
        <w:tabs>
          <w:tab w:leader="none" w:pos="154" w:val="left"/>
        </w:tabs>
        <w:widowControl w:val="0"/>
        <w:keepNext w:val="0"/>
        <w:keepLines w:val="0"/>
        <w:shd w:val="clear" w:color="auto" w:fill="auto"/>
        <w:bidi w:val="0"/>
        <w:spacing w:before="0" w:after="0"/>
        <w:ind w:left="0" w:right="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Постановление Конституционного Суда Российской Федерации от 22 июня 2017 г. № 16-П «По делу о проверке конституционности положения пункта 1 статьи 302 Гражданского кодекса Российской Федерации в связи с жалобой гражданина А. И. Дубовца» // С3 РФ. 2017. № 27. Ст. 4075.</w:t>
      </w:r>
    </w:p>
    <w:p>
      <w:pPr>
        <w:pStyle w:val="Style19"/>
        <w:framePr w:w="9360" w:h="216" w:hRule="exact" w:wrap="none" w:vAnchor="page" w:hAnchor="page" w:x="2018" w:y="15212"/>
        <w:tabs>
          <w:tab w:leader="none" w:pos="158" w:val="left"/>
        </w:tabs>
        <w:widowControl w:val="0"/>
        <w:keepNext w:val="0"/>
        <w:keepLines w:val="0"/>
        <w:shd w:val="clear" w:color="auto" w:fill="auto"/>
        <w:bidi w:val="0"/>
        <w:spacing w:before="0" w:after="0" w:line="216" w:lineRule="exact"/>
        <w:ind w:left="0" w:right="0" w:firstLine="0"/>
      </w:pPr>
      <w:r>
        <w:rPr>
          <w:lang w:val="ru-RU" w:eastAsia="ru-RU" w:bidi="ru-RU"/>
          <w:vertAlign w:val="superscript"/>
          <w:w w:val="100"/>
          <w:spacing w:val="0"/>
          <w:color w:val="000000"/>
          <w:position w:val="0"/>
        </w:rPr>
        <w:t>3</w:t>
      </w:r>
      <w:r>
        <w:rPr>
          <w:lang w:val="ru-RU" w:eastAsia="ru-RU" w:bidi="ru-RU"/>
          <w:w w:val="100"/>
          <w:spacing w:val="0"/>
          <w:color w:val="000000"/>
          <w:position w:val="0"/>
        </w:rPr>
        <w:tab/>
        <w:t>Проект федерального закона № 243975-7 «О внесении изменений в статью 302 Гражданского кодекса Российской</w:t>
      </w:r>
    </w:p>
    <w:p>
      <w:pPr>
        <w:pStyle w:val="Style19"/>
        <w:framePr w:w="9360" w:h="216" w:hRule="exact" w:wrap="none" w:vAnchor="page" w:hAnchor="page" w:x="2018" w:y="15428"/>
        <w:tabs>
          <w:tab w:leader="none" w:pos="158" w:val="left"/>
        </w:tabs>
        <w:widowControl w:val="0"/>
        <w:keepNext w:val="0"/>
        <w:keepLines w:val="0"/>
        <w:shd w:val="clear" w:color="auto" w:fill="auto"/>
        <w:bidi w:val="0"/>
        <w:spacing w:before="0" w:after="0" w:line="216" w:lineRule="exact"/>
        <w:ind w:left="0" w:right="0" w:firstLine="0"/>
      </w:pPr>
      <w:r>
        <w:rPr>
          <w:lang w:val="ru-RU" w:eastAsia="ru-RU" w:bidi="ru-RU"/>
          <w:w w:val="100"/>
          <w:spacing w:val="0"/>
          <w:color w:val="000000"/>
          <w:position w:val="0"/>
        </w:rPr>
        <w:t>Федерации» (в части совершенствования защиты прав добросовестного приобретателя) // СОЗД ГАС «Законотворче</w:t>
      </w:r>
    </w:p>
    <w:p>
      <w:pPr>
        <w:pStyle w:val="Style19"/>
        <w:framePr w:w="9360" w:h="245" w:hRule="exact" w:wrap="none" w:vAnchor="page" w:hAnchor="page" w:x="2018" w:y="15649"/>
        <w:tabs>
          <w:tab w:leader="none" w:pos="158" w:val="left"/>
        </w:tabs>
        <w:widowControl w:val="0"/>
        <w:keepNext w:val="0"/>
        <w:keepLines w:val="0"/>
        <w:shd w:val="clear" w:color="auto" w:fill="auto"/>
        <w:bidi w:val="0"/>
        <w:spacing w:before="0" w:after="0" w:line="216" w:lineRule="exact"/>
        <w:ind w:left="0" w:right="0" w:firstLine="0"/>
      </w:pPr>
      <w:r>
        <w:rPr>
          <w:lang w:val="ru-RU" w:eastAsia="ru-RU" w:bidi="ru-RU"/>
          <w:w w:val="100"/>
          <w:spacing w:val="0"/>
          <w:color w:val="000000"/>
          <w:position w:val="0"/>
        </w:rPr>
        <w:t xml:space="preserve">ство». </w:t>
      </w:r>
      <w:r>
        <w:rPr>
          <w:rStyle w:val="CharStyle84"/>
        </w:rPr>
        <w:t>1)1*1-:</w:t>
      </w:r>
      <w:r>
        <w:rPr>
          <w:lang w:val="ru-RU" w:eastAsia="ru-RU" w:bidi="ru-RU"/>
          <w:w w:val="100"/>
          <w:spacing w:val="0"/>
          <w:color w:val="000000"/>
          <w:position w:val="0"/>
        </w:rPr>
        <w:t xml:space="preserve"> </w:t>
      </w:r>
      <w:r>
        <w:fldChar w:fldCharType="begin"/>
      </w:r>
      <w:r>
        <w:rPr>
          <w:color w:val="000000"/>
        </w:rPr>
        <w:instrText> HYPERLINK "http://sozd.parlament.gov.ru/bill/243975-7" </w:instrText>
      </w:r>
      <w:r>
        <w:fldChar w:fldCharType="separate"/>
      </w:r>
      <w:r>
        <w:rPr>
          <w:rStyle w:val="Hyperlink"/>
          <w:lang w:val="en-US" w:eastAsia="en-US" w:bidi="en-US"/>
          <w:w w:val="100"/>
          <w:spacing w:val="0"/>
          <w:position w:val="0"/>
        </w:rPr>
        <w:t>http://sozd.parlament.gov.ru/bill/243975-7</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21.02.2018).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9.8pt;margin-top:74.95pt;width:632.9pt;height:8.65pt;z-index:-251658240;mso-position-horizontal-relative:page;mso-position-vertical-relative:page;z-index:-251658686" fillcolor="#0C6CB6" stroked="f"/>
        </w:pict>
      </w:r>
    </w:p>
    <w:p>
      <w:pPr>
        <w:framePr w:wrap="none" w:vAnchor="page" w:hAnchor="page" w:x="10717" w:y="903"/>
        <w:widowControl w:val="0"/>
      </w:pPr>
    </w:p>
    <w:p>
      <w:pPr>
        <w:pStyle w:val="Style24"/>
        <w:framePr w:w="9374" w:h="11826" w:hRule="exact" w:wrap="none" w:vAnchor="page" w:hAnchor="page" w:x="2039" w:y="2135"/>
        <w:widowControl w:val="0"/>
        <w:keepNext w:val="0"/>
        <w:keepLines w:val="0"/>
        <w:shd w:val="clear" w:color="auto" w:fill="auto"/>
        <w:bidi w:val="0"/>
        <w:spacing w:before="0" w:after="0" w:line="317" w:lineRule="exact"/>
        <w:ind w:left="0" w:right="0" w:firstLine="0"/>
      </w:pPr>
      <w:r>
        <w:rPr>
          <w:lang w:val="ru-RU" w:eastAsia="ru-RU" w:bidi="ru-RU"/>
          <w:w w:val="100"/>
          <w:spacing w:val="0"/>
          <w:color w:val="000000"/>
          <w:position w:val="0"/>
        </w:rPr>
        <w:t>устанавливающими критерии добросовестности приобретателей жилья и не допу</w:t>
        <w:t>скающими неограниченного усмотрения в процессе правоприменения.</w:t>
      </w:r>
    </w:p>
    <w:p>
      <w:pPr>
        <w:pStyle w:val="Style24"/>
        <w:framePr w:w="9374" w:h="11826" w:hRule="exact" w:wrap="none" w:vAnchor="page" w:hAnchor="page" w:x="2039" w:y="2135"/>
        <w:widowControl w:val="0"/>
        <w:keepNext w:val="0"/>
        <w:keepLines w:val="0"/>
        <w:shd w:val="clear" w:color="auto" w:fill="auto"/>
        <w:bidi w:val="0"/>
        <w:spacing w:before="0" w:after="196" w:line="317" w:lineRule="exact"/>
        <w:ind w:left="0" w:right="0" w:firstLine="440"/>
      </w:pPr>
      <w:r>
        <w:rPr>
          <w:lang w:val="ru-RU" w:eastAsia="ru-RU" w:bidi="ru-RU"/>
          <w:w w:val="100"/>
          <w:spacing w:val="0"/>
          <w:color w:val="000000"/>
          <w:position w:val="0"/>
        </w:rPr>
        <w:t xml:space="preserve">Традиционно большим остается </w:t>
      </w:r>
      <w:r>
        <w:rPr>
          <w:rStyle w:val="CharStyle28"/>
        </w:rPr>
        <w:t xml:space="preserve">число обращений по вопросам завышенных тарифов на услуги ЖКХ, взносов на капитальный ремонт в домах, </w:t>
      </w:r>
      <w:r>
        <w:rPr>
          <w:lang w:val="ru-RU" w:eastAsia="ru-RU" w:bidi="ru-RU"/>
          <w:w w:val="100"/>
          <w:spacing w:val="0"/>
          <w:color w:val="000000"/>
          <w:position w:val="0"/>
        </w:rPr>
        <w:t>которые нуж</w:t>
        <w:t>дались в нем еще до приватизации, неисполнения управляющими организациями обязательств по содержанию жилищного фонда. В докладе Уполномоченного «Со</w:t>
        <w:t>блюдение и защита прав граждан в сфере жилищно-коммунального хозяйства», который упоминался выше, подробно освещены итоги работы и рекомендации, направленные на решение проблем в названной сфере. Тематический доклад вы</w:t>
        <w:t>звал большой интерес и был положительно воспринят государственными органа</w:t>
        <w:t>ми. Рекомендации Уполномоченного, касающиеся необходимости корректировки механизма определения размера платы за ресурсы, потребляемые при содержа</w:t>
        <w:t>нии общего имущества многоквартирного дома, расширения полномочий органов государственного жилищного надзора, установления единых требований к разме</w:t>
        <w:t>ру платы за наем жилого помещения, и другие нашли отражение в федеральных законах, принятых в 2017 году. Однако жалобы по данной проблематике продол</w:t>
        <w:t>жают поступать.</w:t>
      </w:r>
    </w:p>
    <w:p>
      <w:pPr>
        <w:pStyle w:val="Style127"/>
        <w:framePr w:w="9374" w:h="11826" w:hRule="exact" w:wrap="none" w:vAnchor="page" w:hAnchor="page" w:x="2039" w:y="2135"/>
        <w:widowControl w:val="0"/>
        <w:keepNext w:val="0"/>
        <w:keepLines w:val="0"/>
        <w:shd w:val="clear" w:color="auto" w:fill="auto"/>
        <w:bidi w:val="0"/>
        <w:spacing w:before="0" w:after="165" w:line="298" w:lineRule="exact"/>
        <w:ind w:left="440" w:right="0" w:firstLine="380"/>
      </w:pPr>
      <w:r>
        <w:rPr>
          <w:lang w:val="ru-RU" w:eastAsia="ru-RU" w:bidi="ru-RU"/>
          <w:sz w:val="24"/>
          <w:szCs w:val="24"/>
          <w:w w:val="100"/>
          <w:spacing w:val="0"/>
          <w:color w:val="000000"/>
          <w:position w:val="0"/>
        </w:rPr>
        <w:t>К Уполномоченному обратились жители одного из многоквартирных домов г. Тольятти с коллективной жалобой на неправомерное взыскание с них оплаты за содержание и текущий ремонт общего имущества. Обоснованность позиции зая</w:t>
        <w:t>вителей подтверждалась мнением Минстроя России, куда они обращались в связи с создавшейся ситуацией, тем не менее прокуратура Комсомольского района города Тольятти мер прокурорского реагирования не приняла. Уполномоченный обратилась к прокурору Самарской области. По результатам проверки доводы граждан под</w:t>
        <w:t>твердились, руководитель управляющей организации привлечен к административ</w:t>
        <w:t>ной ответственности по ст. 17.7 КоАП РФ. Заявителям произведен перерасчет.</w:t>
      </w:r>
    </w:p>
    <w:p>
      <w:pPr>
        <w:pStyle w:val="Style24"/>
        <w:framePr w:w="9374" w:h="11826" w:hRule="exact" w:wrap="none" w:vAnchor="page" w:hAnchor="page" w:x="2039" w:y="2135"/>
        <w:widowControl w:val="0"/>
        <w:keepNext w:val="0"/>
        <w:keepLines w:val="0"/>
        <w:shd w:val="clear" w:color="auto" w:fill="auto"/>
        <w:bidi w:val="0"/>
        <w:spacing w:before="0" w:after="0" w:line="317" w:lineRule="exact"/>
        <w:ind w:left="0" w:right="0" w:firstLine="440"/>
      </w:pPr>
      <w:r>
        <w:rPr>
          <w:lang w:val="ru-RU" w:eastAsia="ru-RU" w:bidi="ru-RU"/>
          <w:w w:val="100"/>
          <w:spacing w:val="0"/>
          <w:color w:val="000000"/>
          <w:position w:val="0"/>
        </w:rPr>
        <w:t>Уполномоченный полагает, что остроту проблемы в определенной мере снимут изменения, внесенные в декабре 2017 года в жилищное законодательство в це</w:t>
        <w:t>лях реализации правовой позиции Конституционного Суда Российской Федерации о выполнении бывшими наймодателями обязательств по производству капитально</w:t>
        <w:t>го ремонта домов, нуждавшихся в нем еще до приватизации</w:t>
      </w:r>
      <w:r>
        <w:rPr>
          <w:lang w:val="ru-RU" w:eastAsia="ru-RU" w:bidi="ru-RU"/>
          <w:vertAlign w:val="superscript"/>
          <w:w w:val="100"/>
          <w:spacing w:val="0"/>
          <w:color w:val="000000"/>
          <w:position w:val="0"/>
        </w:rPr>
        <w:t>1</w:t>
      </w:r>
      <w:r>
        <w:rPr>
          <w:lang w:val="ru-RU" w:eastAsia="ru-RU" w:bidi="ru-RU"/>
          <w:w w:val="100"/>
          <w:spacing w:val="0"/>
          <w:color w:val="000000"/>
          <w:position w:val="0"/>
        </w:rPr>
        <w:t>. В принятом законе учтены предложения Уполномоченного относительно порядка проведения капи</w:t>
        <w:t>тального ремонта и необходимости урегулирования тех ситуаций, когда ремонт был выполнен частично</w:t>
      </w:r>
      <w:r>
        <w:rPr>
          <w:lang w:val="ru-RU" w:eastAsia="ru-RU" w:bidi="ru-RU"/>
          <w:vertAlign w:val="superscript"/>
          <w:w w:val="100"/>
          <w:spacing w:val="0"/>
          <w:color w:val="000000"/>
          <w:position w:val="0"/>
        </w:rPr>
        <w:t>1 2 3</w:t>
      </w:r>
      <w:r>
        <w:rPr>
          <w:lang w:val="ru-RU" w:eastAsia="ru-RU" w:bidi="ru-RU"/>
          <w:w w:val="100"/>
          <w:spacing w:val="0"/>
          <w:color w:val="000000"/>
          <w:position w:val="0"/>
        </w:rPr>
        <w:t>.</w:t>
      </w:r>
    </w:p>
    <w:p>
      <w:pPr>
        <w:pStyle w:val="Style24"/>
        <w:framePr w:w="9374" w:h="11826" w:hRule="exact" w:wrap="none" w:vAnchor="page" w:hAnchor="page" w:x="2039" w:y="2135"/>
        <w:widowControl w:val="0"/>
        <w:keepNext w:val="0"/>
        <w:keepLines w:val="0"/>
        <w:shd w:val="clear" w:color="auto" w:fill="auto"/>
        <w:bidi w:val="0"/>
        <w:spacing w:before="0" w:after="0" w:line="317" w:lineRule="exact"/>
        <w:ind w:left="0" w:right="0" w:firstLine="440"/>
      </w:pPr>
      <w:r>
        <w:rPr>
          <w:lang w:val="ru-RU" w:eastAsia="ru-RU" w:bidi="ru-RU"/>
          <w:w w:val="100"/>
          <w:spacing w:val="0"/>
          <w:color w:val="000000"/>
          <w:position w:val="0"/>
        </w:rPr>
        <w:t>Вместе с тем по-прежнему сохраняется проблема исполнения судебных реше</w:t>
        <w:t>ний о проведении капитального ремонта жилых домов бывшими наймодателями.</w:t>
      </w:r>
    </w:p>
    <w:p>
      <w:pPr>
        <w:pStyle w:val="Style19"/>
        <w:framePr w:w="9360" w:h="471" w:hRule="exact" w:wrap="none" w:vAnchor="page" w:hAnchor="page" w:x="2048" w:y="14335"/>
        <w:widowControl w:val="0"/>
        <w:keepNext w:val="0"/>
        <w:keepLines w:val="0"/>
        <w:shd w:val="clear" w:color="auto" w:fill="auto"/>
        <w:bidi w:val="0"/>
        <w:spacing w:before="0" w:after="0"/>
        <w:ind w:left="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Постановление Конституционного Суда Российской Федерации от 12 апреля 2016 г. № 10-П «По делу о проверке конституционности положений части 1 статьи 169, частей 4 и 7 статьи 170 и части 4 статьи 179 Жилищного кодекса</w:t>
      </w:r>
    </w:p>
    <w:p>
      <w:pPr>
        <w:pStyle w:val="Style19"/>
        <w:framePr w:w="9360" w:h="222" w:hRule="exact" w:wrap="none" w:vAnchor="page" w:hAnchor="page" w:x="2048" w:y="14806"/>
        <w:widowControl w:val="0"/>
        <w:keepNext w:val="0"/>
        <w:keepLines w:val="0"/>
        <w:shd w:val="clear" w:color="auto" w:fill="auto"/>
        <w:bidi w:val="0"/>
        <w:jc w:val="left"/>
        <w:spacing w:before="0" w:after="0"/>
        <w:ind w:left="0" w:right="0" w:firstLine="0"/>
      </w:pPr>
      <w:r>
        <w:rPr>
          <w:lang w:val="ru-RU" w:eastAsia="ru-RU" w:bidi="ru-RU"/>
          <w:w w:val="100"/>
          <w:spacing w:val="0"/>
          <w:color w:val="000000"/>
          <w:position w:val="0"/>
        </w:rPr>
        <w:t>Российской Федерации в связи с запросами групп депутатов Государственной Думы» // С3 РФ. 2016. № 16. Ст. 2285.</w:t>
      </w:r>
    </w:p>
    <w:p>
      <w:pPr>
        <w:pStyle w:val="Style19"/>
        <w:framePr w:w="9360" w:h="692" w:hRule="exact" w:wrap="none" w:vAnchor="page" w:hAnchor="page" w:x="2048" w:y="15055"/>
        <w:tabs>
          <w:tab w:leader="none" w:pos="149" w:val="left"/>
        </w:tabs>
        <w:widowControl w:val="0"/>
        <w:keepNext w:val="0"/>
        <w:keepLines w:val="0"/>
        <w:shd w:val="clear" w:color="auto" w:fill="auto"/>
        <w:bidi w:val="0"/>
        <w:spacing w:before="0" w:after="0"/>
        <w:ind w:left="0" w:right="0" w:firstLine="0"/>
      </w:pPr>
      <w:r>
        <w:rPr>
          <w:lang w:val="ru-RU" w:eastAsia="ru-RU" w:bidi="ru-RU"/>
          <w:vertAlign w:val="superscript"/>
          <w:w w:val="100"/>
          <w:spacing w:val="0"/>
          <w:color w:val="000000"/>
          <w:position w:val="0"/>
        </w:rPr>
        <w:t>3</w:t>
      </w:r>
      <w:r>
        <w:rPr>
          <w:lang w:val="ru-RU" w:eastAsia="ru-RU" w:bidi="ru-RU"/>
          <w:w w:val="100"/>
          <w:spacing w:val="0"/>
          <w:color w:val="000000"/>
          <w:position w:val="0"/>
        </w:rPr>
        <w:tab/>
        <w:t>Федеральный закон от 20 декабря 2017 г. № 399-ФЗ «О внесении изменений в Жилищный кодекс Российской Фе</w:t>
        <w:t>дерации и статью 16 Закона Российской Федерации "О приватизации жилищного фонда в Российской Федерации"» // СЗ РФ. 2017. № 52. Ст. 7922.</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127"/>
        <w:framePr w:w="9365" w:h="13625" w:hRule="exact" w:wrap="none" w:vAnchor="page" w:hAnchor="page" w:x="2044" w:y="2139"/>
        <w:widowControl w:val="0"/>
        <w:keepNext w:val="0"/>
        <w:keepLines w:val="0"/>
        <w:shd w:val="clear" w:color="auto" w:fill="auto"/>
        <w:bidi w:val="0"/>
        <w:spacing w:before="0" w:after="165" w:line="302" w:lineRule="exact"/>
        <w:ind w:left="440" w:right="0" w:firstLine="380"/>
      </w:pPr>
      <w:r>
        <w:rPr>
          <w:lang w:val="ru-RU" w:eastAsia="ru-RU" w:bidi="ru-RU"/>
          <w:sz w:val="24"/>
          <w:szCs w:val="24"/>
          <w:w w:val="100"/>
          <w:spacing w:val="0"/>
          <w:color w:val="000000"/>
          <w:position w:val="0"/>
        </w:rPr>
        <w:t>Более 4 лет Уполномоченный осуществляет защиту нарушенных прав граждан, проживающих в жилых домах поселка Горбуша Ногинского района Московской обла</w:t>
        <w:t>сти в связи с длительным неисполнением решения суда об обязании ФГБУ «Главный центр связи и спутниковых систем», подведомственного Росморречфлоту, провести капитальный ремонт указанных жилых домов. Несмотря на комплекс мер принуди</w:t>
        <w:t>тельного исполнения, до настоящего времени решение суда не исполнено. Уполномо</w:t>
        <w:t>ченным было принято решение о проведении совместной выездной проверки в по</w:t>
        <w:t>селок Горбуша с представителями Генеральной прокуратуры Российской Федерации, ФССП России, Росморречфлота, администрации Ногинского района. По итогам про</w:t>
        <w:t>верки были направлены обращения в Минтранс России, Минфин России. Ни одна из сторон не берет на себя ответственность по урегулированию спожившейся ситу</w:t>
        <w:t>ации, самоустраняясь от решения проблемы. Подобный бюрократический подход и допущенная волокита создают предпосылки для нарушения прав обычных граждан, которые вынуждены проживать в аварийных жилых домах. Работа по защите прав жителей поселка Горбуша будет продолжена.</w:t>
      </w:r>
    </w:p>
    <w:p>
      <w:pPr>
        <w:pStyle w:val="Style24"/>
        <w:framePr w:w="9365" w:h="13625" w:hRule="exact" w:wrap="none" w:vAnchor="page" w:hAnchor="page" w:x="2044" w:y="2139"/>
        <w:widowControl w:val="0"/>
        <w:keepNext w:val="0"/>
        <w:keepLines w:val="0"/>
        <w:shd w:val="clear" w:color="auto" w:fill="auto"/>
        <w:bidi w:val="0"/>
        <w:spacing w:before="0" w:after="0" w:line="322" w:lineRule="exact"/>
        <w:ind w:left="0" w:right="0" w:firstLine="440"/>
      </w:pPr>
      <w:r>
        <w:rPr>
          <w:lang w:val="ru-RU" w:eastAsia="ru-RU" w:bidi="ru-RU"/>
          <w:w w:val="100"/>
          <w:spacing w:val="0"/>
          <w:color w:val="000000"/>
          <w:position w:val="0"/>
        </w:rPr>
        <w:t>По информации ФССП России, на конец 2017 года неоконченными остаются более 4,5 тыс. исполнительных производств об осуществлении ремонта жилья, зданий и сооружений, должниками по которым являются органы государствен</w:t>
        <w:t>ной и муниципальной власти субъектов Российской Федерации или находящие</w:t>
        <w:t>ся в их оперативном управлении предприятия. Основной проблемой, с которой сталкиваются судебные приставы-исполнители, является недостаточность средств для осуществления исполнительных производств указанной категории в бюдже</w:t>
        <w:t>тах субъектов Российской Федерации. При этом перечень санкций, которые можно применить к должнику за неисполнение требований исполнительного документа о производстве ремонтных работ, представляется недостаточным. Уполномочен</w:t>
        <w:t>ный также отмечает неоднозначную судебную практику по взысканию исполни</w:t>
        <w:t>тельского сбора и привлечению должников к административной ответственности.</w:t>
      </w:r>
    </w:p>
    <w:p>
      <w:pPr>
        <w:pStyle w:val="Style24"/>
        <w:framePr w:w="9365" w:h="13625" w:hRule="exact" w:wrap="none" w:vAnchor="page" w:hAnchor="page" w:x="2044" w:y="2139"/>
        <w:widowControl w:val="0"/>
        <w:keepNext w:val="0"/>
        <w:keepLines w:val="0"/>
        <w:shd w:val="clear" w:color="auto" w:fill="auto"/>
        <w:bidi w:val="0"/>
        <w:spacing w:before="0" w:after="0" w:line="322" w:lineRule="exact"/>
        <w:ind w:left="0" w:right="0" w:firstLine="440"/>
      </w:pPr>
      <w:r>
        <w:rPr>
          <w:lang w:val="ru-RU" w:eastAsia="ru-RU" w:bidi="ru-RU"/>
          <w:w w:val="100"/>
          <w:spacing w:val="0"/>
          <w:color w:val="000000"/>
          <w:position w:val="0"/>
        </w:rPr>
        <w:t>В целях изменения сложившейся ситуации и повышения степени защиты прав граждан имеются основания поддержать предложение ФССП России ввести кри</w:t>
        <w:t>терии ответственности органов исполнительной власти субъектов Российской Фе</w:t>
        <w:t>дерации за проводимую ими работу по исполнению судебных актов по данной категории дел, а также продолжить мониторинг ситуации в этой сфере правоот</w:t>
        <w:t>ношений.</w:t>
      </w:r>
    </w:p>
    <w:p>
      <w:pPr>
        <w:pStyle w:val="Style24"/>
        <w:framePr w:w="9365" w:h="13625" w:hRule="exact" w:wrap="none" w:vAnchor="page" w:hAnchor="page" w:x="2044" w:y="2139"/>
        <w:widowControl w:val="0"/>
        <w:keepNext w:val="0"/>
        <w:keepLines w:val="0"/>
        <w:shd w:val="clear" w:color="auto" w:fill="auto"/>
        <w:bidi w:val="0"/>
        <w:spacing w:before="0" w:after="0" w:line="322" w:lineRule="exact"/>
        <w:ind w:left="0" w:right="0" w:firstLine="440"/>
      </w:pPr>
      <w:r>
        <w:rPr>
          <w:lang w:val="ru-RU" w:eastAsia="ru-RU" w:bidi="ru-RU"/>
          <w:w w:val="100"/>
          <w:spacing w:val="0"/>
          <w:color w:val="000000"/>
          <w:position w:val="0"/>
        </w:rPr>
        <w:t xml:space="preserve">Не прекращается поток обращений граждан к Уполномоченному по вопросам, связанным с </w:t>
      </w:r>
      <w:r>
        <w:rPr>
          <w:rStyle w:val="CharStyle28"/>
        </w:rPr>
        <w:t>обеспечением жильем детей-сирот и детей, оставшихся без попече</w:t>
        <w:t xml:space="preserve">ния родителей. </w:t>
      </w:r>
      <w:r>
        <w:rPr>
          <w:lang w:val="ru-RU" w:eastAsia="ru-RU" w:bidi="ru-RU"/>
          <w:w w:val="100"/>
          <w:spacing w:val="0"/>
          <w:color w:val="000000"/>
          <w:position w:val="0"/>
        </w:rPr>
        <w:t>Отсутствие жилья - одна из основных бед, с которой сталкиваются дети-сироты после выпуска из государственных организаций и учреждений про</w:t>
        <w:t>фессионального образования. Это проблема системообразующая, так как влечет последствия - трудности при трудоустройстве, при получении медицинской помо</w:t>
        <w:t>щи и социальной поддержки, усиление дополнительных материальных затрат. За</w:t>
        <w:t>долженность по предоставлению жилых помещений детям-сиротам и детям, остав</w:t>
        <w:t>шимся без попечения родителей, на протяжении длительного времени растет.</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81"/>
        <w:framePr w:wrap="none" w:vAnchor="page" w:hAnchor="page" w:x="1768" w:y="1509"/>
        <w:widowControl w:val="0"/>
        <w:keepNext w:val="0"/>
        <w:keepLines w:val="0"/>
        <w:shd w:val="clear" w:color="auto" w:fill="000000"/>
        <w:bidi w:val="0"/>
        <w:jc w:val="left"/>
        <w:spacing w:before="0" w:after="0" w:line="140" w:lineRule="exact"/>
        <w:ind w:left="0" w:right="6403" w:firstLine="0"/>
      </w:pPr>
      <w:r>
        <w:rPr>
          <w:rStyle w:val="CharStyle83"/>
        </w:rPr>
        <w:t>ДОКЛАД УПОЛНОМОЧЕННОГО</w:t>
      </w:r>
    </w:p>
    <w:p>
      <w:pPr>
        <w:pStyle w:val="Style24"/>
        <w:framePr w:w="9917" w:h="12959" w:hRule="exact" w:wrap="none" w:vAnchor="page" w:hAnchor="page" w:x="1768" w:y="2131"/>
        <w:widowControl w:val="0"/>
        <w:keepNext w:val="0"/>
        <w:keepLines w:val="0"/>
        <w:shd w:val="clear" w:color="auto" w:fill="auto"/>
        <w:bidi w:val="0"/>
        <w:spacing w:before="0" w:after="0" w:line="322" w:lineRule="exact"/>
        <w:ind w:left="600" w:right="0" w:firstLine="380"/>
      </w:pPr>
      <w:r>
        <w:rPr>
          <w:lang w:val="ru-RU" w:eastAsia="ru-RU" w:bidi="ru-RU"/>
          <w:w w:val="100"/>
          <w:spacing w:val="0"/>
          <w:color w:val="000000"/>
          <w:position w:val="0"/>
        </w:rPr>
        <w:t>По обращениям Уполномоченного органы прокуратуры проводят проверки, которые выявляют многочисленные нарушения законодательства при выделении и расходовании бюджетных средств, предназначенных для приобретения жилья лицам из числа детей-сирот и детей, оставшихся без попечения родителей. Неред</w:t>
        <w:t>ко субъекты, имеющие льготное право на получение жилья, даже не осведомлены об этом. По мнению Уполномоченного, усиление контроля органов опеки и попе</w:t>
        <w:t>чительства за ведением полного учета детей-сирот и детей, оставшихся без попе</w:t>
        <w:t>чения родителей, нуждающихся в восстановлении имущественных прав, послужит целям защиты их законных прав и интересов в вопросах обеспечения благоустро</w:t>
        <w:t>енным жильем из специализированного жилищного фонда. Важно также уточнить порядок, условия закрепления и сохранения за данной категорией граждан жи</w:t>
        <w:t>лья, вселения их в закрепленное жилое помещение после окончания пребывания в детских учреждениях или на иных формах устройства. Для тех, чье право на жи</w:t>
        <w:t>лье не было своевременно установлено и реализовано, необходимо выработать механизм исполнения вступивших в законную силу судебных решений о предо</w:t>
        <w:t>ставлении им жилых помещений.</w:t>
      </w:r>
    </w:p>
    <w:p>
      <w:pPr>
        <w:pStyle w:val="Style24"/>
        <w:framePr w:w="9917" w:h="12959" w:hRule="exact" w:wrap="none" w:vAnchor="page" w:hAnchor="page" w:x="1768" w:y="2131"/>
        <w:widowControl w:val="0"/>
        <w:keepNext w:val="0"/>
        <w:keepLines w:val="0"/>
        <w:shd w:val="clear" w:color="auto" w:fill="auto"/>
        <w:bidi w:val="0"/>
        <w:spacing w:before="0" w:after="0" w:line="322" w:lineRule="exact"/>
        <w:ind w:left="600" w:right="0" w:firstLine="380"/>
      </w:pPr>
      <w:r>
        <w:rPr>
          <w:lang w:val="ru-RU" w:eastAsia="ru-RU" w:bidi="ru-RU"/>
          <w:w w:val="100"/>
          <w:spacing w:val="0"/>
          <w:color w:val="000000"/>
          <w:position w:val="0"/>
        </w:rPr>
        <w:t xml:space="preserve">Правовая позиция Уполномоченного по </w:t>
      </w:r>
      <w:r>
        <w:rPr>
          <w:rStyle w:val="CharStyle28"/>
        </w:rPr>
        <w:t xml:space="preserve">вопросу жилищного обеспечения де- тей-инвалидов с позиций защиты семьи </w:t>
      </w:r>
      <w:r>
        <w:rPr>
          <w:lang w:val="ru-RU" w:eastAsia="ru-RU" w:bidi="ru-RU"/>
          <w:w w:val="100"/>
          <w:spacing w:val="0"/>
          <w:color w:val="000000"/>
          <w:position w:val="0"/>
        </w:rPr>
        <w:t>учтена в постановлении Конституционного Суда Российской Федерации от 22 января 2018 г. № 4-П «По делу о проверке консти</w:t>
        <w:t xml:space="preserve">туционности пункта </w:t>
      </w:r>
      <w:r>
        <w:rPr>
          <w:rStyle w:val="CharStyle226"/>
        </w:rPr>
        <w:t>Ъ</w:t>
      </w:r>
      <w:r>
        <w:rPr>
          <w:lang w:val="ru-RU" w:eastAsia="ru-RU" w:bidi="ru-RU"/>
          <w:w w:val="100"/>
          <w:spacing w:val="0"/>
          <w:color w:val="000000"/>
          <w:position w:val="0"/>
        </w:rPr>
        <w:t xml:space="preserve"> части 2 статьи 57 Жилищного кодекса Российской Федерации в связи с жалобой граждан А. А. Шакировой, М. М. Шакирова и А. М. Шакировой»</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9917" w:h="12959" w:hRule="exact" w:wrap="none" w:vAnchor="page" w:hAnchor="page" w:x="1768" w:y="2131"/>
        <w:widowControl w:val="0"/>
        <w:keepNext w:val="0"/>
        <w:keepLines w:val="0"/>
        <w:shd w:val="clear" w:color="auto" w:fill="auto"/>
        <w:bidi w:val="0"/>
        <w:spacing w:before="0" w:after="199" w:line="322" w:lineRule="exact"/>
        <w:ind w:left="600" w:right="0" w:firstLine="380"/>
      </w:pPr>
      <w:r>
        <w:rPr>
          <w:lang w:val="ru-RU" w:eastAsia="ru-RU" w:bidi="ru-RU"/>
          <w:w w:val="100"/>
          <w:spacing w:val="0"/>
          <w:color w:val="000000"/>
          <w:position w:val="0"/>
        </w:rPr>
        <w:t xml:space="preserve">Актуальной является </w:t>
      </w:r>
      <w:r>
        <w:rPr>
          <w:rStyle w:val="CharStyle28"/>
        </w:rPr>
        <w:t>проблема защиты прав граждан, пострадавших в резуль</w:t>
        <w:t xml:space="preserve">тате чрезвычайных ситуаций и стихийных бедствий. </w:t>
      </w:r>
      <w:r>
        <w:rPr>
          <w:lang w:val="ru-RU" w:eastAsia="ru-RU" w:bidi="ru-RU"/>
          <w:w w:val="100"/>
          <w:spacing w:val="0"/>
          <w:color w:val="000000"/>
          <w:position w:val="0"/>
        </w:rPr>
        <w:t>Зачастую, потеряв в борьбе со стихией свое жилье и имущество, пострадавшие граждане, не найдя поддержки у органов власти на местах, обращаются к Уполномоченному. Нередки случаи, ког</w:t>
        <w:t>да, предоставив материальную помощь и компенсацию за утраченное имущество, органы местного самоуправления даже не рассматривают вопрос обеспечения по</w:t>
        <w:t>страдавших людей жильем, ни постоянным, ни временным, ссылаясь на отсутствие свободного жилищного фонда и дотационность бюджета, либо предлагают жилье такого низкого качества, что гражданин вынужден от него отказаться.</w:t>
      </w:r>
    </w:p>
    <w:p>
      <w:pPr>
        <w:pStyle w:val="Style127"/>
        <w:framePr w:w="9917" w:h="12959" w:hRule="exact" w:wrap="none" w:vAnchor="page" w:hAnchor="page" w:x="1768" w:y="2131"/>
        <w:widowControl w:val="0"/>
        <w:keepNext w:val="0"/>
        <w:keepLines w:val="0"/>
        <w:shd w:val="clear" w:color="auto" w:fill="auto"/>
        <w:bidi w:val="0"/>
        <w:spacing w:before="0" w:after="0" w:line="298" w:lineRule="exact"/>
        <w:ind w:left="980" w:right="0" w:firstLine="400"/>
      </w:pPr>
      <w:r>
        <w:rPr>
          <w:lang w:val="ru-RU" w:eastAsia="ru-RU" w:bidi="ru-RU"/>
          <w:sz w:val="24"/>
          <w:szCs w:val="24"/>
          <w:w w:val="100"/>
          <w:spacing w:val="0"/>
          <w:color w:val="000000"/>
          <w:position w:val="0"/>
        </w:rPr>
        <w:t>На лычном приеме к Уполномоченному обратились жители села Хасанья го</w:t>
        <w:t>родского округа На.пьчик с просьбой о содействии в ускорении выделения денежных средств на оказание финансовой помощи в связи с утратой имущества и едино</w:t>
        <w:t>временной материальной помощи в целях возмещения вреда, причиненного домов</w:t>
        <w:t>ладениям и имуществу в результате стихийного бедствия, произошедшего 26 мая 2016 г. Документы, обосновывающие размер ущерба от неблагоприятных природ</w:t>
        <w:t>ных явлений, были направлены Правительством Кабардино-Балкарской Республи</w:t>
        <w:t>ки в установленном порядке в Правительство Российской Федерации, откуда воз</w:t>
        <w:t>вращены на доработку. Однако вследствие допущенной волокиты при доработке документов вопрос о выплате денежных средств гражданам длительное время не</w:t>
      </w:r>
    </w:p>
    <w:p>
      <w:pPr>
        <w:pStyle w:val="Style19"/>
        <w:framePr w:wrap="none" w:vAnchor="page" w:hAnchor="page" w:x="2324" w:y="15511"/>
        <w:widowControl w:val="0"/>
        <w:keepNext w:val="0"/>
        <w:keepLines w:val="0"/>
        <w:shd w:val="clear" w:color="auto" w:fill="auto"/>
        <w:bidi w:val="0"/>
        <w:jc w:val="left"/>
        <w:spacing w:before="0" w:after="0" w:line="160" w:lineRule="exact"/>
        <w:ind w:left="58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См. параграф 3.5.</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33.6pt;margin-top:75.05pt;width:632.9pt;height:8.9pt;z-index:-251658240;mso-position-horizontal-relative:page;mso-position-vertical-relative:page;z-index:-251658685" fillcolor="#0C6CB6" stroked="f"/>
        </w:pict>
      </w:r>
    </w:p>
    <w:p>
      <w:pPr>
        <w:pStyle w:val="Style127"/>
        <w:framePr w:w="9917" w:h="5279" w:hRule="exact" w:wrap="none" w:vAnchor="page" w:hAnchor="page" w:x="1768" w:y="2133"/>
        <w:widowControl w:val="0"/>
        <w:keepNext w:val="0"/>
        <w:keepLines w:val="0"/>
        <w:shd w:val="clear" w:color="auto" w:fill="auto"/>
        <w:bidi w:val="0"/>
        <w:spacing w:before="0" w:after="165" w:line="298" w:lineRule="exact"/>
        <w:ind w:left="980" w:right="0" w:firstLine="0"/>
      </w:pPr>
      <w:r>
        <w:rPr>
          <w:lang w:val="ru-RU" w:eastAsia="ru-RU" w:bidi="ru-RU"/>
          <w:sz w:val="24"/>
          <w:szCs w:val="24"/>
          <w:w w:val="100"/>
          <w:spacing w:val="0"/>
          <w:color w:val="000000"/>
          <w:position w:val="0"/>
        </w:rPr>
        <w:t>решался. По данной проблеме Уполномоченный обратился в МЧС России. В резуль</w:t>
        <w:t>тате из резервного фонда Правительства Российской Федерации по предупреж</w:t>
        <w:t>дению и ликвидации чрезвычайных ситуаций и посчедствий стихийных бедствий Правительству Кабардино-Балкарской Республики выделены средства на финансо</w:t>
        <w:t>вое обеспечение мероприятий, связанных с ликвидацией последствий чрезвычайной ситуации. Пострадавшим гражданам выплачены денежные средства, в связи с чем они выразили благодарность Уполномоченному за оказанное содействие.</w:t>
      </w:r>
    </w:p>
    <w:p>
      <w:pPr>
        <w:pStyle w:val="Style24"/>
        <w:framePr w:w="9917" w:h="5279" w:hRule="exact" w:wrap="none" w:vAnchor="page" w:hAnchor="page" w:x="1768" w:y="2133"/>
        <w:widowControl w:val="0"/>
        <w:keepNext w:val="0"/>
        <w:keepLines w:val="0"/>
        <w:shd w:val="clear" w:color="auto" w:fill="auto"/>
        <w:bidi w:val="0"/>
        <w:spacing w:before="0" w:after="0" w:line="317" w:lineRule="exact"/>
        <w:ind w:left="600" w:right="0" w:firstLine="400"/>
      </w:pPr>
      <w:r>
        <w:rPr>
          <w:lang w:val="ru-RU" w:eastAsia="ru-RU" w:bidi="ru-RU"/>
          <w:w w:val="100"/>
          <w:spacing w:val="0"/>
          <w:color w:val="000000"/>
          <w:position w:val="0"/>
        </w:rPr>
        <w:t>Вопросы восстановления прав граждан, пострадавших в результате чрезвы</w:t>
        <w:t>чайных ситуаций природного характера, обсуждались 14 сентября 2017 г. в горо</w:t>
        <w:t>де Хабаровске на расширенном заседании Координационного совета российских уполномоченных по правам человека в Дальневосточном федеральном округе, в котором также принял участие Уполномоченный по правам человека в Россий</w:t>
        <w:t>ской Федерации. Участники заседания высказались за введение унифицирован</w:t>
        <w:t>ного подхода в вопросах возмещения вреда пострадавшим гражданам, а также за разработку на федеральном уровне комплекса превентивных мер по защите населения от чрезвычайных ситуаций.</w:t>
      </w:r>
    </w:p>
    <w:p>
      <w:pPr>
        <w:pStyle w:val="Style54"/>
        <w:numPr>
          <w:ilvl w:val="0"/>
          <w:numId w:val="35"/>
        </w:numPr>
        <w:framePr w:w="9917" w:h="6247" w:hRule="exact" w:wrap="none" w:vAnchor="page" w:hAnchor="page" w:x="1768" w:y="7952"/>
        <w:tabs>
          <w:tab w:leader="none" w:pos="1541" w:val="left"/>
        </w:tabs>
        <w:widowControl w:val="0"/>
        <w:keepNext w:val="0"/>
        <w:keepLines w:val="0"/>
        <w:shd w:val="clear" w:color="auto" w:fill="auto"/>
        <w:bidi w:val="0"/>
        <w:jc w:val="left"/>
        <w:spacing w:before="0" w:after="241" w:line="542" w:lineRule="exact"/>
        <w:ind w:left="1540" w:right="3080" w:hanging="940"/>
      </w:pPr>
      <w:bookmarkStart w:id="10" w:name="bookmark10"/>
      <w:r>
        <w:rPr>
          <w:rStyle w:val="CharStyle56"/>
          <w:b/>
          <w:bCs/>
        </w:rPr>
        <w:t>Право на охрану здоровья и медицинскую помощь</w:t>
      </w:r>
      <w:bookmarkEnd w:id="10"/>
    </w:p>
    <w:p>
      <w:pPr>
        <w:pStyle w:val="Style24"/>
        <w:framePr w:w="9917" w:h="6247" w:hRule="exact" w:wrap="none" w:vAnchor="page" w:hAnchor="page" w:x="1768" w:y="7952"/>
        <w:widowControl w:val="0"/>
        <w:keepNext w:val="0"/>
        <w:keepLines w:val="0"/>
        <w:shd w:val="clear" w:color="auto" w:fill="auto"/>
        <w:bidi w:val="0"/>
        <w:spacing w:before="0" w:after="0" w:line="317" w:lineRule="exact"/>
        <w:ind w:left="600" w:right="0" w:firstLine="400"/>
      </w:pPr>
      <w:r>
        <w:rPr>
          <w:lang w:val="ru-RU" w:eastAsia="ru-RU" w:bidi="ru-RU"/>
          <w:w w:val="100"/>
          <w:spacing w:val="0"/>
          <w:color w:val="000000"/>
          <w:position w:val="0"/>
        </w:rPr>
        <w:t>По данным Росстата, продолжительность жизни россиян в 2017 году достиг</w:t>
        <w:t>ла национального исторического максимума - 72,5 года</w:t>
      </w:r>
      <w:r>
        <w:rPr>
          <w:lang w:val="ru-RU" w:eastAsia="ru-RU" w:bidi="ru-RU"/>
          <w:vertAlign w:val="superscript"/>
          <w:w w:val="100"/>
          <w:spacing w:val="0"/>
          <w:color w:val="000000"/>
          <w:position w:val="0"/>
        </w:rPr>
        <w:t>1</w:t>
      </w:r>
      <w:r>
        <w:rPr>
          <w:lang w:val="ru-RU" w:eastAsia="ru-RU" w:bidi="ru-RU"/>
          <w:w w:val="100"/>
          <w:spacing w:val="0"/>
          <w:color w:val="000000"/>
          <w:position w:val="0"/>
        </w:rPr>
        <w:t>. Это стало возможным в том числе за счет последовательной политики государства по улучшению каче</w:t>
        <w:t>ства жизни, условий проживания и медицинского обслуживания. Действует госу</w:t>
        <w:t>дарственная программа «Развитие здравоохранения», целями которой являются: увеличение продолжительности жизни до 76 лет, снижение смертности в трудо</w:t>
        <w:t>способном возрасте до 580 на 100 тыс. населения</w:t>
      </w:r>
      <w:r>
        <w:rPr>
          <w:lang w:val="ru-RU" w:eastAsia="ru-RU" w:bidi="ru-RU"/>
          <w:vertAlign w:val="superscript"/>
          <w:w w:val="100"/>
          <w:spacing w:val="0"/>
          <w:color w:val="000000"/>
          <w:position w:val="0"/>
        </w:rPr>
        <w:t>1 2</w:t>
      </w:r>
      <w:r>
        <w:rPr>
          <w:lang w:val="ru-RU" w:eastAsia="ru-RU" w:bidi="ru-RU"/>
          <w:w w:val="100"/>
          <w:spacing w:val="0"/>
          <w:color w:val="000000"/>
          <w:position w:val="0"/>
        </w:rPr>
        <w:t>. Для этого совершенствуется оказание медицинской помощи, внедряются инновационные методы диагностики и лечения, принимаются меры по развитию санаторно-курортного лечения и укре</w:t>
        <w:t>плению кадрового ресурса в сфере здравоохранения, проводится пропаганда здорового образа жизни.</w:t>
      </w:r>
    </w:p>
    <w:p>
      <w:pPr>
        <w:pStyle w:val="Style24"/>
        <w:framePr w:w="9917" w:h="6247" w:hRule="exact" w:wrap="none" w:vAnchor="page" w:hAnchor="page" w:x="1768" w:y="7952"/>
        <w:widowControl w:val="0"/>
        <w:keepNext w:val="0"/>
        <w:keepLines w:val="0"/>
        <w:shd w:val="clear" w:color="auto" w:fill="auto"/>
        <w:bidi w:val="0"/>
        <w:spacing w:before="0" w:after="0" w:line="317" w:lineRule="exact"/>
        <w:ind w:left="600" w:right="0" w:firstLine="400"/>
      </w:pPr>
      <w:r>
        <w:rPr>
          <w:lang w:val="ru-RU" w:eastAsia="ru-RU" w:bidi="ru-RU"/>
          <w:w w:val="100"/>
          <w:spacing w:val="0"/>
          <w:color w:val="000000"/>
          <w:position w:val="0"/>
        </w:rPr>
        <w:t>Вместе с тем проблема охраны здоровья населения России требует присталь</w:t>
        <w:t>ного внимания государства, о чем свидетельствуют данные социологических опро</w:t>
        <w:t>сов. В рейтинге значимости прав человека на бесплатную медицинскую помощь право на защиту здоровья занимает первое место.</w:t>
      </w:r>
    </w:p>
    <w:p>
      <w:pPr>
        <w:pStyle w:val="Style19"/>
        <w:framePr w:w="9360" w:h="672" w:hRule="exact" w:wrap="none" w:vAnchor="page" w:hAnchor="page" w:x="2320" w:y="14562"/>
        <w:tabs>
          <w:tab w:leader="none" w:pos="734" w:val="left"/>
        </w:tabs>
        <w:widowControl w:val="0"/>
        <w:keepNext w:val="0"/>
        <w:keepLines w:val="0"/>
        <w:shd w:val="clear" w:color="auto" w:fill="auto"/>
        <w:bidi w:val="0"/>
        <w:spacing w:before="0" w:after="0" w:line="211" w:lineRule="exact"/>
        <w:ind w:left="58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 xml:space="preserve">Стенограмма заседаний Государственной Думы 6 декабря 2017 г. // Официальный сайт Государственной Думы Федерального Собрания Российской Федерации. иРЬ: </w:t>
      </w:r>
      <w:r>
        <w:fldChar w:fldCharType="begin"/>
      </w:r>
      <w:r>
        <w:rPr>
          <w:color w:val="000000"/>
        </w:rPr>
        <w:instrText> HYPERLINK "http://transcript.duma.gov.ru/node/4791/" </w:instrText>
      </w:r>
      <w:r>
        <w:fldChar w:fldCharType="separate"/>
      </w:r>
      <w:r>
        <w:rPr>
          <w:rStyle w:val="Hyperlink"/>
          <w:lang w:val="en-US" w:eastAsia="en-US" w:bidi="en-US"/>
          <w:w w:val="100"/>
          <w:spacing w:val="0"/>
          <w:position w:val="0"/>
        </w:rPr>
        <w:t>http://transcript.duma.gov.ru/node/4791/</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12.03.2018).</w:t>
      </w:r>
    </w:p>
    <w:p>
      <w:pPr>
        <w:pStyle w:val="Style19"/>
        <w:framePr w:w="9360" w:h="471" w:hRule="exact" w:wrap="none" w:vAnchor="page" w:hAnchor="page" w:x="2320" w:y="15260"/>
        <w:tabs>
          <w:tab w:leader="none" w:pos="738" w:val="left"/>
        </w:tabs>
        <w:widowControl w:val="0"/>
        <w:keepNext w:val="0"/>
        <w:keepLines w:val="0"/>
        <w:shd w:val="clear" w:color="auto" w:fill="auto"/>
        <w:bidi w:val="0"/>
        <w:spacing w:before="0" w:after="0"/>
        <w:ind w:left="580" w:right="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Постановление Правительства Российской Федерации от 26 декабря 2017 г. № 1640 «Об утверждении государствен</w:t>
        <w:t>ной программы Российской Федерации «Развитие здравоохранения»// С3 РФ. 2018. № 1 (часть II). Ст. 373.</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81"/>
        <w:framePr w:wrap="none" w:vAnchor="page" w:hAnchor="page" w:x="1345" w:y="2021"/>
        <w:widowControl w:val="0"/>
        <w:keepNext w:val="0"/>
        <w:keepLines w:val="0"/>
        <w:shd w:val="clear" w:color="auto" w:fill="000000"/>
        <w:bidi w:val="0"/>
        <w:jc w:val="left"/>
        <w:spacing w:before="0" w:after="0" w:line="140" w:lineRule="exact"/>
        <w:ind w:left="220" w:right="0" w:hanging="220"/>
      </w:pPr>
      <w:r>
        <w:rPr>
          <w:rStyle w:val="CharStyle83"/>
        </w:rPr>
        <w:t>ДОКЛАД УПОЛНОМОЧЕННОГО ПО ПРАВАМ ЧЕЛОВЕКА В РОССИЙСКОЙ ФЕДЕРАЦИИ I 2017</w:t>
      </w:r>
    </w:p>
    <w:p>
      <w:pPr>
        <w:pStyle w:val="Style24"/>
        <w:framePr w:w="10762" w:h="1689" w:hRule="exact" w:wrap="none" w:vAnchor="page" w:hAnchor="page" w:x="1345" w:y="2652"/>
        <w:widowControl w:val="0"/>
        <w:keepNext w:val="0"/>
        <w:keepLines w:val="0"/>
        <w:shd w:val="clear" w:color="auto" w:fill="auto"/>
        <w:bidi w:val="0"/>
        <w:spacing w:before="0" w:after="0" w:line="326" w:lineRule="exact"/>
        <w:ind w:left="540" w:right="940" w:firstLine="400"/>
      </w:pPr>
      <w:r>
        <w:rPr>
          <w:lang w:val="ru-RU" w:eastAsia="ru-RU" w:bidi="ru-RU"/>
          <w:w w:val="100"/>
          <w:spacing w:val="0"/>
          <w:color w:val="000000"/>
          <w:position w:val="0"/>
        </w:rPr>
        <w:t>В 2017 году к Уполномоченному поступило 792 обращения по вопросам соблю</w:t>
        <w:t>дения и защиты прав граждан на охрану здоровья, в том числе 19 коллективных жалоб. Больше всего обращений было связано с оказанием лечебно-профилакти</w:t>
        <w:t>ческой и психиатрической помощи, лекарственного обеспечения и обязательного медицинского страхования (рис. 30).</w:t>
      </w:r>
    </w:p>
    <w:p>
      <w:pPr>
        <w:pStyle w:val="Style41"/>
        <w:framePr w:w="10762" w:h="11439" w:hRule="exact" w:wrap="none" w:vAnchor="page" w:hAnchor="page" w:x="1345" w:y="4841"/>
        <w:widowControl w:val="0"/>
        <w:keepNext w:val="0"/>
        <w:keepLines w:val="0"/>
        <w:shd w:val="clear" w:color="auto" w:fill="auto"/>
        <w:bidi w:val="0"/>
        <w:jc w:val="left"/>
        <w:spacing w:before="0" w:after="120" w:line="206" w:lineRule="exact"/>
        <w:ind w:left="6475" w:right="0" w:hanging="220"/>
      </w:pPr>
      <w:r>
        <w:rPr>
          <w:rStyle w:val="CharStyle172"/>
        </w:rPr>
        <w:t xml:space="preserve">■ </w:t>
      </w:r>
      <w:r>
        <w:rPr>
          <w:lang w:val="ru-RU" w:eastAsia="ru-RU" w:bidi="ru-RU"/>
          <w:w w:val="100"/>
          <w:spacing w:val="0"/>
          <w:color w:val="000000"/>
          <w:position w:val="0"/>
        </w:rPr>
        <w:t>лечебно-профилактическая помощь</w:t>
        <w:br/>
        <w:t>населению</w:t>
      </w:r>
    </w:p>
    <w:p>
      <w:pPr>
        <w:pStyle w:val="Style41"/>
        <w:framePr w:w="10762" w:h="11439" w:hRule="exact" w:wrap="none" w:vAnchor="page" w:hAnchor="page" w:x="1345" w:y="4841"/>
        <w:widowControl w:val="0"/>
        <w:keepNext w:val="0"/>
        <w:keepLines w:val="0"/>
        <w:shd w:val="clear" w:color="auto" w:fill="auto"/>
        <w:bidi w:val="0"/>
        <w:jc w:val="left"/>
        <w:spacing w:before="0" w:after="132" w:line="206" w:lineRule="exact"/>
        <w:ind w:left="6475" w:right="0" w:hanging="220"/>
      </w:pPr>
      <w:r>
        <w:rPr>
          <w:rStyle w:val="CharStyle227"/>
        </w:rPr>
        <w:t xml:space="preserve">В </w:t>
      </w:r>
      <w:r>
        <w:rPr>
          <w:lang w:val="ru-RU" w:eastAsia="ru-RU" w:bidi="ru-RU"/>
          <w:w w:val="100"/>
          <w:spacing w:val="0"/>
          <w:color w:val="000000"/>
          <w:position w:val="0"/>
        </w:rPr>
        <w:t>психиатрическая помощь и права граждан</w:t>
        <w:br/>
        <w:t>при ее оказании</w:t>
      </w:r>
    </w:p>
    <w:p>
      <w:pPr>
        <w:pStyle w:val="Style41"/>
        <w:framePr w:w="10762" w:h="11439" w:hRule="exact" w:wrap="none" w:vAnchor="page" w:hAnchor="page" w:x="1345" w:y="4841"/>
        <w:widowControl w:val="0"/>
        <w:keepNext w:val="0"/>
        <w:keepLines w:val="0"/>
        <w:shd w:val="clear" w:color="auto" w:fill="auto"/>
        <w:bidi w:val="0"/>
        <w:jc w:val="left"/>
        <w:spacing w:before="0" w:after="138" w:line="192" w:lineRule="exact"/>
        <w:ind w:left="6475" w:right="0" w:hanging="220"/>
      </w:pPr>
      <w:r>
        <w:rPr>
          <w:rStyle w:val="CharStyle228"/>
        </w:rPr>
        <w:t xml:space="preserve">В </w:t>
      </w:r>
      <w:r>
        <w:rPr>
          <w:lang w:val="ru-RU" w:eastAsia="ru-RU" w:bidi="ru-RU"/>
          <w:w w:val="100"/>
          <w:spacing w:val="0"/>
          <w:color w:val="000000"/>
          <w:position w:val="0"/>
        </w:rPr>
        <w:t>обеспечение медикаментами</w:t>
        <w:br/>
        <w:t>и лекарствами</w:t>
      </w:r>
    </w:p>
    <w:p>
      <w:pPr>
        <w:pStyle w:val="Style41"/>
        <w:framePr w:w="10762" w:h="11439" w:hRule="exact" w:wrap="none" w:vAnchor="page" w:hAnchor="page" w:x="1345" w:y="4841"/>
        <w:widowControl w:val="0"/>
        <w:keepNext w:val="0"/>
        <w:keepLines w:val="0"/>
        <w:shd w:val="clear" w:color="auto" w:fill="auto"/>
        <w:bidi w:val="0"/>
        <w:jc w:val="left"/>
        <w:spacing w:before="0" w:after="75" w:line="170" w:lineRule="exact"/>
        <w:ind w:left="6475" w:right="0" w:hanging="220"/>
      </w:pPr>
      <w:r>
        <w:rPr>
          <w:rStyle w:val="CharStyle229"/>
        </w:rPr>
        <w:t xml:space="preserve">В </w:t>
      </w:r>
      <w:r>
        <w:rPr>
          <w:lang w:val="ru-RU" w:eastAsia="ru-RU" w:bidi="ru-RU"/>
          <w:w w:val="100"/>
          <w:spacing w:val="0"/>
          <w:color w:val="000000"/>
          <w:position w:val="0"/>
        </w:rPr>
        <w:t>обязательное медицинское страхование</w:t>
      </w:r>
    </w:p>
    <w:p>
      <w:pPr>
        <w:pStyle w:val="Style41"/>
        <w:framePr w:w="10762" w:h="11439" w:hRule="exact" w:wrap="none" w:vAnchor="page" w:hAnchor="page" w:x="1345" w:y="4841"/>
        <w:widowControl w:val="0"/>
        <w:keepNext w:val="0"/>
        <w:keepLines w:val="0"/>
        <w:shd w:val="clear" w:color="auto" w:fill="auto"/>
        <w:bidi w:val="0"/>
        <w:jc w:val="left"/>
        <w:spacing w:before="0" w:after="54" w:line="170" w:lineRule="exact"/>
        <w:ind w:left="6475" w:right="0" w:hanging="220"/>
      </w:pPr>
      <w:r>
        <w:rPr>
          <w:rStyle w:val="CharStyle229"/>
        </w:rPr>
        <w:t xml:space="preserve">В </w:t>
      </w:r>
      <w:r>
        <w:rPr>
          <w:lang w:val="ru-RU" w:eastAsia="ru-RU" w:bidi="ru-RU"/>
          <w:w w:val="100"/>
          <w:spacing w:val="0"/>
          <w:color w:val="000000"/>
          <w:position w:val="0"/>
        </w:rPr>
        <w:t>санаторно-курортное лечение</w:t>
      </w:r>
    </w:p>
    <w:p>
      <w:pPr>
        <w:pStyle w:val="Style41"/>
        <w:framePr w:w="10762" w:h="11439" w:hRule="exact" w:wrap="none" w:vAnchor="page" w:hAnchor="page" w:x="1345" w:y="4841"/>
        <w:widowControl w:val="0"/>
        <w:keepNext w:val="0"/>
        <w:keepLines w:val="0"/>
        <w:shd w:val="clear" w:color="auto" w:fill="auto"/>
        <w:bidi w:val="0"/>
        <w:jc w:val="left"/>
        <w:spacing w:before="0" w:after="142" w:line="197" w:lineRule="exact"/>
        <w:ind w:left="6475" w:right="0" w:hanging="220"/>
      </w:pPr>
      <w:r>
        <w:rPr>
          <w:rStyle w:val="CharStyle230"/>
        </w:rPr>
        <w:t xml:space="preserve">В </w:t>
      </w:r>
      <w:r>
        <w:rPr>
          <w:lang w:val="ru-RU" w:eastAsia="ru-RU" w:bidi="ru-RU"/>
          <w:w w:val="100"/>
          <w:spacing w:val="0"/>
          <w:color w:val="000000"/>
          <w:position w:val="0"/>
        </w:rPr>
        <w:t>общие вопросы охраны здоровья</w:t>
        <w:br/>
        <w:t>населения</w:t>
      </w:r>
    </w:p>
    <w:p>
      <w:pPr>
        <w:pStyle w:val="Style41"/>
        <w:framePr w:w="10762" w:h="11439" w:hRule="exact" w:wrap="none" w:vAnchor="page" w:hAnchor="page" w:x="1345" w:y="4841"/>
        <w:widowControl w:val="0"/>
        <w:keepNext w:val="0"/>
        <w:keepLines w:val="0"/>
        <w:shd w:val="clear" w:color="auto" w:fill="auto"/>
        <w:bidi w:val="0"/>
        <w:jc w:val="left"/>
        <w:spacing w:before="0" w:after="376" w:line="170" w:lineRule="exact"/>
        <w:ind w:left="6475" w:right="0" w:hanging="220"/>
      </w:pPr>
      <w:r>
        <w:rPr>
          <w:rStyle w:val="CharStyle231"/>
        </w:rPr>
        <w:t xml:space="preserve">В </w:t>
      </w:r>
      <w:r>
        <w:rPr>
          <w:lang w:val="ru-RU" w:eastAsia="ru-RU" w:bidi="ru-RU"/>
          <w:w w:val="100"/>
          <w:spacing w:val="0"/>
          <w:color w:val="000000"/>
          <w:position w:val="0"/>
        </w:rPr>
        <w:t>иные вопросы</w:t>
      </w:r>
    </w:p>
    <w:p>
      <w:pPr>
        <w:pStyle w:val="Style71"/>
        <w:framePr w:w="10762" w:h="11439" w:hRule="exact" w:wrap="none" w:vAnchor="page" w:hAnchor="page" w:x="1345" w:y="4841"/>
        <w:widowControl w:val="0"/>
        <w:keepNext w:val="0"/>
        <w:keepLines w:val="0"/>
        <w:shd w:val="clear" w:color="auto" w:fill="auto"/>
        <w:bidi w:val="0"/>
        <w:jc w:val="left"/>
        <w:spacing w:before="0" w:after="184" w:line="210" w:lineRule="exact"/>
        <w:ind w:left="2720" w:right="0" w:firstLine="0"/>
      </w:pPr>
      <w:r>
        <w:rPr>
          <w:lang w:val="ru-RU" w:eastAsia="ru-RU" w:bidi="ru-RU"/>
          <w:w w:val="100"/>
          <w:spacing w:val="0"/>
          <w:color w:val="000000"/>
          <w:position w:val="0"/>
        </w:rPr>
        <w:t>Рис. 30. Тематика обращений в сфере охраны здоровья</w:t>
      </w:r>
    </w:p>
    <w:p>
      <w:pPr>
        <w:pStyle w:val="Style24"/>
        <w:framePr w:w="10762" w:h="11439" w:hRule="exact" w:wrap="none" w:vAnchor="page" w:hAnchor="page" w:x="1345" w:y="4841"/>
        <w:widowControl w:val="0"/>
        <w:keepNext w:val="0"/>
        <w:keepLines w:val="0"/>
        <w:shd w:val="clear" w:color="auto" w:fill="auto"/>
        <w:bidi w:val="0"/>
        <w:spacing w:before="0" w:after="0" w:line="326" w:lineRule="exact"/>
        <w:ind w:left="540" w:right="940" w:firstLine="400"/>
      </w:pPr>
      <w:r>
        <w:rPr>
          <w:lang w:val="ru-RU" w:eastAsia="ru-RU" w:bidi="ru-RU"/>
          <w:w w:val="100"/>
          <w:spacing w:val="0"/>
          <w:color w:val="000000"/>
          <w:position w:val="0"/>
        </w:rPr>
        <w:t xml:space="preserve">В сфере качества оказания лечебно-профилактических услуг на первом месте проблема </w:t>
      </w:r>
      <w:r>
        <w:rPr>
          <w:rStyle w:val="CharStyle28"/>
        </w:rPr>
        <w:t>доступности здравоохранения.</w:t>
      </w:r>
    </w:p>
    <w:p>
      <w:pPr>
        <w:pStyle w:val="Style24"/>
        <w:framePr w:w="10762" w:h="11439" w:hRule="exact" w:wrap="none" w:vAnchor="page" w:hAnchor="page" w:x="1345" w:y="4841"/>
        <w:widowControl w:val="0"/>
        <w:keepNext w:val="0"/>
        <w:keepLines w:val="0"/>
        <w:shd w:val="clear" w:color="auto" w:fill="auto"/>
        <w:bidi w:val="0"/>
        <w:spacing w:before="0" w:after="136" w:line="326" w:lineRule="exact"/>
        <w:ind w:left="540" w:right="940" w:firstLine="400"/>
      </w:pPr>
      <w:r>
        <w:rPr>
          <w:lang w:val="ru-RU" w:eastAsia="ru-RU" w:bidi="ru-RU"/>
          <w:w w:val="100"/>
          <w:spacing w:val="0"/>
          <w:color w:val="000000"/>
          <w:position w:val="0"/>
        </w:rPr>
        <w:t>Традиционно поводом для беспокойства граждан остаются ситуации, когда даже в небольших городах приходится долго добираться на прием к врачу или ожидать в очереди к узкому специалисту не один час. Кроме этого, общество обес</w:t>
        <w:t>покоено реорганизацией системы здравоохранения в стране, в ходе которой лик</w:t>
        <w:t>видируются медицинские организации, закрываются специализированные отделе</w:t>
        <w:t>ния, вследствие чего граждане лишаются возможности получения своевременной и качественной медицинской помощи. Чаще других этот вопрос поднимали жите</w:t>
        <w:t>ли города Москвы, Московской области, Республики Хакасия, Челябинской обла</w:t>
        <w:t>сти, Пермского края. Вместе с тем на запросы Уполномоченного государственные органы в сфере здравоохранения субъектов Российской Федерации отвечают, что причин для беспокойства не имеется, медицинская помощь гражданам предостав</w:t>
        <w:t>ляется в полном объеме и в порядке, предусмотренном действующим законода</w:t>
        <w:t>тельством, что на практике не соответствует действительности.</w:t>
      </w:r>
    </w:p>
    <w:p>
      <w:pPr>
        <w:pStyle w:val="Style127"/>
        <w:framePr w:w="10762" w:h="11439" w:hRule="exact" w:wrap="none" w:vAnchor="page" w:hAnchor="page" w:x="1345" w:y="4841"/>
        <w:widowControl w:val="0"/>
        <w:keepNext w:val="0"/>
        <w:keepLines w:val="0"/>
        <w:shd w:val="clear" w:color="auto" w:fill="auto"/>
        <w:bidi w:val="0"/>
        <w:spacing w:before="0" w:after="0" w:line="307" w:lineRule="exact"/>
        <w:ind w:left="940" w:right="940" w:firstLine="380"/>
      </w:pPr>
      <w:r>
        <w:rPr>
          <w:lang w:val="ru-RU" w:eastAsia="ru-RU" w:bidi="ru-RU"/>
          <w:sz w:val="24"/>
          <w:szCs w:val="24"/>
          <w:w w:val="100"/>
          <w:spacing w:val="0"/>
          <w:color w:val="000000"/>
          <w:position w:val="0"/>
        </w:rPr>
        <w:t>К Уполномоченному обратилась инвалид 2 группы, пенсионерка Л. из Челябинской области, с жалобой на планируемое проведение реорганизационных мероприятий в МБУЗ «Ашинская городская больница № 2», что, по ее мнению, приведет к нару</w:t>
        <w:t>шению прав жителей пос. ЛХЗ г. Аша на получение необходимой квалифицированной медицинской помощи по месту их жительства.</w:t>
      </w:r>
    </w:p>
    <w:p>
      <w:pPr>
        <w:pStyle w:val="Style127"/>
        <w:framePr w:w="10762" w:h="11439" w:hRule="exact" w:wrap="none" w:vAnchor="page" w:hAnchor="page" w:x="1345" w:y="4841"/>
        <w:widowControl w:val="0"/>
        <w:keepNext w:val="0"/>
        <w:keepLines w:val="0"/>
        <w:shd w:val="clear" w:color="auto" w:fill="auto"/>
        <w:bidi w:val="0"/>
        <w:spacing w:before="0" w:after="0" w:line="307" w:lineRule="exact"/>
        <w:ind w:left="940" w:right="940" w:firstLine="380"/>
      </w:pPr>
      <w:r>
        <w:rPr>
          <w:lang w:val="ru-RU" w:eastAsia="ru-RU" w:bidi="ru-RU"/>
          <w:sz w:val="24"/>
          <w:szCs w:val="24"/>
          <w:w w:val="100"/>
          <w:spacing w:val="0"/>
          <w:color w:val="000000"/>
          <w:position w:val="0"/>
        </w:rPr>
        <w:t>Для разрешена жалобы Л. Уполномоченный обратился в министерство здраво</w:t>
        <w:t>охранения Челябинской области. В результате физиотерапевтический кабинет для взроаюго населения МБУЗ «Ашинская городская больница № 2», закрытый по иници-</w:t>
      </w:r>
    </w:p>
    <w:p>
      <w:pPr>
        <w:framePr w:wrap="none" w:vAnchor="page" w:hAnchor="page" w:x="2324" w:y="4853"/>
        <w:widowControl w:val="0"/>
        <w:rPr>
          <w:sz w:val="2"/>
          <w:szCs w:val="2"/>
        </w:rPr>
      </w:pPr>
      <w:r>
        <w:pict>
          <v:shape id="_x0000_s1088" type="#_x0000_t75" style="width:249pt;height:140pt;">
            <v:imagedata r:id="rId129" r:href="rId130"/>
          </v:shape>
        </w:pic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0.35pt;margin-top:75.3pt;width:632.9pt;height:8.4pt;z-index:-251658240;mso-position-horizontal-relative:page;mso-position-vertical-relative:page;z-index:-251658684" fillcolor="#0C6CB6" stroked="f"/>
        </w:pict>
      </w:r>
    </w:p>
    <w:p>
      <w:pPr>
        <w:pStyle w:val="Style127"/>
        <w:framePr w:w="10762" w:h="12569" w:hRule="exact" w:wrap="none" w:vAnchor="page" w:hAnchor="page" w:x="1345" w:y="2138"/>
        <w:widowControl w:val="0"/>
        <w:keepNext w:val="0"/>
        <w:keepLines w:val="0"/>
        <w:shd w:val="clear" w:color="auto" w:fill="auto"/>
        <w:bidi w:val="0"/>
        <w:spacing w:before="0" w:after="165" w:line="298" w:lineRule="exact"/>
        <w:ind w:left="940" w:right="940" w:firstLine="0"/>
      </w:pPr>
      <w:r>
        <w:rPr>
          <w:lang w:val="ru-RU" w:eastAsia="ru-RU" w:bidi="ru-RU"/>
          <w:sz w:val="24"/>
          <w:szCs w:val="24"/>
          <w:w w:val="100"/>
          <w:spacing w:val="0"/>
          <w:color w:val="000000"/>
          <w:position w:val="0"/>
        </w:rPr>
        <w:t>ативе главного врача с целью экономии денежных средств, возобновил работу, а глав</w:t>
        <w:t>ному врачу вынесено дисциплинарное взыскание. В ответе Уполномоченному также сообщено, что планируемые преобразования в дальнейшем будут проводиться с уче</w:t>
        <w:t>том общественного мнения в соответствии с действующим законодательством.</w:t>
      </w:r>
    </w:p>
    <w:p>
      <w:pPr>
        <w:pStyle w:val="Style24"/>
        <w:framePr w:w="10762" w:h="12569" w:hRule="exact" w:wrap="none" w:vAnchor="page" w:hAnchor="page" w:x="1345" w:y="2138"/>
        <w:widowControl w:val="0"/>
        <w:keepNext w:val="0"/>
        <w:keepLines w:val="0"/>
        <w:shd w:val="clear" w:color="auto" w:fill="auto"/>
        <w:bidi w:val="0"/>
        <w:spacing w:before="0" w:after="196" w:line="317" w:lineRule="exact"/>
        <w:ind w:left="560" w:right="940" w:firstLine="380"/>
      </w:pPr>
      <w:r>
        <w:rPr>
          <w:lang w:val="ru-RU" w:eastAsia="ru-RU" w:bidi="ru-RU"/>
          <w:w w:val="100"/>
          <w:spacing w:val="0"/>
          <w:color w:val="000000"/>
          <w:position w:val="0"/>
        </w:rPr>
        <w:t xml:space="preserve">Одновременно с нехваткой пунктов и специализированных подразделений медицинского обслуживания особую обеспокоенность вызывает </w:t>
      </w:r>
      <w:r>
        <w:rPr>
          <w:rStyle w:val="CharStyle28"/>
        </w:rPr>
        <w:t>недоступность медицинской помощи для граждан, проживающих в отдаленных местностях.</w:t>
      </w:r>
    </w:p>
    <w:p>
      <w:pPr>
        <w:pStyle w:val="Style127"/>
        <w:framePr w:w="10762" w:h="12569" w:hRule="exact" w:wrap="none" w:vAnchor="page" w:hAnchor="page" w:x="1345" w:y="2138"/>
        <w:widowControl w:val="0"/>
        <w:keepNext w:val="0"/>
        <w:keepLines w:val="0"/>
        <w:shd w:val="clear" w:color="auto" w:fill="auto"/>
        <w:bidi w:val="0"/>
        <w:spacing w:before="0" w:after="161" w:line="298" w:lineRule="exact"/>
        <w:ind w:left="940" w:right="940" w:firstLine="420"/>
      </w:pPr>
      <w:r>
        <w:rPr>
          <w:lang w:val="ru-RU" w:eastAsia="ru-RU" w:bidi="ru-RU"/>
          <w:sz w:val="24"/>
          <w:szCs w:val="24"/>
          <w:w w:val="100"/>
          <w:spacing w:val="0"/>
          <w:color w:val="000000"/>
          <w:position w:val="0"/>
        </w:rPr>
        <w:t>Так, исходя из данных, полученных геоинформационной системой Минздрава Рос</w:t>
        <w:t>сии, жители села Новотроицкое Ленинского района Еврейской автономной обла</w:t>
        <w:t>сти (254 человека) оказались вне зоны обслуживания медицинскими организациями, оказывающими помощь в экстренной форме. Жалоба граждан послужила поводом для обращения Уполномоченного к Правительству Еврейской автономной области с просьбой принять меры к обеспечению доступности медицинской помощи. По ре</w:t>
        <w:t>зультатам обращения в селе Новотроицкое Ленинского района организована рабо</w:t>
        <w:t>та фельдшерско-акушерского пункта.</w:t>
      </w:r>
    </w:p>
    <w:p>
      <w:pPr>
        <w:pStyle w:val="Style24"/>
        <w:framePr w:w="10762" w:h="12569" w:hRule="exact" w:wrap="none" w:vAnchor="page" w:hAnchor="page" w:x="1345" w:y="2138"/>
        <w:widowControl w:val="0"/>
        <w:keepNext w:val="0"/>
        <w:keepLines w:val="0"/>
        <w:shd w:val="clear" w:color="auto" w:fill="auto"/>
        <w:bidi w:val="0"/>
        <w:spacing w:before="0" w:after="199" w:line="322" w:lineRule="exact"/>
        <w:ind w:left="560" w:right="940" w:firstLine="380"/>
      </w:pPr>
      <w:r>
        <w:rPr>
          <w:lang w:val="ru-RU" w:eastAsia="ru-RU" w:bidi="ru-RU"/>
          <w:w w:val="100"/>
          <w:spacing w:val="0"/>
          <w:color w:val="000000"/>
          <w:position w:val="0"/>
        </w:rPr>
        <w:t>В этом же проблемном срезе Уполномоченным также были приняты меры по за</w:t>
        <w:t>щите прав на охрану здоровья и медицинскую помощь граждан Российской Феде</w:t>
        <w:t>рации, проживающих в городе Байконур.</w:t>
      </w:r>
    </w:p>
    <w:p>
      <w:pPr>
        <w:pStyle w:val="Style127"/>
        <w:framePr w:w="10762" w:h="12569" w:hRule="exact" w:wrap="none" w:vAnchor="page" w:hAnchor="page" w:x="1345" w:y="2138"/>
        <w:widowControl w:val="0"/>
        <w:keepNext w:val="0"/>
        <w:keepLines w:val="0"/>
        <w:shd w:val="clear" w:color="auto" w:fill="auto"/>
        <w:bidi w:val="0"/>
        <w:spacing w:before="0" w:after="165" w:line="298" w:lineRule="exact"/>
        <w:ind w:left="940" w:right="940" w:firstLine="420"/>
      </w:pPr>
      <w:r>
        <w:rPr>
          <w:lang w:val="ru-RU" w:eastAsia="ru-RU" w:bidi="ru-RU"/>
          <w:sz w:val="24"/>
          <w:szCs w:val="24"/>
          <w:w w:val="100"/>
          <w:spacing w:val="0"/>
          <w:color w:val="000000"/>
          <w:position w:val="0"/>
        </w:rPr>
        <w:t>Узнав</w:t>
      </w:r>
      <w:r>
        <w:rPr>
          <w:rStyle w:val="CharStyle232"/>
          <w:i w:val="0"/>
          <w:iCs w:val="0"/>
        </w:rPr>
        <w:t xml:space="preserve"> о </w:t>
      </w:r>
      <w:r>
        <w:rPr>
          <w:lang w:val="ru-RU" w:eastAsia="ru-RU" w:bidi="ru-RU"/>
          <w:sz w:val="24"/>
          <w:szCs w:val="24"/>
          <w:w w:val="100"/>
          <w:spacing w:val="0"/>
          <w:color w:val="000000"/>
          <w:position w:val="0"/>
        </w:rPr>
        <w:t>бедственном положении в сфере медицинского обспуживания граждан в г. Байконур, Уполномоченный инициировал привлечение всех заинтересованных ведомств для изменения сложившейся ситуации. После проведения ряда совмест</w:t>
        <w:t>ных совещаний с Госкорпорацией «Роскосмос», администрацией г. Байконур, Феде</w:t>
        <w:t>ральным медико-биологическим агентством (далее</w:t>
      </w:r>
      <w:r>
        <w:rPr>
          <w:rStyle w:val="CharStyle232"/>
          <w:i w:val="0"/>
          <w:iCs w:val="0"/>
        </w:rPr>
        <w:t xml:space="preserve"> — </w:t>
      </w:r>
      <w:r>
        <w:rPr>
          <w:lang w:val="ru-RU" w:eastAsia="ru-RU" w:bidi="ru-RU"/>
          <w:sz w:val="24"/>
          <w:szCs w:val="24"/>
          <w:w w:val="100"/>
          <w:spacing w:val="0"/>
          <w:color w:val="000000"/>
          <w:position w:val="0"/>
        </w:rPr>
        <w:t>ФМБА России) в г. Байконур была направлена врачебная бригада в составе специалистов ведущих клиник ФМБА России. За первые 3 месяца прикомандированные медицинские работники приняли более 2 тыс. амбулаторных пациентов. Пациенты, нуждающиеся в оказании вы</w:t>
        <w:t>сокотехнологичной медицинской помощи, были направлены на лечение в клиники ФМБА России. Смарта 2017 г. на Байконуре было трудоустроено 6 врачей.</w:t>
      </w:r>
    </w:p>
    <w:p>
      <w:pPr>
        <w:pStyle w:val="Style24"/>
        <w:framePr w:w="10762" w:h="12569" w:hRule="exact" w:wrap="none" w:vAnchor="page" w:hAnchor="page" w:x="1345" w:y="2138"/>
        <w:widowControl w:val="0"/>
        <w:keepNext w:val="0"/>
        <w:keepLines w:val="0"/>
        <w:shd w:val="clear" w:color="auto" w:fill="auto"/>
        <w:bidi w:val="0"/>
        <w:spacing w:before="0" w:after="0" w:line="317" w:lineRule="exact"/>
        <w:ind w:left="560" w:right="940" w:firstLine="380"/>
      </w:pPr>
      <w:r>
        <w:rPr>
          <w:lang w:val="ru-RU" w:eastAsia="ru-RU" w:bidi="ru-RU"/>
          <w:w w:val="100"/>
          <w:spacing w:val="0"/>
          <w:color w:val="000000"/>
          <w:position w:val="0"/>
        </w:rPr>
        <w:t>Из-за продолжающегося реформирования системы здравоохранения со</w:t>
        <w:t>кращается число медицинских организаций, врачей общей практики и специа</w:t>
        <w:t>листов при одновременном росте нагрузки на медицинский персонал. О сниже</w:t>
        <w:t>нии доступности медицинской помощи свидетельствуют и результаты проверки эффективности получаемых гражданами медицинских услуг, проведенной Счетной палатой Российской Федерации. За прошлый год количество посещений врачей в регионах сократилось на 47 млн, количество вызовов скорой помощи - на 254 тыс.</w:t>
      </w: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В числе основных причин этого положения названы слабая матери</w:t>
        <w:t>альная база, отсутствие транспортной доступности, недостаток кадров.</w:t>
      </w:r>
    </w:p>
    <w:p>
      <w:pPr>
        <w:pStyle w:val="Style19"/>
        <w:framePr w:w="9355" w:h="662" w:hRule="exact" w:wrap="none" w:vAnchor="page" w:hAnchor="page" w:x="1849" w:y="15079"/>
        <w:tabs>
          <w:tab w:leader="none" w:pos="698" w:val="left"/>
        </w:tabs>
        <w:widowControl w:val="0"/>
        <w:keepNext w:val="0"/>
        <w:keepLines w:val="0"/>
        <w:shd w:val="clear" w:color="auto" w:fill="auto"/>
        <w:bidi w:val="0"/>
        <w:spacing w:before="0" w:after="0" w:line="202" w:lineRule="exact"/>
        <w:ind w:left="540" w:right="9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 xml:space="preserve">Выступление Председателя Счетной палаты на заседании Государственной Думы с отчетом о работе Счетной палаты в 2016 году// Официальный сайт Счетной палаты Российской Федерации. иРЬ: </w:t>
      </w:r>
      <w:r>
        <w:fldChar w:fldCharType="begin"/>
      </w:r>
      <w:r>
        <w:rPr>
          <w:color w:val="000000"/>
        </w:rPr>
        <w:instrText> HYPERLINK "http://audit.gov.ru/structure/golikova-1%d0%b01%d1%83%d0%b0%d0%bf%d0%b0-%d0%b01%d0%b5%d0%ba5%d0%b5%d0%b5%c2%a5%d0%bf%d0%b0/5%d1%80%d0%b5%d0%b5%d1%81%d0%98%d0%b55/30503/" </w:instrText>
      </w:r>
      <w:r>
        <w:fldChar w:fldCharType="separate"/>
      </w:r>
      <w:r>
        <w:rPr>
          <w:rStyle w:val="Hyperlink"/>
          <w:lang w:val="en-US" w:eastAsia="en-US" w:bidi="en-US"/>
          <w:w w:val="100"/>
          <w:spacing w:val="0"/>
          <w:position w:val="0"/>
        </w:rPr>
        <w:t xml:space="preserve">http://audit.gov.ru/structure/golikova- </w:t>
      </w:r>
      <w:r>
        <w:rPr>
          <w:rStyle w:val="Hyperlink"/>
          <w:lang w:val="ru-RU" w:eastAsia="ru-RU" w:bidi="ru-RU"/>
          <w:w w:val="100"/>
          <w:spacing w:val="0"/>
          <w:position w:val="0"/>
        </w:rPr>
        <w:t>1а1уапа-а1ек5ее¥па/5реесИе5/30503/</w:t>
      </w:r>
      <w:r>
        <w:fldChar w:fldCharType="end"/>
      </w:r>
      <w:r>
        <w:rPr>
          <w:lang w:val="ru-RU" w:eastAsia="ru-RU" w:bidi="ru-RU"/>
          <w:w w:val="100"/>
          <w:spacing w:val="0"/>
          <w:color w:val="000000"/>
          <w:position w:val="0"/>
        </w:rPr>
        <w:t xml:space="preserve"> (дата обращения: 12.03.2018).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155"/>
        <w:framePr w:wrap="none" w:vAnchor="page" w:hAnchor="page" w:x="1345" w:y="1789"/>
        <w:widowControl w:val="0"/>
        <w:keepNext w:val="0"/>
        <w:keepLines w:val="0"/>
        <w:shd w:val="clear" w:color="auto" w:fill="auto"/>
        <w:bidi w:val="0"/>
        <w:jc w:val="left"/>
        <w:spacing w:before="0" w:after="0" w:line="280" w:lineRule="exact"/>
        <w:ind w:left="9200" w:right="0" w:firstLine="0"/>
      </w:pPr>
      <w:r>
        <w:rPr>
          <w:rStyle w:val="CharStyle157"/>
        </w:rPr>
        <w:t>V</w:t>
      </w:r>
      <w:r>
        <w:rPr>
          <w:lang w:val="ru-RU" w:eastAsia="ru-RU" w:bidi="ru-RU"/>
          <w:w w:val="100"/>
          <w:color w:val="000000"/>
          <w:position w:val="0"/>
        </w:rPr>
        <w:t>"</w:t>
      </w:r>
      <w:r>
        <w:rPr>
          <w:lang w:val="ru-RU" w:eastAsia="ru-RU" w:bidi="ru-RU"/>
          <w:vertAlign w:val="superscript"/>
          <w:w w:val="100"/>
          <w:color w:val="000000"/>
          <w:position w:val="0"/>
        </w:rPr>
        <w:t>4</w:t>
      </w:r>
    </w:p>
    <w:p>
      <w:pPr>
        <w:pStyle w:val="Style74"/>
        <w:framePr w:wrap="none" w:vAnchor="page" w:hAnchor="page" w:x="1345" w:y="2215"/>
        <w:widowControl w:val="0"/>
        <w:keepNext w:val="0"/>
        <w:keepLines w:val="0"/>
        <w:shd w:val="clear" w:color="auto" w:fill="000000"/>
        <w:bidi w:val="0"/>
        <w:jc w:val="left"/>
        <w:spacing w:before="0" w:after="0" w:line="140" w:lineRule="exact"/>
        <w:ind w:left="0" w:right="0" w:firstLine="0"/>
      </w:pPr>
      <w:r>
        <w:rPr>
          <w:rStyle w:val="CharStyle76"/>
        </w:rPr>
        <w:t>ДОКЛАД УПОЛНОМОЧЕННОГО ПО ПРАВАМ ЧЕЛОВЕКА В РОССИЙСКОЙ ФЕДЕРАЦИИ I 2017</w:t>
      </w:r>
    </w:p>
    <w:p>
      <w:pPr>
        <w:pStyle w:val="Style127"/>
        <w:framePr w:w="10762" w:h="12724" w:hRule="exact" w:wrap="none" w:vAnchor="page" w:hAnchor="page" w:x="1345" w:y="2879"/>
        <w:widowControl w:val="0"/>
        <w:keepNext w:val="0"/>
        <w:keepLines w:val="0"/>
        <w:shd w:val="clear" w:color="auto" w:fill="auto"/>
        <w:bidi w:val="0"/>
        <w:spacing w:before="0" w:after="0" w:line="298" w:lineRule="exact"/>
        <w:ind w:left="940" w:right="940" w:firstLine="380"/>
      </w:pPr>
      <w:r>
        <w:rPr>
          <w:lang w:val="ru-RU" w:eastAsia="ru-RU" w:bidi="ru-RU"/>
          <w:sz w:val="24"/>
          <w:szCs w:val="24"/>
          <w:w w:val="100"/>
          <w:spacing w:val="0"/>
          <w:color w:val="000000"/>
          <w:position w:val="0"/>
        </w:rPr>
        <w:t>В июле 2017 г. к Уполномоченному обратились жители Еврейской автономной обла</w:t>
        <w:t>сти в связи с многочисленными проблемами при получении медицинской помощи, влия</w:t>
        <w:t>ющими на ее качество и доступность. Это дефицит бюджета, недостаток врачебных кадров и медицинского оборудования. В цепях решения названных проблем Уполномочен</w:t>
        <w:t>ный обратился к министру здравоохранения Российской Федерации.</w:t>
      </w:r>
    </w:p>
    <w:p>
      <w:pPr>
        <w:pStyle w:val="Style127"/>
        <w:framePr w:w="10762" w:h="12724" w:hRule="exact" w:wrap="none" w:vAnchor="page" w:hAnchor="page" w:x="1345" w:y="2879"/>
        <w:widowControl w:val="0"/>
        <w:keepNext w:val="0"/>
        <w:keepLines w:val="0"/>
        <w:shd w:val="clear" w:color="auto" w:fill="auto"/>
        <w:bidi w:val="0"/>
        <w:spacing w:before="0" w:after="0" w:line="298" w:lineRule="exact"/>
        <w:ind w:left="940" w:right="940" w:firstLine="380"/>
      </w:pPr>
      <w:r>
        <w:rPr>
          <w:lang w:val="ru-RU" w:eastAsia="ru-RU" w:bidi="ru-RU"/>
          <w:sz w:val="24"/>
          <w:szCs w:val="24"/>
          <w:w w:val="100"/>
          <w:spacing w:val="0"/>
          <w:color w:val="000000"/>
          <w:position w:val="0"/>
        </w:rPr>
        <w:t>Минздравом России поддержаны предложения Уполномоченного о проведении ка</w:t>
        <w:t>питального ремонта здания областного государственного бюджетного учреждения здравоохранения «Детская областная больница», и из резервного фонда Президента Российской Федерации выделены для этого необходимые денежные средства.</w:t>
      </w:r>
    </w:p>
    <w:p>
      <w:pPr>
        <w:pStyle w:val="Style127"/>
        <w:framePr w:w="10762" w:h="12724" w:hRule="exact" w:wrap="none" w:vAnchor="page" w:hAnchor="page" w:x="1345" w:y="2879"/>
        <w:widowControl w:val="0"/>
        <w:keepNext w:val="0"/>
        <w:keepLines w:val="0"/>
        <w:shd w:val="clear" w:color="auto" w:fill="auto"/>
        <w:bidi w:val="0"/>
        <w:spacing w:before="0" w:after="165" w:line="298" w:lineRule="exact"/>
        <w:ind w:left="940" w:right="940" w:firstLine="380"/>
      </w:pPr>
      <w:r>
        <w:rPr>
          <w:lang w:val="ru-RU" w:eastAsia="ru-RU" w:bidi="ru-RU"/>
          <w:sz w:val="24"/>
          <w:szCs w:val="24"/>
          <w:w w:val="100"/>
          <w:spacing w:val="0"/>
          <w:color w:val="000000"/>
          <w:position w:val="0"/>
        </w:rPr>
        <w:t>Кроме того, по информации Правительства Еврейской автономной области, приняты дополнительные меры: заключены 100 государственных контрактов на поставку необходимых здравоохранению товаров и услуг на сумму более 38 млн руб</w:t>
        <w:t>лей. В 2018 г. на 50% будет увеличено государственное задание для «Дорожной клини</w:t>
        <w:t>ческой больницы» в части объема предоставления необходимой медицинской помощи. В целях привлечения медицинских кадров Правительством Еврейской автономной области предусмотрено повышение единовременных выплат более чем в 3,8 раза, установлены суммы выплат компенсации расходов по ипотечному кредитованию, дополнительно приняты на работу 34 врача различных специальностей и 31 фельд</w:t>
        <w:t>шер. В октябре 2017 г. в онкологическом диспансере введены в эксплуатацию рентге</w:t>
        <w:t>новский компьютерный и магнитно-резонансный томографы.</w:t>
      </w:r>
    </w:p>
    <w:p>
      <w:pPr>
        <w:pStyle w:val="Style24"/>
        <w:framePr w:w="10762" w:h="12724" w:hRule="exact" w:wrap="none" w:vAnchor="page" w:hAnchor="page" w:x="1345" w:y="2879"/>
        <w:widowControl w:val="0"/>
        <w:keepNext w:val="0"/>
        <w:keepLines w:val="0"/>
        <w:shd w:val="clear" w:color="auto" w:fill="auto"/>
        <w:bidi w:val="0"/>
        <w:spacing w:before="0" w:after="0" w:line="317" w:lineRule="exact"/>
        <w:ind w:left="540" w:right="940" w:firstLine="400"/>
      </w:pPr>
      <w:r>
        <w:rPr>
          <w:lang w:val="ru-RU" w:eastAsia="ru-RU" w:bidi="ru-RU"/>
          <w:w w:val="100"/>
          <w:spacing w:val="0"/>
          <w:color w:val="000000"/>
          <w:position w:val="0"/>
        </w:rPr>
        <w:t>Особое место в области соблюдения прав граждан на охрану здоровья и ме</w:t>
        <w:t xml:space="preserve">дицинскую помощь занимает </w:t>
      </w:r>
      <w:r>
        <w:rPr>
          <w:rStyle w:val="CharStyle28"/>
        </w:rPr>
        <w:t xml:space="preserve">оказание надлежащей паллиативной медицинской помощи. </w:t>
      </w:r>
      <w:r>
        <w:rPr>
          <w:lang w:val="ru-RU" w:eastAsia="ru-RU" w:bidi="ru-RU"/>
          <w:w w:val="100"/>
          <w:spacing w:val="0"/>
          <w:color w:val="000000"/>
          <w:position w:val="0"/>
        </w:rPr>
        <w:t>Анализ ситуации защиты прав в этом секторе показал отсутствие доста</w:t>
        <w:t>точно эффективного законодательного регулирования, в связи с чем паллиативную помощь расценивают как часть системы здравоохранения и социального ухода, иг</w:t>
        <w:t>норируя ее специфику. В связи с этим качество паллиативной помощи, оказываемой в Российской Федерации, не соответствует мировым стандартам. По данным Всемир</w:t>
        <w:t>ной организации здравоохранения (далее - ВОЗ), в мире ежегодно порядка 40 млн человек нуждаются в паллиативной помощи</w:t>
      </w:r>
      <w:r>
        <w:rPr>
          <w:lang w:val="ru-RU" w:eastAsia="ru-RU" w:bidi="ru-RU"/>
          <w:vertAlign w:val="superscript"/>
          <w:w w:val="100"/>
          <w:spacing w:val="0"/>
          <w:color w:val="000000"/>
          <w:position w:val="0"/>
        </w:rPr>
        <w:t>1</w:t>
      </w:r>
      <w:r>
        <w:rPr>
          <w:lang w:val="ru-RU" w:eastAsia="ru-RU" w:bidi="ru-RU"/>
          <w:w w:val="100"/>
          <w:spacing w:val="0"/>
          <w:color w:val="000000"/>
          <w:position w:val="0"/>
        </w:rPr>
        <w:t>. В 2015 году в России число нуждаю</w:t>
        <w:t>щихся в паллиативной помощи составило 1 245 702 человека (из 1 719 624 пациен</w:t>
        <w:t>тов)^ получили ее только 180 000 (14,5%) нуждающихся. Из более 1 млн пациентов, нуждающихся в обезболивании, помощь получили только 2,2%.</w:t>
      </w:r>
    </w:p>
    <w:p>
      <w:pPr>
        <w:pStyle w:val="Style24"/>
        <w:framePr w:w="10762" w:h="12724" w:hRule="exact" w:wrap="none" w:vAnchor="page" w:hAnchor="page" w:x="1345" w:y="2879"/>
        <w:widowControl w:val="0"/>
        <w:keepNext w:val="0"/>
        <w:keepLines w:val="0"/>
        <w:shd w:val="clear" w:color="auto" w:fill="auto"/>
        <w:bidi w:val="0"/>
        <w:spacing w:before="0" w:after="0" w:line="317" w:lineRule="exact"/>
        <w:ind w:left="540" w:right="940" w:firstLine="400"/>
      </w:pPr>
      <w:r>
        <w:rPr>
          <w:lang w:val="ru-RU" w:eastAsia="ru-RU" w:bidi="ru-RU"/>
          <w:w w:val="100"/>
          <w:spacing w:val="0"/>
          <w:color w:val="000000"/>
          <w:position w:val="0"/>
        </w:rPr>
        <w:t>В целях разрешения этой проблемы еще в 2014 году Уполномоченный об</w:t>
        <w:t>ращался в Правительство Российской Федерации с просьбой изучить ситуацию и принять необходимые меры по защите права граждан на квалифицированную медицинскую помощь.</w:t>
      </w:r>
    </w:p>
    <w:p>
      <w:pPr>
        <w:pStyle w:val="Style24"/>
        <w:framePr w:w="10762" w:h="12724" w:hRule="exact" w:wrap="none" w:vAnchor="page" w:hAnchor="page" w:x="1345" w:y="2879"/>
        <w:widowControl w:val="0"/>
        <w:keepNext w:val="0"/>
        <w:keepLines w:val="0"/>
        <w:shd w:val="clear" w:color="auto" w:fill="auto"/>
        <w:bidi w:val="0"/>
        <w:spacing w:before="0" w:after="0" w:line="317" w:lineRule="exact"/>
        <w:ind w:left="540" w:right="940" w:firstLine="400"/>
      </w:pPr>
      <w:r>
        <w:rPr>
          <w:lang w:val="ru-RU" w:eastAsia="ru-RU" w:bidi="ru-RU"/>
          <w:w w:val="100"/>
          <w:spacing w:val="0"/>
          <w:color w:val="000000"/>
          <w:position w:val="0"/>
        </w:rPr>
        <w:t xml:space="preserve">Тревожной остается ситуация </w:t>
      </w:r>
      <w:r>
        <w:rPr>
          <w:rStyle w:val="CharStyle28"/>
        </w:rPr>
        <w:t xml:space="preserve">с доступностью и качеством медицинской помощи в сфере охраны психического здоровья граждан. </w:t>
      </w:r>
      <w:r>
        <w:rPr>
          <w:lang w:val="ru-RU" w:eastAsia="ru-RU" w:bidi="ru-RU"/>
          <w:w w:val="100"/>
          <w:spacing w:val="0"/>
          <w:color w:val="000000"/>
          <w:position w:val="0"/>
        </w:rPr>
        <w:t>Об этом свидетельствует анализ жалоб, поступивших к Уполномоченному в 2017 году, а также исследование специ</w:t>
        <w:t>альных докладов уполномоченных по правам человека в субъектах Российской Фе</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0.1pt;margin-top:75.2pt;width:632.9pt;height:8.65pt;z-index:-251658240;mso-position-horizontal-relative:page;mso-position-vertical-relative:page;z-index:-251658683" fillcolor="#0D6CB7" stroked="f"/>
        </w:pict>
      </w:r>
    </w:p>
    <w:p>
      <w:pPr>
        <w:pStyle w:val="Style24"/>
        <w:framePr w:w="10762" w:h="13618" w:hRule="exact" w:wrap="none" w:vAnchor="page" w:hAnchor="page" w:x="1345" w:y="2139"/>
        <w:widowControl w:val="0"/>
        <w:keepNext w:val="0"/>
        <w:keepLines w:val="0"/>
        <w:shd w:val="clear" w:color="auto" w:fill="auto"/>
        <w:bidi w:val="0"/>
        <w:spacing w:before="0" w:after="0" w:line="317" w:lineRule="exact"/>
        <w:ind w:left="540" w:right="940" w:firstLine="0"/>
      </w:pPr>
      <w:r>
        <w:rPr>
          <w:lang w:val="ru-RU" w:eastAsia="ru-RU" w:bidi="ru-RU"/>
          <w:w w:val="100"/>
          <w:spacing w:val="0"/>
          <w:color w:val="000000"/>
          <w:position w:val="0"/>
        </w:rPr>
        <w:t>дерации о соблюдении прав пациентов в учреждениях здравоохранения, оказываю</w:t>
        <w:t>щих психиатрическую помощь. По данной тематике к Уполномоченному поступило 198 заявления. В основном это жалобы на необоснованную госпитализацию в психи</w:t>
        <w:t>атрические стационары граждан, страдающих психическими заболеваниями (44,5%), а также жалобы на ненадлежащие условия пребывания граждан в указанных учреж</w:t>
        <w:t>дениях (14%). Около 9% обращений касаются вопросов, связанных с недееспособно</w:t>
        <w:t>стью, дальнейшей социализацией граждан после выписки из психиатрических ста</w:t>
        <w:t>ционаров, сохранности их имущества в период пребывания в стационарах и др.</w:t>
      </w:r>
    </w:p>
    <w:p>
      <w:pPr>
        <w:pStyle w:val="Style24"/>
        <w:framePr w:w="10762" w:h="13618" w:hRule="exact" w:wrap="none" w:vAnchor="page" w:hAnchor="page" w:x="1345" w:y="2139"/>
        <w:widowControl w:val="0"/>
        <w:keepNext w:val="0"/>
        <w:keepLines w:val="0"/>
        <w:shd w:val="clear" w:color="auto" w:fill="auto"/>
        <w:bidi w:val="0"/>
        <w:spacing w:before="0" w:after="196" w:line="317" w:lineRule="exact"/>
        <w:ind w:left="540" w:right="940" w:firstLine="400"/>
      </w:pPr>
      <w:r>
        <w:rPr>
          <w:lang w:val="ru-RU" w:eastAsia="ru-RU" w:bidi="ru-RU"/>
          <w:w w:val="100"/>
          <w:spacing w:val="0"/>
          <w:color w:val="000000"/>
          <w:position w:val="0"/>
        </w:rPr>
        <w:t>Много жалоб поступает на неудовлетворительное состояние материально-тех</w:t>
        <w:t>нической базы учреждений здравоохранения, оказывающих психиатрическую по</w:t>
        <w:t>мощь, отсутствие надлежащих условий пребывания, на переполнение палат.</w:t>
      </w:r>
    </w:p>
    <w:p>
      <w:pPr>
        <w:pStyle w:val="Style127"/>
        <w:framePr w:w="10762" w:h="13618" w:hRule="exact" w:wrap="none" w:vAnchor="page" w:hAnchor="page" w:x="1345" w:y="2139"/>
        <w:widowControl w:val="0"/>
        <w:keepNext w:val="0"/>
        <w:keepLines w:val="0"/>
        <w:shd w:val="clear" w:color="auto" w:fill="auto"/>
        <w:bidi w:val="0"/>
        <w:spacing w:before="0" w:after="0" w:line="298" w:lineRule="exact"/>
        <w:ind w:left="940" w:right="940" w:firstLine="400"/>
      </w:pPr>
      <w:r>
        <w:rPr>
          <w:lang w:val="ru-RU" w:eastAsia="ru-RU" w:bidi="ru-RU"/>
          <w:sz w:val="24"/>
          <w:szCs w:val="24"/>
          <w:w w:val="100"/>
          <w:spacing w:val="0"/>
          <w:color w:val="000000"/>
          <w:position w:val="0"/>
        </w:rPr>
        <w:t>Так, по информации региональных уполномоченных по правам человека, в бед</w:t>
        <w:t>ственном положении находятся Шихазанская, Ядринская, Алатырская психиатриче</w:t>
        <w:t>ские больницы в Республике Чувашия, ГБУЗ «Калужская областная психиатрическая больница», ГБУЗ «Пермская краевая клиническая психиатрическая больница», ОГУЗ «Областная специализированная психоневрологическая больница № 2» (пос. Мирный Чебаркульского района Челябинской области), ГБУЗ «Самарская психиатрическая больница» и ряд других стационарных учреждений здравоохранения.</w:t>
      </w:r>
    </w:p>
    <w:p>
      <w:pPr>
        <w:pStyle w:val="Style127"/>
        <w:framePr w:w="10762" w:h="13618" w:hRule="exact" w:wrap="none" w:vAnchor="page" w:hAnchor="page" w:x="1345" w:y="2139"/>
        <w:widowControl w:val="0"/>
        <w:keepNext w:val="0"/>
        <w:keepLines w:val="0"/>
        <w:shd w:val="clear" w:color="auto" w:fill="auto"/>
        <w:bidi w:val="0"/>
        <w:spacing w:before="0" w:after="165" w:line="298" w:lineRule="exact"/>
        <w:ind w:left="940" w:right="940" w:firstLine="400"/>
      </w:pPr>
      <w:r>
        <w:rPr>
          <w:lang w:val="ru-RU" w:eastAsia="ru-RU" w:bidi="ru-RU"/>
          <w:sz w:val="24"/>
          <w:szCs w:val="24"/>
          <w:w w:val="100"/>
          <w:spacing w:val="0"/>
          <w:color w:val="000000"/>
          <w:position w:val="0"/>
        </w:rPr>
        <w:t>С учетом того, что сложившаяся ситуация требует принятия срочных мер со стороны государства, в декабре 2017 г. Уполномоченный обратился в Минздрав Рос</w:t>
        <w:t>сии, от которого получил ответ о дефиците бюджетных средств на реконструк</w:t>
        <w:t>цию или строительство таких стационаров, требуются государственные дотации. В 2018 г. Уполномоченный намерен настаивать на разработке межведомственной программы решения данной проблемы.</w:t>
      </w:r>
    </w:p>
    <w:p>
      <w:pPr>
        <w:pStyle w:val="Style24"/>
        <w:framePr w:w="10762" w:h="13618" w:hRule="exact" w:wrap="none" w:vAnchor="page" w:hAnchor="page" w:x="1345" w:y="2139"/>
        <w:widowControl w:val="0"/>
        <w:keepNext w:val="0"/>
        <w:keepLines w:val="0"/>
        <w:shd w:val="clear" w:color="auto" w:fill="auto"/>
        <w:bidi w:val="0"/>
        <w:spacing w:before="0" w:after="0" w:line="317" w:lineRule="exact"/>
        <w:ind w:left="540" w:right="940" w:firstLine="400"/>
      </w:pPr>
      <w:r>
        <w:rPr>
          <w:lang w:val="ru-RU" w:eastAsia="ru-RU" w:bidi="ru-RU"/>
          <w:w w:val="100"/>
          <w:spacing w:val="0"/>
          <w:color w:val="000000"/>
          <w:position w:val="0"/>
        </w:rPr>
        <w:t>Тема защиты прав пациентов, содержащихся в психиатрических учреждениях, эмоциональна и многогранна, поэтому заслуживает непрерывного мониторинга с целью изучения лучших практик в национальной и зарубежной системах пра</w:t>
        <w:t>воприменения, а также оптимизации деятельности института Уполномоченного по правам человека, органов власти и правозащитных организаций. В этой связи было принято решение детально обсудить эту тему на Координационном совете уполномоченных по правам человека в мае 2018 года.</w:t>
      </w:r>
    </w:p>
    <w:p>
      <w:pPr>
        <w:pStyle w:val="Style24"/>
        <w:framePr w:w="10762" w:h="13618" w:hRule="exact" w:wrap="none" w:vAnchor="page" w:hAnchor="page" w:x="1345" w:y="2139"/>
        <w:widowControl w:val="0"/>
        <w:keepNext w:val="0"/>
        <w:keepLines w:val="0"/>
        <w:shd w:val="clear" w:color="auto" w:fill="auto"/>
        <w:bidi w:val="0"/>
        <w:spacing w:before="0" w:after="196" w:line="317" w:lineRule="exact"/>
        <w:ind w:left="540" w:right="940" w:firstLine="400"/>
      </w:pPr>
      <w:r>
        <w:rPr>
          <w:lang w:val="ru-RU" w:eastAsia="ru-RU" w:bidi="ru-RU"/>
          <w:w w:val="100"/>
          <w:spacing w:val="0"/>
          <w:color w:val="000000"/>
          <w:position w:val="0"/>
        </w:rPr>
        <w:t>Одним из гарантов выполнения обязательств государства перед граждана</w:t>
        <w:t xml:space="preserve">ми в вопросах охраны здоровья населения является </w:t>
      </w:r>
      <w:r>
        <w:rPr>
          <w:rStyle w:val="CharStyle28"/>
        </w:rPr>
        <w:t xml:space="preserve">обязательное медицинское страхование </w:t>
      </w:r>
      <w:r>
        <w:rPr>
          <w:lang w:val="ru-RU" w:eastAsia="ru-RU" w:bidi="ru-RU"/>
          <w:w w:val="100"/>
          <w:spacing w:val="0"/>
          <w:color w:val="000000"/>
          <w:position w:val="0"/>
        </w:rPr>
        <w:t>(далее - ОМС). В своих обращениях граждане, застрахованные по ОМС, сообщают: о ненадлежащем качестве медицинской помощи, неквалифици</w:t>
        <w:t>рованных действиях врачей при лечении, отказах в комплексном обследовании, в госпитализации, в дополнительном обследовании, об отсутствии лекарственных препаратов в стационарных лечебных учреждениях, отказах в оформлении доку</w:t>
        <w:t>ментов на оказание высокотехнологичной помощи и о других недостатках.</w:t>
      </w:r>
    </w:p>
    <w:p>
      <w:pPr>
        <w:pStyle w:val="Style127"/>
        <w:framePr w:w="10762" w:h="13618" w:hRule="exact" w:wrap="none" w:vAnchor="page" w:hAnchor="page" w:x="1345" w:y="2139"/>
        <w:widowControl w:val="0"/>
        <w:keepNext w:val="0"/>
        <w:keepLines w:val="0"/>
        <w:shd w:val="clear" w:color="auto" w:fill="auto"/>
        <w:bidi w:val="0"/>
        <w:spacing w:before="0" w:after="0" w:line="298" w:lineRule="exact"/>
        <w:ind w:left="940" w:right="940" w:firstLine="400"/>
      </w:pPr>
      <w:r>
        <w:rPr>
          <w:lang w:val="ru-RU" w:eastAsia="ru-RU" w:bidi="ru-RU"/>
          <w:sz w:val="24"/>
          <w:szCs w:val="24"/>
          <w:w w:val="100"/>
          <w:spacing w:val="0"/>
          <w:color w:val="000000"/>
          <w:position w:val="0"/>
        </w:rPr>
        <w:t>Так, к Уполномоченному в защиту прав В., проживающей в г. Калининграде, обратилась ее мать с жалобой на отказ в проведении за счет средств ОМС ком-</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311.9pt;margin-top:546.6pt;width:256.1pt;height:148.55pt;z-index:-251658240;mso-position-horizontal-relative:page;mso-position-vertical-relative:page;z-index:-251658682" fillcolor="#949898" stroked="f"/>
        </w:pict>
      </w:r>
    </w:p>
    <w:p>
      <w:pPr>
        <w:pStyle w:val="Style41"/>
        <w:framePr w:wrap="none" w:vAnchor="page" w:hAnchor="page" w:x="1511" w:y="1822"/>
        <w:widowControl w:val="0"/>
        <w:keepNext w:val="0"/>
        <w:keepLines w:val="0"/>
        <w:shd w:val="clear" w:color="auto" w:fill="000000"/>
        <w:bidi w:val="0"/>
        <w:jc w:val="left"/>
        <w:spacing w:before="0" w:after="0" w:line="140" w:lineRule="exact"/>
        <w:ind w:left="0" w:right="0" w:firstLine="0"/>
      </w:pPr>
      <w:r>
        <w:rPr>
          <w:rStyle w:val="CharStyle97"/>
        </w:rPr>
        <w:t xml:space="preserve">ДОКЛАД УПОЛНОМОЧ ЕННОГО ПО ПРАВАМ ЧЕЛОВЕКА В РОССИЙСКОЙ ФЕДЕРАЦИИ </w:t>
      </w:r>
      <w:r>
        <w:rPr>
          <w:rStyle w:val="CharStyle63"/>
        </w:rPr>
        <w:t xml:space="preserve">I 201 </w:t>
      </w:r>
      <w:r>
        <w:rPr>
          <w:rStyle w:val="CharStyle97"/>
        </w:rPr>
        <w:t>7</w:t>
      </w:r>
    </w:p>
    <w:p>
      <w:pPr>
        <w:pStyle w:val="Style127"/>
        <w:framePr w:w="10766" w:h="13535" w:hRule="exact" w:wrap="none" w:vAnchor="page" w:hAnchor="page" w:x="1511" w:y="2458"/>
        <w:widowControl w:val="0"/>
        <w:keepNext w:val="0"/>
        <w:keepLines w:val="0"/>
        <w:shd w:val="clear" w:color="auto" w:fill="auto"/>
        <w:bidi w:val="0"/>
        <w:spacing w:before="0" w:after="165" w:line="298" w:lineRule="exact"/>
        <w:ind w:left="940" w:right="940" w:firstLine="0"/>
      </w:pPr>
      <w:r>
        <w:rPr>
          <w:lang w:val="ru-RU" w:eastAsia="ru-RU" w:bidi="ru-RU"/>
          <w:sz w:val="24"/>
          <w:szCs w:val="24"/>
          <w:w w:val="100"/>
          <w:spacing w:val="0"/>
          <w:color w:val="000000"/>
          <w:position w:val="0"/>
        </w:rPr>
        <w:t>плексного обследования, без чего сложно было установить диагноз. После обращения</w:t>
        <w:br/>
        <w:t>Уполномоченного в Территориальный фонд ОМС и Росздравнадзор В. были назначе</w:t>
        <w:t>-</w:t>
        <w:br/>
        <w:t>ны необходимые медицинские процедуры, а затем оформлен талон на оказание вы</w:t>
        <w:t>-</w:t>
        <w:br/>
        <w:t>сокотехнологичной медицинской помощи в ФГБУН «Институт мозга человека им.</w:t>
        <w:br/>
        <w:t>Н. П. Бехтеревой» города Санкт-Петербурга.</w:t>
      </w:r>
    </w:p>
    <w:p>
      <w:pPr>
        <w:pStyle w:val="Style24"/>
        <w:framePr w:w="10766" w:h="13535" w:hRule="exact" w:wrap="none" w:vAnchor="page" w:hAnchor="page" w:x="1511" w:y="2458"/>
        <w:widowControl w:val="0"/>
        <w:keepNext w:val="0"/>
        <w:keepLines w:val="0"/>
        <w:shd w:val="clear" w:color="auto" w:fill="auto"/>
        <w:bidi w:val="0"/>
        <w:spacing w:before="0" w:after="196" w:line="317" w:lineRule="exact"/>
        <w:ind w:left="540" w:right="940" w:firstLine="400"/>
      </w:pPr>
      <w:r>
        <w:rPr>
          <w:lang w:val="ru-RU" w:eastAsia="ru-RU" w:bidi="ru-RU"/>
          <w:w w:val="100"/>
          <w:spacing w:val="0"/>
          <w:color w:val="000000"/>
          <w:position w:val="0"/>
        </w:rPr>
        <w:t xml:space="preserve">Одной из основных проблем здесь является то, что в системе ОМС </w:t>
      </w:r>
      <w:r>
        <w:rPr>
          <w:rStyle w:val="CharStyle28"/>
        </w:rPr>
        <w:t>законода</w:t>
        <w:t>-</w:t>
        <w:br/>
        <w:t xml:space="preserve">тельно не предусмотрен механизм компенсации расходов граждан, </w:t>
      </w:r>
      <w:r>
        <w:rPr>
          <w:lang w:val="ru-RU" w:eastAsia="ru-RU" w:bidi="ru-RU"/>
          <w:w w:val="100"/>
          <w:spacing w:val="0"/>
          <w:color w:val="000000"/>
          <w:position w:val="0"/>
        </w:rPr>
        <w:t>которые са</w:t>
        <w:t>-</w:t>
        <w:br/>
        <w:t>мостоятельно приобрели лекарства из перечня жизненно необходимых и важней</w:t>
        <w:t>-</w:t>
        <w:br/>
        <w:t>ших лекарственных препаратов (далее - ЖНВЛП) для лечения в стационаре. Свою</w:t>
        <w:br/>
        <w:t>ответственность фонды ОМС, страховые медицинские организации ограничивают</w:t>
        <w:br/>
        <w:t>размером субвенций на ОМС, получаемых из Федерального фонда ОМС.</w:t>
      </w:r>
    </w:p>
    <w:p>
      <w:pPr>
        <w:pStyle w:val="Style127"/>
        <w:framePr w:w="10766" w:h="13535" w:hRule="exact" w:wrap="none" w:vAnchor="page" w:hAnchor="page" w:x="1511" w:y="2458"/>
        <w:widowControl w:val="0"/>
        <w:keepNext w:val="0"/>
        <w:keepLines w:val="0"/>
        <w:shd w:val="clear" w:color="auto" w:fill="auto"/>
        <w:bidi w:val="0"/>
        <w:spacing w:before="0" w:after="165" w:line="298" w:lineRule="exact"/>
        <w:ind w:left="940" w:right="940" w:firstLine="380"/>
      </w:pPr>
      <w:r>
        <w:rPr>
          <w:lang w:val="ru-RU" w:eastAsia="ru-RU" w:bidi="ru-RU"/>
          <w:sz w:val="24"/>
          <w:szCs w:val="24"/>
          <w:w w:val="100"/>
          <w:spacing w:val="0"/>
          <w:color w:val="000000"/>
          <w:position w:val="0"/>
        </w:rPr>
        <w:t>К Уполномоченному обратилась инвалид С. (онкобольная), проживающая в Ка</w:t>
        <w:t>-</w:t>
        <w:br/>
        <w:t>мышинском районе Волгоградской области, с жалобой на отсутствие в стационар</w:t>
        <w:t>-</w:t>
        <w:br/>
        <w:t>ных лечебных учреждениях лекарственных препаратов, ненадлежащее качество</w:t>
        <w:br/>
        <w:t>оказываемой медицинской помощи и отказ в оформлении документов на оказание</w:t>
        <w:br/>
        <w:t>высокотехнологичной помощи. В результате проверки, проведенной Территориаль</w:t>
        <w:t>-</w:t>
        <w:br/>
        <w:t>ным фондом ОМС Волгоградской области по обращению Уполномоченного, и анали</w:t>
        <w:t>-</w:t>
        <w:br/>
        <w:t>за первичной медицинской документации ГБУЗ «Центральная городская больница</w:t>
        <w:br/>
        <w:t>города Камышина» установлено, что ряд лекарственных препаратов, включенных</w:t>
        <w:br/>
        <w:t>в Перечень ЖНВЛП, должны были быть предоставлены по полисам ОМС бесплатно,</w:t>
        <w:br/>
        <w:t>но они отсутствовали в медицинской организации. С. вынуждена была их приобре</w:t>
        <w:t>-</w:t>
        <w:br/>
        <w:t>сти самостоятельно. Экспертами ОМС был сделан вывод о том, что денежные</w:t>
        <w:br/>
        <w:t>средства за приобретенные лекарственные препараты подлежат возврату,</w:t>
        <w:br/>
        <w:t>С. предложено обратиться с соответствующим заявлением на имя главного врача</w:t>
        <w:br/>
        <w:t>ГБУЗ «Центральная городская больница города Камышина».</w:t>
      </w:r>
    </w:p>
    <w:p>
      <w:pPr>
        <w:pStyle w:val="Style24"/>
        <w:framePr w:w="10766" w:h="13535" w:hRule="exact" w:wrap="none" w:vAnchor="page" w:hAnchor="page" w:x="1511" w:y="2458"/>
        <w:widowControl w:val="0"/>
        <w:keepNext w:val="0"/>
        <w:keepLines w:val="0"/>
        <w:shd w:val="clear" w:color="auto" w:fill="auto"/>
        <w:bidi w:val="0"/>
        <w:spacing w:before="0" w:after="0" w:line="317" w:lineRule="exact"/>
        <w:ind w:left="540" w:right="6365" w:firstLine="400"/>
      </w:pPr>
      <w:r>
        <w:rPr>
          <w:lang w:val="ru-RU" w:eastAsia="ru-RU" w:bidi="ru-RU"/>
          <w:w w:val="100"/>
          <w:spacing w:val="0"/>
          <w:color w:val="000000"/>
          <w:position w:val="0"/>
        </w:rPr>
        <w:t>Важной проблемой является</w:t>
        <w:br/>
      </w:r>
      <w:r>
        <w:rPr>
          <w:rStyle w:val="CharStyle28"/>
        </w:rPr>
        <w:t>отсутствие у граждан реальной</w:t>
        <w:br/>
        <w:t>возможности выбора врача и ме</w:t>
        <w:t>-</w:t>
        <w:br/>
        <w:t xml:space="preserve">дицинского учреждения. </w:t>
      </w:r>
      <w:r>
        <w:rPr>
          <w:lang w:val="ru-RU" w:eastAsia="ru-RU" w:bidi="ru-RU"/>
          <w:w w:val="100"/>
          <w:spacing w:val="0"/>
          <w:color w:val="000000"/>
          <w:position w:val="0"/>
        </w:rPr>
        <w:t>Россий</w:t>
        <w:t>-</w:t>
        <w:br/>
        <w:t>ское законодательство гарантиру</w:t>
        <w:t>-</w:t>
        <w:br/>
        <w:t>ет пациенту право выбора врача,</w:t>
        <w:br/>
        <w:t>но на практике оно зачастую не</w:t>
        <w:br/>
        <w:t>соблюдается. В этой связи необхо</w:t>
        <w:t>-</w:t>
        <w:br/>
        <w:t>димо выработать четкие нормати</w:t>
        <w:t>-</w:t>
        <w:br/>
        <w:t>вы, критерии и механизмы опре</w:t>
        <w:t>-</w:t>
        <w:br/>
        <w:t>деления качества работы врача</w:t>
      </w:r>
    </w:p>
    <w:p>
      <w:pPr>
        <w:pStyle w:val="Style24"/>
        <w:framePr w:w="10766" w:h="13535" w:hRule="exact" w:wrap="none" w:vAnchor="page" w:hAnchor="page" w:x="1511" w:y="2458"/>
        <w:widowControl w:val="0"/>
        <w:keepNext w:val="0"/>
        <w:keepLines w:val="0"/>
        <w:shd w:val="clear" w:color="auto" w:fill="auto"/>
        <w:bidi w:val="0"/>
        <w:spacing w:before="0" w:after="0" w:line="317" w:lineRule="exact"/>
        <w:ind w:left="540" w:right="912" w:firstLine="0"/>
      </w:pPr>
      <w:r>
        <w:rPr>
          <w:lang w:val="ru-RU" w:eastAsia="ru-RU" w:bidi="ru-RU"/>
          <w:w w:val="100"/>
          <w:spacing w:val="0"/>
          <w:color w:val="000000"/>
          <w:position w:val="0"/>
        </w:rPr>
        <w:t>в отдельности и медучреждения в целом. Если ввести обязательную оценку уровня</w:t>
        <w:br/>
        <w:t>практической квалификации врачей и сделать эту статистику открытой, то гражда</w:t>
        <w:t>-</w:t>
        <w:br/>
        <w:t>не, имея объективную информацию, смогут сделать правильный выбор.</w:t>
      </w:r>
    </w:p>
    <w:p>
      <w:pPr>
        <w:pStyle w:val="Style31"/>
        <w:framePr w:w="10766" w:h="13535" w:hRule="exact" w:wrap="none" w:vAnchor="page" w:hAnchor="page" w:x="1511" w:y="2458"/>
        <w:widowControl w:val="0"/>
        <w:keepNext w:val="0"/>
        <w:keepLines w:val="0"/>
        <w:shd w:val="clear" w:color="auto" w:fill="auto"/>
        <w:bidi w:val="0"/>
        <w:jc w:val="both"/>
        <w:spacing w:before="0" w:after="0" w:line="317" w:lineRule="exact"/>
        <w:ind w:left="540" w:right="940" w:firstLine="400"/>
      </w:pPr>
      <w:r>
        <w:rPr>
          <w:rStyle w:val="CharStyle154"/>
          <w:b w:val="0"/>
          <w:bCs w:val="0"/>
        </w:rPr>
        <w:t xml:space="preserve">Организация медицинской помощи напрямую связана с </w:t>
      </w:r>
      <w:r>
        <w:rPr>
          <w:lang w:val="ru-RU" w:eastAsia="ru-RU" w:bidi="ru-RU"/>
          <w:w w:val="100"/>
          <w:spacing w:val="0"/>
          <w:color w:val="000000"/>
          <w:position w:val="0"/>
        </w:rPr>
        <w:t>обеспечением граж</w:t>
        <w:t>дан Российской Федерации лекарственными препаратами для профилактики</w:t>
      </w:r>
    </w:p>
    <w:p>
      <w:pPr>
        <w:framePr w:wrap="none" w:vAnchor="page" w:hAnchor="page" w:x="6239" w:y="10933"/>
        <w:widowControl w:val="0"/>
        <w:rPr>
          <w:sz w:val="2"/>
          <w:szCs w:val="2"/>
        </w:rPr>
      </w:pPr>
      <w:r>
        <w:pict>
          <v:shape id="_x0000_s1089" type="#_x0000_t75" style="width:256pt;height:151pt;">
            <v:imagedata r:id="rId131" r:href="rId132"/>
          </v:shape>
        </w:pict>
      </w:r>
    </w:p>
    <w:p>
      <w:pPr>
        <w:pStyle w:val="Style60"/>
        <w:framePr w:wrap="none" w:vAnchor="page" w:hAnchor="page" w:x="6604" w:y="13972"/>
        <w:widowControl w:val="0"/>
        <w:keepNext w:val="0"/>
        <w:keepLines w:val="0"/>
        <w:shd w:val="clear" w:color="auto" w:fill="auto"/>
        <w:bidi w:val="0"/>
        <w:jc w:val="left"/>
        <w:spacing w:before="0" w:after="0" w:line="210" w:lineRule="exact"/>
        <w:ind w:left="0" w:right="0" w:firstLine="0"/>
      </w:pPr>
      <w:r>
        <w:rPr>
          <w:lang w:val="ru-RU" w:eastAsia="ru-RU" w:bidi="ru-RU"/>
          <w:w w:val="100"/>
          <w:spacing w:val="0"/>
          <w:color w:val="000000"/>
          <w:position w:val="0"/>
        </w:rPr>
        <w:t>Посещение ГКБ № 7 в г. Казани. Июнь 2017 года</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35pt;margin-top:75.pt;width:632.9pt;height:8.65pt;z-index:-251658240;mso-position-horizontal-relative:page;mso-position-vertical-relative:page;z-index:-251658681" fillcolor="#0C6CB6" stroked="f"/>
        </w:pict>
      </w:r>
    </w:p>
    <w:p>
      <w:pPr>
        <w:pStyle w:val="Style24"/>
        <w:framePr w:w="10766" w:h="12474" w:hRule="exact" w:wrap="none" w:vAnchor="page" w:hAnchor="page" w:x="1511" w:y="2132"/>
        <w:widowControl w:val="0"/>
        <w:keepNext w:val="0"/>
        <w:keepLines w:val="0"/>
        <w:shd w:val="clear" w:color="auto" w:fill="auto"/>
        <w:bidi w:val="0"/>
        <w:spacing w:before="0" w:after="256" w:line="322" w:lineRule="exact"/>
        <w:ind w:left="540" w:right="940" w:firstLine="0"/>
      </w:pPr>
      <w:r>
        <w:rPr>
          <w:rStyle w:val="CharStyle28"/>
        </w:rPr>
        <w:t xml:space="preserve">и лечения </w:t>
      </w:r>
      <w:r>
        <w:rPr>
          <w:lang w:val="ru-RU" w:eastAsia="ru-RU" w:bidi="ru-RU"/>
          <w:w w:val="100"/>
          <w:spacing w:val="0"/>
          <w:color w:val="000000"/>
          <w:position w:val="0"/>
        </w:rPr>
        <w:t>имеющихся заболеваний. Однако анализ обращений показывает, что в этой области есть серьезные просчеты, из-за которых граждане испытывают су</w:t>
        <w:t>щественные затруднения в бесплатном и льготном лекарственном обеспечении, что связано, в том числе, с несовершенством системы их закупок.</w:t>
      </w:r>
    </w:p>
    <w:p>
      <w:pPr>
        <w:pStyle w:val="Style127"/>
        <w:framePr w:w="10766" w:h="12474" w:hRule="exact" w:wrap="none" w:vAnchor="page" w:hAnchor="page" w:x="1511" w:y="2132"/>
        <w:widowControl w:val="0"/>
        <w:keepNext w:val="0"/>
        <w:keepLines w:val="0"/>
        <w:shd w:val="clear" w:color="auto" w:fill="auto"/>
        <w:bidi w:val="0"/>
        <w:spacing w:before="0" w:after="0" w:line="302" w:lineRule="exact"/>
        <w:ind w:left="940" w:right="940" w:firstLine="380"/>
      </w:pPr>
      <w:r>
        <w:rPr>
          <w:lang w:val="ru-RU" w:eastAsia="ru-RU" w:bidi="ru-RU"/>
          <w:sz w:val="24"/>
          <w:szCs w:val="24"/>
          <w:w w:val="100"/>
          <w:spacing w:val="0"/>
          <w:color w:val="000000"/>
          <w:position w:val="0"/>
        </w:rPr>
        <w:t>В июне 2017 г. к Уполномоченному обратился инвалид К., проживающий в Респу</w:t>
        <w:t>блике Башкортостан, с жалобой на ненадлежащее обеспечение рекомендованными ему по состоянию здоровья лекарственными препаратами Силденафил и Бозентан. Взамен заявителю назначены аналоги данных лекарственных препаратов, кото</w:t>
        <w:t>рые вызывали у него побочные эффекты. После обращения Уполномоченного в мини</w:t>
        <w:t>стерство здравоохранения Республики Башкортостан К. обеспечен лекарственным препаратом Силденафил за счет средств ГБУЗ Республики Башкортостан «Верх- не-Татыитинская ЦРБ», в которой он получает медицинскую помощь, а препарат Бозентан он получил за счет финансовой поддержки благотворительной организа</w:t>
        <w:t>ции. Территориальный орган Росздравнадзора по Республике Башкортостан выя</w:t>
        <w:t>вил нарушения в части лекарственного обеспечения К. и возбудил административ</w:t>
        <w:t>ные дела по ч. 3 ст. 19.20 КоАП РФ в отношении виновного должностного лица ГБУЗ Республики Башкортостан «Верхне-Татышлинская ЦРБ».</w:t>
      </w:r>
    </w:p>
    <w:p>
      <w:pPr>
        <w:pStyle w:val="Style127"/>
        <w:framePr w:w="10766" w:h="12474" w:hRule="exact" w:wrap="none" w:vAnchor="page" w:hAnchor="page" w:x="1511" w:y="2132"/>
        <w:widowControl w:val="0"/>
        <w:keepNext w:val="0"/>
        <w:keepLines w:val="0"/>
        <w:shd w:val="clear" w:color="auto" w:fill="auto"/>
        <w:bidi w:val="0"/>
        <w:spacing w:before="0" w:after="225" w:line="302" w:lineRule="exact"/>
        <w:ind w:left="940" w:right="940" w:firstLine="380"/>
      </w:pPr>
      <w:r>
        <w:rPr>
          <w:lang w:val="ru-RU" w:eastAsia="ru-RU" w:bidi="ru-RU"/>
          <w:sz w:val="24"/>
          <w:szCs w:val="24"/>
          <w:w w:val="100"/>
          <w:spacing w:val="0"/>
          <w:color w:val="000000"/>
          <w:position w:val="0"/>
        </w:rPr>
        <w:t>По поручению Уполномоченного сотрудники Аппарата посетили ГБУЗ «Рамен</w:t>
        <w:t>ская центральная районная больница» Московской области в целях ознакомления с организацией работы медицинского учреждения и имеющимися проблемами. Как оказалось, с января 2017 г. в онкологическом отделении стационара отсутствуют необходимые лекарственные препараты для проведения химиотерапии и шовный материал. Проведенной по инициативе Уполномоченного проверкой Минздравом Московской области установлено, что медицинская организация не выполнила необ</w:t>
        <w:t>ходимые процедуры для закупки данных товаров. Данная ситуация была исправлена.</w:t>
      </w:r>
    </w:p>
    <w:p>
      <w:pPr>
        <w:pStyle w:val="Style24"/>
        <w:framePr w:w="10766" w:h="12474" w:hRule="exact" w:wrap="none" w:vAnchor="page" w:hAnchor="page" w:x="1511" w:y="2132"/>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 xml:space="preserve">Еще одна проблема, которая из года в год остается в списке актуальных, - это </w:t>
      </w:r>
      <w:r>
        <w:rPr>
          <w:rStyle w:val="CharStyle28"/>
        </w:rPr>
        <w:t>лекарственное обеспечение граждан, страдающих орфанными заболеваниями.</w:t>
      </w:r>
    </w:p>
    <w:p>
      <w:pPr>
        <w:pStyle w:val="Style24"/>
        <w:framePr w:w="10766" w:h="12474" w:hRule="exact" w:wrap="none" w:vAnchor="page" w:hAnchor="page" w:x="1511" w:y="2132"/>
        <w:widowControl w:val="0"/>
        <w:keepNext w:val="0"/>
        <w:keepLines w:val="0"/>
        <w:shd w:val="clear" w:color="auto" w:fill="auto"/>
        <w:bidi w:val="0"/>
        <w:spacing w:before="0" w:after="0" w:line="322" w:lineRule="exact"/>
        <w:ind w:left="540" w:right="940" w:firstLine="0"/>
      </w:pPr>
      <w:r>
        <w:rPr>
          <w:lang w:val="ru-RU" w:eastAsia="ru-RU" w:bidi="ru-RU"/>
          <w:w w:val="100"/>
          <w:spacing w:val="0"/>
          <w:color w:val="000000"/>
          <w:position w:val="0"/>
        </w:rPr>
        <w:t>Негативная ситуация с дорогостоящим лекарственным обеспечением данной ка</w:t>
        <w:t>тегории граждан, по информации, поступившей из субъектов Российской Феде</w:t>
        <w:t>рации, вызвана тем, что финансирование их лечения возложено исключительно на субъекты Российской Федерации, которые не имеют достаточных финансовых средств для выполнения обязательств.</w:t>
      </w:r>
    </w:p>
    <w:p>
      <w:pPr>
        <w:pStyle w:val="Style24"/>
        <w:framePr w:w="10766" w:h="12474" w:hRule="exact" w:wrap="none" w:vAnchor="page" w:hAnchor="page" w:x="1511" w:y="2132"/>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 xml:space="preserve">Актуальной остается </w:t>
      </w:r>
      <w:r>
        <w:rPr>
          <w:rStyle w:val="CharStyle28"/>
        </w:rPr>
        <w:t xml:space="preserve">проблема лечения туберкулеза. </w:t>
      </w:r>
      <w:r>
        <w:rPr>
          <w:lang w:val="ru-RU" w:eastAsia="ru-RU" w:bidi="ru-RU"/>
          <w:w w:val="100"/>
          <w:spacing w:val="0"/>
          <w:color w:val="000000"/>
          <w:position w:val="0"/>
        </w:rPr>
        <w:t>ВОЗ включает Россий</w:t>
        <w:t>скую Федерацию в число стран с высоким бременем туберкулеза. По данным Рос</w:t>
        <w:t>стата, в России к началу 2017 года на учете в лечебно-профилактических органи</w:t>
        <w:t>зациях состояло 178,1 тыс. пациентов с активным туберкулезом (53,3 случая на 100 000 человек населения)</w:t>
      </w:r>
      <w:r>
        <w:rPr>
          <w:lang w:val="ru-RU" w:eastAsia="ru-RU" w:bidi="ru-RU"/>
          <w:vertAlign w:val="superscript"/>
          <w:w w:val="100"/>
          <w:spacing w:val="0"/>
          <w:color w:val="000000"/>
          <w:position w:val="0"/>
        </w:rPr>
        <w:t>1</w:t>
      </w:r>
      <w:r>
        <w:rPr>
          <w:lang w:val="ru-RU" w:eastAsia="ru-RU" w:bidi="ru-RU"/>
          <w:w w:val="100"/>
          <w:spacing w:val="0"/>
          <w:color w:val="000000"/>
          <w:position w:val="0"/>
        </w:rPr>
        <w:t>. При этом только за 2016 год от этой болезни умерло 11,4 тыс. человек</w:t>
      </w:r>
      <w:r>
        <w:rPr>
          <w:lang w:val="ru-RU" w:eastAsia="ru-RU" w:bidi="ru-RU"/>
          <w:vertAlign w:val="superscript"/>
          <w:w w:val="100"/>
          <w:spacing w:val="0"/>
          <w:color w:val="000000"/>
          <w:position w:val="0"/>
        </w:rPr>
        <w:t>1 2</w:t>
      </w:r>
      <w:r>
        <w:rPr>
          <w:lang w:val="ru-RU" w:eastAsia="ru-RU" w:bidi="ru-RU"/>
          <w:w w:val="100"/>
          <w:spacing w:val="0"/>
          <w:color w:val="000000"/>
          <w:position w:val="0"/>
        </w:rPr>
        <w:t>. Проблема если и решается, то медленно. Для успешной борьбы</w:t>
      </w:r>
    </w:p>
    <w:p>
      <w:pPr>
        <w:pStyle w:val="Style19"/>
        <w:framePr w:w="9365" w:h="471" w:hRule="exact" w:wrap="none" w:vAnchor="page" w:hAnchor="page" w:x="2015" w:y="14984"/>
        <w:tabs>
          <w:tab w:leader="none" w:pos="689" w:val="left"/>
        </w:tabs>
        <w:widowControl w:val="0"/>
        <w:keepNext w:val="0"/>
        <w:keepLines w:val="0"/>
        <w:shd w:val="clear" w:color="auto" w:fill="auto"/>
        <w:bidi w:val="0"/>
        <w:jc w:val="left"/>
        <w:spacing w:before="0" w:after="0"/>
        <w:ind w:left="540" w:right="92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 xml:space="preserve">Статистический сборник «Здравоохранение в России. 2017» // Официальный сайт Росстата. иЯЬ: </w:t>
      </w:r>
      <w:r>
        <w:fldChar w:fldCharType="begin"/>
      </w:r>
      <w:r>
        <w:rPr>
          <w:color w:val="000000"/>
        </w:rPr>
        <w:instrText> HYPERLINK "http://www.gks.ru/" </w:instrText>
      </w:r>
      <w:r>
        <w:fldChar w:fldCharType="separate"/>
      </w:r>
      <w:r>
        <w:rPr>
          <w:rStyle w:val="Hyperlink"/>
          <w:lang w:val="en-US" w:eastAsia="en-US" w:bidi="en-US"/>
          <w:w w:val="100"/>
          <w:spacing w:val="0"/>
          <w:position w:val="0"/>
        </w:rPr>
        <w:t>http://www.gks.ru/</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(тее_бос/бос_2017/гбгау1</w:t>
      </w:r>
      <w:r>
        <w:rPr>
          <w:lang w:val="en-US" w:eastAsia="en-US" w:bidi="en-US"/>
          <w:w w:val="100"/>
          <w:spacing w:val="0"/>
          <w:color w:val="000000"/>
          <w:position w:val="0"/>
        </w:rPr>
        <w:t xml:space="preserve">7.pdf </w:t>
      </w:r>
      <w:r>
        <w:rPr>
          <w:lang w:val="ru-RU" w:eastAsia="ru-RU" w:bidi="ru-RU"/>
          <w:w w:val="100"/>
          <w:spacing w:val="0"/>
          <w:color w:val="000000"/>
          <w:position w:val="0"/>
        </w:rPr>
        <w:t>(дата обращения: 12.03.2018).</w:t>
      </w:r>
    </w:p>
    <w:p>
      <w:pPr>
        <w:pStyle w:val="Style19"/>
        <w:framePr w:w="9365" w:h="190" w:hRule="exact" w:wrap="none" w:vAnchor="page" w:hAnchor="page" w:x="2015" w:y="15522"/>
        <w:tabs>
          <w:tab w:leader="none" w:pos="684" w:val="left"/>
        </w:tabs>
        <w:widowControl w:val="0"/>
        <w:keepNext w:val="0"/>
        <w:keepLines w:val="0"/>
        <w:shd w:val="clear" w:color="auto" w:fill="auto"/>
        <w:bidi w:val="0"/>
        <w:spacing w:before="0" w:after="0" w:line="160" w:lineRule="exact"/>
        <w:ind w:left="540" w:right="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Там же.</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29"/>
        <w:framePr w:wrap="none" w:vAnchor="page" w:hAnchor="page" w:x="10686" w:y="1372"/>
        <w:widowControl w:val="0"/>
        <w:keepNext w:val="0"/>
        <w:keepLines w:val="0"/>
        <w:shd w:val="clear" w:color="auto" w:fill="auto"/>
        <w:bidi w:val="0"/>
        <w:jc w:val="both"/>
        <w:spacing w:before="0" w:after="0" w:line="280" w:lineRule="exact"/>
        <w:ind w:left="0" w:right="0" w:firstLine="0"/>
      </w:pPr>
      <w:r>
        <w:rPr>
          <w:rStyle w:val="CharStyle183"/>
        </w:rPr>
        <w:t>V</w:t>
      </w:r>
      <w:r>
        <w:rPr>
          <w:rStyle w:val="CharStyle184"/>
        </w:rPr>
        <w:t>"</w:t>
      </w:r>
      <w:r>
        <w:rPr>
          <w:rStyle w:val="CharStyle184"/>
          <w:vertAlign w:val="superscript"/>
        </w:rPr>
        <w:t>4</w:t>
      </w:r>
    </w:p>
    <w:p>
      <w:pPr>
        <w:pStyle w:val="Style41"/>
        <w:framePr w:wrap="none" w:vAnchor="page" w:hAnchor="page" w:x="1513" w:y="1798"/>
        <w:widowControl w:val="0"/>
        <w:keepNext w:val="0"/>
        <w:keepLines w:val="0"/>
        <w:shd w:val="clear" w:color="auto" w:fill="000000"/>
        <w:bidi w:val="0"/>
        <w:jc w:val="left"/>
        <w:spacing w:before="0" w:after="0" w:line="140" w:lineRule="exact"/>
        <w:ind w:left="0" w:right="0" w:firstLine="0"/>
      </w:pPr>
      <w:r>
        <w:rPr>
          <w:rStyle w:val="CharStyle97"/>
        </w:rPr>
        <w:t>ДОКЛАД УПОЛНОМОЧЕННОГО ПО ПРАВАМ ЧЕЛОВЕКА В РОССИЙСКОЙ ФЕДЕРАЦИИ I 2017</w:t>
      </w:r>
    </w:p>
    <w:p>
      <w:pPr>
        <w:pStyle w:val="Style24"/>
        <w:framePr w:w="10762" w:h="13622" w:hRule="exact" w:wrap="none" w:vAnchor="page" w:hAnchor="page" w:x="1513" w:y="2453"/>
        <w:widowControl w:val="0"/>
        <w:keepNext w:val="0"/>
        <w:keepLines w:val="0"/>
        <w:shd w:val="clear" w:color="auto" w:fill="auto"/>
        <w:bidi w:val="0"/>
        <w:spacing w:before="0" w:after="0" w:line="322" w:lineRule="exact"/>
        <w:ind w:left="540" w:right="940" w:firstLine="0"/>
      </w:pPr>
      <w:r>
        <w:rPr>
          <w:lang w:val="ru-RU" w:eastAsia="ru-RU" w:bidi="ru-RU"/>
          <w:w w:val="100"/>
          <w:spacing w:val="0"/>
          <w:color w:val="000000"/>
          <w:position w:val="0"/>
        </w:rPr>
        <w:t>с туберкулезом необходимо не только совершенствовать противотуберкулезную систему в целом по России, но и ориентировать законодательство на защиту права граждан на охрану здоровья в условиях повышенного риска заражения этим за</w:t>
        <w:t>болеванием, а также его профилактику.</w:t>
      </w:r>
    </w:p>
    <w:p>
      <w:pPr>
        <w:pStyle w:val="Style24"/>
        <w:framePr w:w="10762" w:h="13622" w:hRule="exact" w:wrap="none" w:vAnchor="page" w:hAnchor="page" w:x="1513" w:y="2453"/>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Нужно отметить, что, к сожалению, в стране отсутствуют закрытые медицин</w:t>
        <w:t>ские учреждения для принудительного лечения больных туберкулезом. Действу</w:t>
        <w:t>ющие медицинские противотуберкулезные организации не относятся к таковым. Помещенные в них по решению суда граждане могут покинуть их, не завершив лечения.</w:t>
      </w:r>
    </w:p>
    <w:p>
      <w:pPr>
        <w:pStyle w:val="Style24"/>
        <w:framePr w:w="10762" w:h="13622" w:hRule="exact" w:wrap="none" w:vAnchor="page" w:hAnchor="page" w:x="1513" w:y="2453"/>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В особом контроле и защите нуждаются лица, больные туберкулезом, осво</w:t>
        <w:t>бождаемые из мест принудительного содержания. Многие из них утратили род</w:t>
        <w:t>ственные связи, не имеют жилья, бродяжничают, никакого сопровождения им не оказывается, в результате чего их заболевание прогрессирует, они ставят свою жизнь под угрозу и становятся опасным источником заражения для окружающих.</w:t>
      </w:r>
    </w:p>
    <w:p>
      <w:pPr>
        <w:pStyle w:val="Style24"/>
        <w:framePr w:w="10762" w:h="13622" w:hRule="exact" w:wrap="none" w:vAnchor="page" w:hAnchor="page" w:x="1513" w:y="2453"/>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 xml:space="preserve">В последние годы остроту приобрела и </w:t>
      </w:r>
      <w:r>
        <w:rPr>
          <w:rStyle w:val="CharStyle28"/>
        </w:rPr>
        <w:t>проблема проведения несовершен</w:t>
        <w:t xml:space="preserve">нолетним детям вакцинации и туберкулинодиагностики. </w:t>
      </w:r>
      <w:r>
        <w:rPr>
          <w:lang w:val="ru-RU" w:eastAsia="ru-RU" w:bidi="ru-RU"/>
          <w:w w:val="100"/>
          <w:spacing w:val="0"/>
          <w:color w:val="000000"/>
          <w:position w:val="0"/>
        </w:rPr>
        <w:t>В жалобах к Уполно</w:t>
        <w:t>моченному граждане указывают, что отстранение не прошедших вакцинацию детей от посещения образовательных организаций нарушает как право на до</w:t>
        <w:t>бровольное согласие на медицинское вмешательство,так и право на получение образования. Заявители требуют прекратить подобную практику на территории всей страны, обращаются в органы прокуратуры и суды с жалобами на незакон</w:t>
        <w:t>ность действий администраций образовательных учреждений. Вопрос защиты граждан, особенно детей, от распространения социально опасных заболеваний, в том числе туберкулеза, должен находиться на особом контроле у профильных ведомств.</w:t>
      </w:r>
    </w:p>
    <w:p>
      <w:pPr>
        <w:pStyle w:val="Style24"/>
        <w:framePr w:w="10762" w:h="13622" w:hRule="exact" w:wrap="none" w:vAnchor="page" w:hAnchor="page" w:x="1513" w:y="2453"/>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 xml:space="preserve">Современное развитие медицины в субъектах Российской Федерации идет по пути </w:t>
      </w:r>
      <w:r>
        <w:rPr>
          <w:rStyle w:val="CharStyle28"/>
        </w:rPr>
        <w:t xml:space="preserve">создания центров высокотехнологичной медицинской помощи. </w:t>
      </w:r>
      <w:r>
        <w:rPr>
          <w:lang w:val="ru-RU" w:eastAsia="ru-RU" w:bidi="ru-RU"/>
          <w:w w:val="100"/>
          <w:spacing w:val="0"/>
          <w:color w:val="000000"/>
          <w:position w:val="0"/>
        </w:rPr>
        <w:t>Как правило, такие центры создаются в городах областного значения, куда и обращаются за получением консультаций и лечения пациенты, проживающие в районных и сель</w:t>
        <w:t>ских поселениях. В своих жалобах граждане обращают внимание на проблемы согласованности рекомендаций, даваемых в названных центрах и учреждениях здравоохранения по месту жительства. Необходимость обращения к двум разным специалистам иногда приводит к ситуации, когда лечащий врач по месту житель</w:t>
        <w:t>ства отказывается выписывать рецепт онкобольному на конкретный противоопу</w:t>
        <w:t>холевый лекарственный препарат, рекомендованный врачом федерального цен</w:t>
        <w:t>тра. Практика такова, что рекомендации федеральных медицинских организаций не имеют обязательной силы для лечащего врача регионального уровня, который осуществляет выписку рецепта. Поскольку лечащий врач, в конечном итоге, несет ответственность за результаты лечения,то и право принятия решений об избрании тактики лечения онкобольного принадлежит именно ему. Причем схемы лечения, предложенные федеральными медицинскими центрами, меняются, что не всегда приводит к положительному эффекту.</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127"/>
        <w:framePr w:w="10762" w:h="9983" w:hRule="exact" w:wrap="none" w:vAnchor="page" w:hAnchor="page" w:x="1513" w:y="2128"/>
        <w:widowControl w:val="0"/>
        <w:keepNext w:val="0"/>
        <w:keepLines w:val="0"/>
        <w:shd w:val="clear" w:color="auto" w:fill="auto"/>
        <w:bidi w:val="0"/>
        <w:spacing w:before="0" w:after="0" w:line="298" w:lineRule="exact"/>
        <w:ind w:left="940" w:right="940" w:firstLine="400"/>
      </w:pPr>
      <w:r>
        <w:rPr>
          <w:lang w:val="ru-RU" w:eastAsia="ru-RU" w:bidi="ru-RU"/>
          <w:sz w:val="24"/>
          <w:szCs w:val="24"/>
          <w:w w:val="100"/>
          <w:spacing w:val="0"/>
          <w:color w:val="000000"/>
          <w:position w:val="0"/>
        </w:rPr>
        <w:t>Так, инвалиду 2 группы, онкобольному К. из Волгоградской области в ФГБУ «На</w:t>
        <w:t>циональный медицинский исследовательский центр онкологии им. Н. Н. Блохина» Минздрава России был рекомендован лекарственный препарат Регорафениб. Не</w:t>
        <w:t>смотря на неоднократные обращения Уполномоченного в Комитет здравоохране</w:t>
        <w:t>ния Волгоградской области, вопрос о лекарственном обеспечении К. (при наличии жизненных показаний, подтвержденных в установленном порядке) оставался нере</w:t>
        <w:t>шенным до выделения дополнительного финансирования.</w:t>
      </w:r>
    </w:p>
    <w:p>
      <w:pPr>
        <w:pStyle w:val="Style127"/>
        <w:framePr w:w="10762" w:h="9983" w:hRule="exact" w:wrap="none" w:vAnchor="page" w:hAnchor="page" w:x="1513" w:y="2128"/>
        <w:widowControl w:val="0"/>
        <w:keepNext w:val="0"/>
        <w:keepLines w:val="0"/>
        <w:shd w:val="clear" w:color="auto" w:fill="auto"/>
        <w:bidi w:val="0"/>
        <w:spacing w:before="0" w:after="161" w:line="298" w:lineRule="exact"/>
        <w:ind w:left="940" w:right="940" w:firstLine="400"/>
      </w:pPr>
      <w:r>
        <w:rPr>
          <w:lang w:val="ru-RU" w:eastAsia="ru-RU" w:bidi="ru-RU"/>
          <w:sz w:val="24"/>
          <w:szCs w:val="24"/>
          <w:w w:val="100"/>
          <w:spacing w:val="0"/>
          <w:color w:val="000000"/>
          <w:position w:val="0"/>
        </w:rPr>
        <w:t>В ответе Уполномоченному прокуратура г. Волгограда проинформировала, что Комитетом здравоохранения Волгоградской области необоснованно отка</w:t>
        <w:t>зано в предоставлении лекарственного препарата, в связи с чем прокурором го</w:t>
        <w:t>рода в Ворошиловский районный суд города Волгограда предъявлено исковое заяв</w:t>
        <w:t>ление о понуждении указанного комитета обеспечить К. жизненно необходимым лекарственным средством. Решением суда исковые требования прокурора удов</w:t>
        <w:t>летворены.</w:t>
      </w:r>
    </w:p>
    <w:p>
      <w:pPr>
        <w:pStyle w:val="Style24"/>
        <w:framePr w:w="10762" w:h="9983" w:hRule="exact" w:wrap="none" w:vAnchor="page" w:hAnchor="page" w:x="1513" w:y="2128"/>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Финансирование и совершенствование законодательства, регулирующего про</w:t>
        <w:t>цессы здравоохранения в Российской Федерации, - вот два глобальных направ</w:t>
        <w:t>ления, комплексное решение которых даст возможность поднять медицинское обеспечение в России на качественно новый уровень. Это же касается и обеспече</w:t>
        <w:t>ния сферы здравоохранения высококвалифицированными кадрами.</w:t>
      </w:r>
    </w:p>
    <w:p>
      <w:pPr>
        <w:pStyle w:val="Style24"/>
        <w:framePr w:w="10762" w:h="9983" w:hRule="exact" w:wrap="none" w:vAnchor="page" w:hAnchor="page" w:x="1513" w:y="2128"/>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Специалисты - мужчины в возрасте до 27 лет, получившие медицинское об</w:t>
        <w:t>разование и не обучавшиеся по программе подготовки офицеров запаса меди</w:t>
        <w:t>цинского профиля, на общих основаниях призываются на службу в вооруженные силы. Они вынуждены прерывать практику, что не способствует сохранению вы</w:t>
        <w:t>сокого кадрового потенциала в области здравоохранения. В этой связи целесо</w:t>
        <w:t>образно рассмотреть вопрос о предоставлении мужчинам-медикам призывного возраста отсрочки от призыва на военную службу на время их работы в государ</w:t>
        <w:t>ственных учреждениях здравоохранения. Проблема нехватки высококвалифици</w:t>
        <w:t>рованных кадров, работающих в бюджетных медицинских учреждениях, включая стационары, усугубляется активностью альтернативной, коммерческой медицины, кое-где слабым уровнем подготовки специалистов, часто поставленным также на коммерческую основу.</w:t>
      </w:r>
    </w:p>
    <w:p>
      <w:pPr>
        <w:pStyle w:val="Style54"/>
        <w:numPr>
          <w:ilvl w:val="0"/>
          <w:numId w:val="43"/>
        </w:numPr>
        <w:framePr w:w="10762" w:h="3059" w:hRule="exact" w:wrap="none" w:vAnchor="page" w:hAnchor="page" w:x="1513" w:y="12686"/>
        <w:tabs>
          <w:tab w:leader="none" w:pos="1490" w:val="left"/>
        </w:tabs>
        <w:widowControl w:val="0"/>
        <w:keepNext w:val="0"/>
        <w:keepLines w:val="0"/>
        <w:shd w:val="clear" w:color="auto" w:fill="auto"/>
        <w:bidi w:val="0"/>
        <w:jc w:val="both"/>
        <w:spacing w:before="0" w:after="270" w:line="400" w:lineRule="exact"/>
        <w:ind w:left="540" w:right="0" w:firstLine="0"/>
      </w:pPr>
      <w:bookmarkStart w:id="11" w:name="bookmark11"/>
      <w:r>
        <w:rPr>
          <w:rStyle w:val="CharStyle56"/>
          <w:b/>
          <w:bCs/>
        </w:rPr>
        <w:t>Право на образование</w:t>
      </w:r>
      <w:bookmarkEnd w:id="11"/>
    </w:p>
    <w:p>
      <w:pPr>
        <w:pStyle w:val="Style24"/>
        <w:framePr w:w="10762" w:h="3059" w:hRule="exact" w:wrap="none" w:vAnchor="page" w:hAnchor="page" w:x="1513" w:y="12686"/>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Образование - базис формирования будущего для гражданина, общества, государства и мира в целом. В рамках государственной политики одной из важ</w:t>
        <w:t>нейших задач остается обеспечение доступности, безопасности и качества об</w:t>
        <w:t>разования на всех его этапах. Сегодня активно реализуются проекты: «Создание современной образовательной среды для школьников», «Доступное дополни</w:t>
        <w:t>тельное образование для детей», «Вузы как центры пространства создания ин</w:t>
        <w:t>новаций». Укрепляется материальная база образовательных учреждений. За счет</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5pt;margin-top:91.05pt;width:552.pt;height:8.65pt;z-index:-251658240;mso-position-horizontal-relative:page;mso-position-vertical-relative:page;z-index:-251658680" fillcolor="#0C6CB6" stroked="f"/>
        </w:pict>
      </w:r>
      <w:r>
        <w:pict>
          <v:rect style="position:absolute;margin-left:573.15pt;margin-top:91.55pt;width:78.25pt;height:7.9pt;z-index:-251658240;mso-position-horizontal-relative:page;mso-position-vertical-relative:page;z-index:-251658679" fillcolor="#0D6DB7" stroked="f"/>
        </w:pict>
      </w:r>
    </w:p>
    <w:p>
      <w:pPr>
        <w:framePr w:wrap="none" w:vAnchor="page" w:hAnchor="page" w:x="352" w:y="1784"/>
        <w:widowControl w:val="0"/>
        <w:rPr>
          <w:sz w:val="2"/>
          <w:szCs w:val="2"/>
        </w:rPr>
      </w:pPr>
      <w:r>
        <w:pict>
          <v:shape id="_x0000_s1090" type="#_x0000_t75" style="width:635pt;height:13pt;">
            <v:imagedata r:id="rId133" r:href="rId134"/>
          </v:shape>
        </w:pict>
      </w:r>
    </w:p>
    <w:p>
      <w:pPr>
        <w:pStyle w:val="Style24"/>
        <w:framePr w:w="10762" w:h="3628" w:hRule="exact" w:wrap="none" w:vAnchor="page" w:hAnchor="page" w:x="1513" w:y="2453"/>
        <w:widowControl w:val="0"/>
        <w:keepNext w:val="0"/>
        <w:keepLines w:val="0"/>
        <w:shd w:val="clear" w:color="auto" w:fill="auto"/>
        <w:bidi w:val="0"/>
        <w:spacing w:before="0" w:after="0" w:line="322" w:lineRule="exact"/>
        <w:ind w:left="540" w:right="940" w:firstLine="0"/>
      </w:pPr>
      <w:r>
        <w:rPr>
          <w:lang w:val="ru-RU" w:eastAsia="ru-RU" w:bidi="ru-RU"/>
          <w:w w:val="100"/>
          <w:spacing w:val="0"/>
          <w:color w:val="000000"/>
          <w:position w:val="0"/>
        </w:rPr>
        <w:t>утвержденной Правительством Российской Федерации в 2015 году программы «Содействие созданию в субъектах Российской Федерации (исходя из прогно</w:t>
        <w:t>зируемой потребности) новых мест в общеобразовательных организациях» на 2016-2025 годы решается проблема постепенного перехода на обучение в одну смену.</w:t>
      </w:r>
    </w:p>
    <w:p>
      <w:pPr>
        <w:pStyle w:val="Style24"/>
        <w:framePr w:w="10762" w:h="3628" w:hRule="exact" w:wrap="none" w:vAnchor="page" w:hAnchor="page" w:x="1513" w:y="2453"/>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Правоотношения в области образования - это широкий спектр проблем и во</w:t>
        <w:t>просов как в теоретическом аспекте, так и в правоприменении. В России более 50 млн учащихся человек,которые проходятобучение более чем в 90тыс.образова</w:t>
        <w:t>тельных организаций. Около 15,5 млн - это школьники. Огромная часть населения: дети, их родители, педагоги, образовательные учреждения,общественные органи</w:t>
        <w:t>зации и государственные ведомства, курирующие политику в сфере образования,</w:t>
      </w:r>
    </w:p>
    <w:p>
      <w:pPr>
        <w:pStyle w:val="Style60"/>
        <w:framePr w:w="9370" w:h="505" w:hRule="exact" w:wrap="none" w:vAnchor="page" w:hAnchor="page" w:x="2012" w:y="10966"/>
        <w:widowControl w:val="0"/>
        <w:keepNext w:val="0"/>
        <w:keepLines w:val="0"/>
        <w:shd w:val="clear" w:color="auto" w:fill="auto"/>
        <w:bidi w:val="0"/>
        <w:spacing w:before="0" w:after="0"/>
        <w:ind w:left="20" w:right="0" w:firstLine="0"/>
      </w:pPr>
      <w:r>
        <w:rPr>
          <w:lang w:val="ru-RU" w:eastAsia="ru-RU" w:bidi="ru-RU"/>
          <w:w w:val="100"/>
          <w:spacing w:val="0"/>
          <w:color w:val="000000"/>
          <w:position w:val="0"/>
        </w:rPr>
        <w:t>Встреча со студентами Московского государственного юридического университета</w:t>
        <w:br/>
        <w:t>им. О. Е. Кутафина (МГЮА). Сентябрь 2017 года</w:t>
      </w:r>
    </w:p>
    <w:p>
      <w:pPr>
        <w:pStyle w:val="Style24"/>
        <w:framePr w:w="10762" w:h="4247" w:hRule="exact" w:wrap="none" w:vAnchor="page" w:hAnchor="page" w:x="1513" w:y="11833"/>
        <w:widowControl w:val="0"/>
        <w:keepNext w:val="0"/>
        <w:keepLines w:val="0"/>
        <w:shd w:val="clear" w:color="auto" w:fill="auto"/>
        <w:bidi w:val="0"/>
        <w:spacing w:before="0" w:after="0" w:line="322" w:lineRule="exact"/>
        <w:ind w:left="540" w:right="940" w:firstLine="0"/>
      </w:pPr>
      <w:r>
        <w:rPr>
          <w:lang w:val="ru-RU" w:eastAsia="ru-RU" w:bidi="ru-RU"/>
          <w:w w:val="100"/>
          <w:spacing w:val="0"/>
          <w:color w:val="000000"/>
          <w:position w:val="0"/>
        </w:rPr>
        <w:t>ваны в соблюдении своих прав через грамотное выполнение обязанностей соот</w:t>
        <w:t>ветствующими органами власти.</w:t>
      </w:r>
    </w:p>
    <w:p>
      <w:pPr>
        <w:pStyle w:val="Style24"/>
        <w:framePr w:w="10762" w:h="4247" w:hRule="exact" w:wrap="none" w:vAnchor="page" w:hAnchor="page" w:x="1513" w:y="11833"/>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Уполномоченный уделяет огромное внимание защите прав граждан в сфе</w:t>
        <w:t>ре образования, а также программам правового развития молодого поколения. В декабре 2017 года усилиями Уполномоченного проведен Всероссийский откры</w:t>
        <w:t>тый урок «Права человека» для учащихся школ - участников XXVIII Московской школьной модели ООН, ежегодно проводимой Российской ассоциацией содей</w:t>
        <w:t>ствия ООН, и оказана помощь в разработке программ для бакалавриата и специа- литета по той же дисциплине - «Права человека».</w:t>
      </w:r>
    </w:p>
    <w:p>
      <w:pPr>
        <w:pStyle w:val="Style24"/>
        <w:framePr w:w="10762" w:h="4247" w:hRule="exact" w:wrap="none" w:vAnchor="page" w:hAnchor="page" w:x="1513" w:y="11833"/>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Всесторонняя деятельность по обеспечению образовательного процесса - это жи</w:t>
        <w:t>вое поле, потому что образование идет в ногу со временем и, к примеру, в период научно-технической революции и развития информационных технологий оно по</w:t>
        <w:t>родило новые науки и предметы, требующие обновления подходов к образова</w:t>
      </w:r>
    </w:p>
    <w:p>
      <w:pPr>
        <w:framePr w:wrap="none" w:vAnchor="page" w:hAnchor="page" w:x="2075" w:y="6181"/>
        <w:widowControl w:val="0"/>
        <w:rPr>
          <w:sz w:val="2"/>
          <w:szCs w:val="2"/>
        </w:rPr>
      </w:pPr>
      <w:r>
        <w:pict>
          <v:shape id="_x0000_s1091" type="#_x0000_t75" style="width:463pt;height:234pt;">
            <v:imagedata r:id="rId135" r:href="rId136"/>
          </v:shape>
        </w:pic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5pt;margin-top:74.8pt;width:612.5pt;height:8.65pt;z-index:-251658240;mso-position-horizontal-relative:page;mso-position-vertical-relative:page;z-index:-251658678" fillcolor="#0D6CB7" stroked="f"/>
        </w:pict>
      </w:r>
      <w:r>
        <w:pict>
          <v:rect style="position:absolute;margin-left:153.35pt;margin-top:166.7pt;width:362.65pt;height:255.85pt;z-index:-251658240;mso-position-horizontal-relative:page;mso-position-vertical-relative:page;z-index:-251658677" fillcolor="#E7E7E8" stroked="f"/>
        </w:pict>
      </w:r>
    </w:p>
    <w:p>
      <w:pPr>
        <w:pStyle w:val="Style24"/>
        <w:framePr w:w="10762" w:h="1022" w:hRule="exact" w:wrap="none" w:vAnchor="page" w:hAnchor="page" w:x="1513" w:y="2132"/>
        <w:widowControl w:val="0"/>
        <w:keepNext w:val="0"/>
        <w:keepLines w:val="0"/>
        <w:shd w:val="clear" w:color="auto" w:fill="auto"/>
        <w:bidi w:val="0"/>
        <w:spacing w:before="0" w:after="0" w:line="322" w:lineRule="exact"/>
        <w:ind w:left="540" w:right="940" w:firstLine="0"/>
      </w:pPr>
      <w:r>
        <w:rPr>
          <w:lang w:val="ru-RU" w:eastAsia="ru-RU" w:bidi="ru-RU"/>
          <w:w w:val="100"/>
          <w:spacing w:val="0"/>
          <w:color w:val="000000"/>
          <w:position w:val="0"/>
        </w:rPr>
        <w:t>тельному процессу, к его исполнению и контролю. Это, в свою очередь, определило трудности. Так, в 2017 году Уполномоченному поступила 331 жалоба граждан по вопросам реализации права на получение образования (рис. 31).</w:t>
      </w:r>
    </w:p>
    <w:p>
      <w:pPr>
        <w:framePr w:wrap="none" w:vAnchor="page" w:hAnchor="page" w:x="3068" w:y="3335"/>
        <w:widowControl w:val="0"/>
        <w:rPr>
          <w:sz w:val="2"/>
          <w:szCs w:val="2"/>
        </w:rPr>
      </w:pPr>
      <w:r>
        <w:pict>
          <v:shape id="_x0000_s1092" type="#_x0000_t75" style="width:363pt;height:256pt;">
            <v:imagedata r:id="rId137" r:href="rId138"/>
          </v:shape>
        </w:pict>
      </w:r>
    </w:p>
    <w:p>
      <w:pPr>
        <w:pStyle w:val="Style60"/>
        <w:framePr w:w="5587" w:h="537" w:hRule="exact" w:wrap="none" w:vAnchor="page" w:hAnchor="page" w:x="3899" w:y="8529"/>
        <w:widowControl w:val="0"/>
        <w:keepNext w:val="0"/>
        <w:keepLines w:val="0"/>
        <w:shd w:val="clear" w:color="auto" w:fill="auto"/>
        <w:bidi w:val="0"/>
        <w:spacing w:before="0" w:after="0"/>
        <w:ind w:left="0" w:right="0" w:firstLine="0"/>
      </w:pPr>
      <w:r>
        <w:rPr>
          <w:lang w:val="ru-RU" w:eastAsia="ru-RU" w:bidi="ru-RU"/>
          <w:w w:val="100"/>
          <w:spacing w:val="0"/>
          <w:color w:val="000000"/>
          <w:position w:val="0"/>
        </w:rPr>
        <w:t>Рис. 31. Тематика обращений по вопросам реализации права</w:t>
        <w:br/>
        <w:t>на получение образования</w:t>
      </w:r>
    </w:p>
    <w:p>
      <w:pPr>
        <w:pStyle w:val="Style24"/>
        <w:framePr w:w="10762" w:h="4574" w:hRule="exact" w:wrap="none" w:vAnchor="page" w:hAnchor="page" w:x="1513" w:y="9136"/>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Актуальной является проблема доступности дошкольного образования, при</w:t>
        <w:t>чем если дошкольники от 3 до 7 лет в целом по России обеспечены местами в детских садах на 98,94%\ то дети в возрасте от 2 месяцев до 3 лет в ясель</w:t>
        <w:t>ных группах - всего на 76,59%</w:t>
      </w:r>
      <w:r>
        <w:rPr>
          <w:lang w:val="ru-RU" w:eastAsia="ru-RU" w:bidi="ru-RU"/>
          <w:vertAlign w:val="superscript"/>
          <w:w w:val="100"/>
          <w:spacing w:val="0"/>
          <w:color w:val="000000"/>
          <w:position w:val="0"/>
        </w:rPr>
        <w:t>1 2</w:t>
      </w:r>
      <w:r>
        <w:rPr>
          <w:lang w:val="ru-RU" w:eastAsia="ru-RU" w:bidi="ru-RU"/>
          <w:w w:val="100"/>
          <w:spacing w:val="0"/>
          <w:color w:val="000000"/>
          <w:position w:val="0"/>
        </w:rPr>
        <w:t>. При этом в электронной очереди зачисления в дошкольные учреждения ждали более 470 тыс. детей в возрасте до 3 лет</w:t>
      </w:r>
      <w:r>
        <w:rPr>
          <w:lang w:val="ru-RU" w:eastAsia="ru-RU" w:bidi="ru-RU"/>
          <w:vertAlign w:val="superscript"/>
          <w:w w:val="100"/>
          <w:spacing w:val="0"/>
          <w:color w:val="000000"/>
          <w:position w:val="0"/>
        </w:rPr>
        <w:t>3</w:t>
      </w:r>
      <w:r>
        <w:rPr>
          <w:lang w:val="ru-RU" w:eastAsia="ru-RU" w:bidi="ru-RU"/>
          <w:w w:val="100"/>
          <w:spacing w:val="0"/>
          <w:color w:val="000000"/>
          <w:position w:val="0"/>
        </w:rPr>
        <w:t>. По</w:t>
        <w:t>лучается, что строительство новых детских садов едва покрывает возрастающую потребность в местах в ясельных группах, возникшую вследствие повышения рождаемости.</w:t>
      </w:r>
    </w:p>
    <w:p>
      <w:pPr>
        <w:pStyle w:val="Style24"/>
        <w:framePr w:w="10762" w:h="4574" w:hRule="exact" w:wrap="none" w:vAnchor="page" w:hAnchor="page" w:x="1513" w:y="9136"/>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 xml:space="preserve">Комплекс проблем поступления в детские сады дополняется сложностями по принципу почвы. К Уполномоченному продолжают поступать </w:t>
      </w:r>
      <w:r>
        <w:rPr>
          <w:rStyle w:val="CharStyle28"/>
        </w:rPr>
        <w:t>жалобы в связи с от</w:t>
        <w:t xml:space="preserve">казами в зачислении детей, имеющих регистрацию по месту пребывания. </w:t>
      </w:r>
      <w:r>
        <w:rPr>
          <w:lang w:val="ru-RU" w:eastAsia="ru-RU" w:bidi="ru-RU"/>
          <w:w w:val="100"/>
          <w:spacing w:val="0"/>
          <w:color w:val="000000"/>
          <w:position w:val="0"/>
        </w:rPr>
        <w:t>Боль</w:t>
        <w:t>шее число таких обращений поступает от граждан, проживающих в городе Мо</w:t>
        <w:t>скве на протяжении длительного времени, но не имеющих регистрацию по месту жительства. Со стороны администраций детских образовательных учреждений это</w:t>
      </w:r>
    </w:p>
    <w:p>
      <w:pPr>
        <w:pStyle w:val="Style19"/>
        <w:framePr w:w="9355" w:h="695" w:hRule="exact" w:wrap="none" w:vAnchor="page" w:hAnchor="page" w:x="2022" w:y="14079"/>
        <w:tabs>
          <w:tab w:leader="none" w:pos="679" w:val="left"/>
        </w:tabs>
        <w:widowControl w:val="0"/>
        <w:keepNext w:val="0"/>
        <w:keepLines w:val="0"/>
        <w:shd w:val="clear" w:color="auto" w:fill="auto"/>
        <w:bidi w:val="0"/>
        <w:spacing w:before="0" w:after="0"/>
        <w:ind w:left="540" w:right="9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Доклад Правительства Российской Федерации Федеральному Собранию Российской Федерации о реализации госу</w:t>
        <w:t xml:space="preserve">дарственной политики в сфере образования. М., 2017 // Официальный сайт Правительства Российской Федерации. 1^1.: </w:t>
      </w:r>
      <w:r>
        <w:fldChar w:fldCharType="begin"/>
      </w:r>
      <w:r>
        <w:rPr>
          <w:color w:val="000000"/>
        </w:rPr>
        <w:instrText> HYPERLINK "http://static.government.ru/media/files/lxOsfOAelRUllVqyTbEZVTTMjyuzDbSA.pdf" </w:instrText>
      </w:r>
      <w:r>
        <w:fldChar w:fldCharType="separate"/>
      </w:r>
      <w:r>
        <w:rPr>
          <w:rStyle w:val="Hyperlink"/>
          <w:lang w:val="en-US" w:eastAsia="en-US" w:bidi="en-US"/>
          <w:w w:val="100"/>
          <w:spacing w:val="0"/>
          <w:position w:val="0"/>
        </w:rPr>
        <w:t>http://static.government.ru/media/files/lxOsfOAelRUllVqyTbEZVTTMjyuzDbSA.pdf</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17.01.2018).</w:t>
      </w:r>
    </w:p>
    <w:p>
      <w:pPr>
        <w:pStyle w:val="Style19"/>
        <w:framePr w:w="9355" w:h="166" w:hRule="exact" w:wrap="none" w:vAnchor="page" w:hAnchor="page" w:x="2022" w:y="14846"/>
        <w:tabs>
          <w:tab w:leader="none" w:pos="684" w:val="left"/>
        </w:tabs>
        <w:widowControl w:val="0"/>
        <w:keepNext w:val="0"/>
        <w:keepLines w:val="0"/>
        <w:shd w:val="clear" w:color="auto" w:fill="auto"/>
        <w:bidi w:val="0"/>
        <w:spacing w:before="0" w:after="0" w:line="160" w:lineRule="exact"/>
        <w:ind w:left="540" w:right="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Там же.</w:t>
      </w:r>
    </w:p>
    <w:p>
      <w:pPr>
        <w:pStyle w:val="Style19"/>
        <w:framePr w:w="9355" w:h="691" w:hRule="exact" w:wrap="none" w:vAnchor="page" w:hAnchor="page" w:x="2022" w:y="15056"/>
        <w:tabs>
          <w:tab w:leader="none" w:pos="694" w:val="left"/>
        </w:tabs>
        <w:widowControl w:val="0"/>
        <w:keepNext w:val="0"/>
        <w:keepLines w:val="0"/>
        <w:shd w:val="clear" w:color="auto" w:fill="auto"/>
        <w:bidi w:val="0"/>
        <w:spacing w:before="0" w:after="0" w:line="216" w:lineRule="exact"/>
        <w:ind w:left="540" w:right="940" w:firstLine="0"/>
      </w:pPr>
      <w:r>
        <w:rPr>
          <w:lang w:val="ru-RU" w:eastAsia="ru-RU" w:bidi="ru-RU"/>
          <w:vertAlign w:val="superscript"/>
          <w:w w:val="100"/>
          <w:spacing w:val="0"/>
          <w:color w:val="000000"/>
          <w:position w:val="0"/>
        </w:rPr>
        <w:t>3</w:t>
      </w:r>
      <w:r>
        <w:rPr>
          <w:lang w:val="ru-RU" w:eastAsia="ru-RU" w:bidi="ru-RU"/>
          <w:w w:val="100"/>
          <w:spacing w:val="0"/>
          <w:color w:val="000000"/>
          <w:position w:val="0"/>
        </w:rPr>
        <w:tab/>
        <w:t>Выступление аудитора Счетной палаты Российской Федерации А. В. Филипенко в Государственной Думе Федераль</w:t>
        <w:t>ного Собрания Российской Федерации 27 сентября 2017 г.// Официальный сайт Государственной Думы Федерального Собрания Российской Федерации. иРЬ: 1Шр:/Лгапзспрьбита.</w:t>
      </w:r>
      <w:r>
        <w:rPr>
          <w:lang w:val="en-US" w:eastAsia="en-US" w:bidi="en-US"/>
          <w:w w:val="100"/>
          <w:spacing w:val="0"/>
          <w:color w:val="000000"/>
          <w:position w:val="0"/>
        </w:rPr>
        <w:t xml:space="preserve">gov.ru/node/4735/ </w:t>
      </w:r>
      <w:r>
        <w:rPr>
          <w:lang w:val="ru-RU" w:eastAsia="ru-RU" w:bidi="ru-RU"/>
          <w:w w:val="100"/>
          <w:spacing w:val="0"/>
          <w:color w:val="000000"/>
          <w:position w:val="0"/>
        </w:rPr>
        <w:t>(дата обращения: 17.01.2018).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573.3pt;margin-top:82.3pt;width:78.pt;height:8.4pt;z-index:-251658240;mso-position-horizontal-relative:page;mso-position-vertical-relative:page;z-index:-251658676" fillcolor="#0D6DB7" stroked="f"/>
        </w:pict>
      </w:r>
    </w:p>
    <w:p>
      <w:pPr>
        <w:pStyle w:val="Style233"/>
        <w:framePr w:w="10762" w:h="323" w:hRule="exact" w:wrap="none" w:vAnchor="page" w:hAnchor="page" w:x="1512" w:y="1177"/>
        <w:widowControl w:val="0"/>
        <w:keepNext w:val="0"/>
        <w:keepLines w:val="0"/>
        <w:shd w:val="clear" w:color="auto" w:fill="auto"/>
        <w:bidi w:val="0"/>
        <w:spacing w:before="0" w:after="0" w:line="300" w:lineRule="exact"/>
        <w:ind w:left="0" w:right="1397" w:firstLine="0"/>
      </w:pPr>
      <w:r>
        <w:rPr>
          <w:lang w:val="ru-RU" w:eastAsia="ru-RU" w:bidi="ru-RU"/>
          <w:w w:val="100"/>
          <w:spacing w:val="0"/>
          <w:color w:val="000000"/>
          <w:position w:val="0"/>
        </w:rPr>
        <w:t>\</w:t>
      </w:r>
    </w:p>
    <w:p>
      <w:pPr>
        <w:framePr w:wrap="none" w:vAnchor="page" w:hAnchor="page" w:x="11966" w:y="1153"/>
        <w:widowControl w:val="0"/>
        <w:rPr>
          <w:sz w:val="2"/>
          <w:szCs w:val="2"/>
        </w:rPr>
      </w:pPr>
      <w:r>
        <w:pict>
          <v:shape id="_x0000_s1093" type="#_x0000_t75" style="width:20pt;height:13pt;">
            <v:imagedata r:id="rId139" r:href="rId140"/>
          </v:shape>
        </w:pict>
      </w:r>
    </w:p>
    <w:p>
      <w:pPr>
        <w:pStyle w:val="Style41"/>
        <w:framePr w:wrap="none" w:vAnchor="page" w:hAnchor="page" w:x="1512" w:y="1647"/>
        <w:widowControl w:val="0"/>
        <w:keepNext w:val="0"/>
        <w:keepLines w:val="0"/>
        <w:shd w:val="clear" w:color="auto" w:fill="000000"/>
        <w:bidi w:val="0"/>
        <w:jc w:val="left"/>
        <w:spacing w:before="0" w:after="0" w:line="140" w:lineRule="exact"/>
        <w:ind w:left="0" w:right="0" w:firstLine="0"/>
      </w:pPr>
      <w:r>
        <w:rPr>
          <w:rStyle w:val="CharStyle63"/>
        </w:rPr>
        <w:t>ДОКЛАД УПОЛНОМОЧЕННОГО ПО ПРАВАМ ЧЕЛОВЕКА В РОССИЙСКОЙ ФЕДЕРАЦИИ I 2017</w:t>
      </w:r>
    </w:p>
    <w:p>
      <w:pPr>
        <w:pStyle w:val="Style24"/>
        <w:framePr w:w="10762" w:h="12258" w:hRule="exact" w:wrap="none" w:vAnchor="page" w:hAnchor="page" w:x="1512" w:y="2297"/>
        <w:widowControl w:val="0"/>
        <w:keepNext w:val="0"/>
        <w:keepLines w:val="0"/>
        <w:shd w:val="clear" w:color="auto" w:fill="auto"/>
        <w:bidi w:val="0"/>
        <w:jc w:val="left"/>
        <w:spacing w:before="0" w:after="0" w:line="317" w:lineRule="exact"/>
        <w:ind w:left="540" w:right="940" w:firstLine="0"/>
      </w:pPr>
      <w:r>
        <w:rPr>
          <w:lang w:val="ru-RU" w:eastAsia="ru-RU" w:bidi="ru-RU"/>
          <w:w w:val="100"/>
          <w:spacing w:val="0"/>
          <w:color w:val="000000"/>
          <w:position w:val="0"/>
        </w:rPr>
        <w:t>прямое нарушение федерального законодательства, на что Уполномоченный не может не реагировать.</w:t>
      </w:r>
    </w:p>
    <w:p>
      <w:pPr>
        <w:pStyle w:val="Style24"/>
        <w:framePr w:w="10762" w:h="12258" w:hRule="exact" w:wrap="none" w:vAnchor="page" w:hAnchor="page" w:x="1512" w:y="2297"/>
        <w:widowControl w:val="0"/>
        <w:keepNext w:val="0"/>
        <w:keepLines w:val="0"/>
        <w:shd w:val="clear" w:color="auto" w:fill="auto"/>
        <w:bidi w:val="0"/>
        <w:spacing w:before="0" w:after="0" w:line="317" w:lineRule="exact"/>
        <w:ind w:left="540" w:right="940" w:firstLine="420"/>
      </w:pPr>
      <w:r>
        <w:rPr>
          <w:lang w:val="ru-RU" w:eastAsia="ru-RU" w:bidi="ru-RU"/>
          <w:w w:val="100"/>
          <w:spacing w:val="0"/>
          <w:color w:val="000000"/>
          <w:position w:val="0"/>
        </w:rPr>
        <w:t>Еще одной проблемой в сфере дошкольного образования, требующей посто</w:t>
        <w:t xml:space="preserve">янного внимания, является </w:t>
      </w:r>
      <w:r>
        <w:rPr>
          <w:rStyle w:val="CharStyle28"/>
        </w:rPr>
        <w:t>рост платы, взимаемой с родителей (законных пред</w:t>
        <w:t xml:space="preserve">ставителей) </w:t>
      </w:r>
      <w:r>
        <w:rPr>
          <w:lang w:val="ru-RU" w:eastAsia="ru-RU" w:bidi="ru-RU"/>
          <w:w w:val="100"/>
          <w:spacing w:val="0"/>
          <w:color w:val="000000"/>
          <w:position w:val="0"/>
        </w:rPr>
        <w:t>за присмотр и уход за детьми, который происходит в ряде регионов и зачастую превышает уровень инфляции.</w:t>
      </w:r>
    </w:p>
    <w:p>
      <w:pPr>
        <w:pStyle w:val="Style24"/>
        <w:framePr w:w="10762" w:h="12258" w:hRule="exact" w:wrap="none" w:vAnchor="page" w:hAnchor="page" w:x="1512" w:y="2297"/>
        <w:widowControl w:val="0"/>
        <w:keepNext w:val="0"/>
        <w:keepLines w:val="0"/>
        <w:shd w:val="clear" w:color="auto" w:fill="auto"/>
        <w:bidi w:val="0"/>
        <w:spacing w:before="0" w:after="0" w:line="317" w:lineRule="exact"/>
        <w:ind w:left="540" w:right="940" w:firstLine="420"/>
      </w:pPr>
      <w:r>
        <w:rPr>
          <w:lang w:val="ru-RU" w:eastAsia="ru-RU" w:bidi="ru-RU"/>
          <w:w w:val="100"/>
          <w:spacing w:val="0"/>
          <w:color w:val="000000"/>
          <w:position w:val="0"/>
        </w:rPr>
        <w:t>В комплекс проблем также включены случаи, когда дети из одной семьи рас</w:t>
        <w:t>пределяются в разные дошкольные и общеобразовательные учреждения. Фор</w:t>
        <w:t>мально в этом нет нарушения, так как законодательство не закрепляет преиму</w:t>
        <w:t>щественного права вторых, третьих и последующих детей обучаться там же, где и старшие. Но практика показывает, что это негативно сказывается на детской психике, особенно на детях, принятых на воспитание в приемные семьи. В связи с этим не помешало бы совершенствование законодательства в части предостав</w:t>
        <w:t>ления младшим детям из одной семьи преимущественного права поступления в те образовательные учреждения, где учатся их старшие родственники.</w:t>
      </w:r>
    </w:p>
    <w:p>
      <w:pPr>
        <w:pStyle w:val="Style24"/>
        <w:framePr w:w="10762" w:h="12258" w:hRule="exact" w:wrap="none" w:vAnchor="page" w:hAnchor="page" w:x="1512" w:y="2297"/>
        <w:widowControl w:val="0"/>
        <w:keepNext w:val="0"/>
        <w:keepLines w:val="0"/>
        <w:shd w:val="clear" w:color="auto" w:fill="auto"/>
        <w:bidi w:val="0"/>
        <w:spacing w:before="0" w:after="0" w:line="317" w:lineRule="exact"/>
        <w:ind w:left="540" w:right="940" w:firstLine="420"/>
      </w:pPr>
      <w:r>
        <w:rPr>
          <w:rStyle w:val="CharStyle28"/>
        </w:rPr>
        <w:t xml:space="preserve">Сфера общего образования имеет свой устоявшийся круг проблем. </w:t>
      </w:r>
      <w:r>
        <w:rPr>
          <w:lang w:val="ru-RU" w:eastAsia="ru-RU" w:bidi="ru-RU"/>
          <w:w w:val="100"/>
          <w:spacing w:val="0"/>
          <w:color w:val="000000"/>
          <w:position w:val="0"/>
        </w:rPr>
        <w:t>К примеру, дети обучаются в школе в течение очень длительного времени - одиннадцати лет, поэтому создание для них комфортных и безопасных условий обучения вбли</w:t>
        <w:t xml:space="preserve">зи от места жительства является обязанностью государства. Однако за 2017 год к Уполномоченному поступило 58 жалоб на </w:t>
      </w:r>
      <w:r>
        <w:rPr>
          <w:rStyle w:val="CharStyle28"/>
        </w:rPr>
        <w:t xml:space="preserve">отказы в зачислении детей в первый класс школы, </w:t>
      </w:r>
      <w:r>
        <w:rPr>
          <w:lang w:val="ru-RU" w:eastAsia="ru-RU" w:bidi="ru-RU"/>
          <w:w w:val="100"/>
          <w:spacing w:val="0"/>
          <w:color w:val="000000"/>
          <w:position w:val="0"/>
        </w:rPr>
        <w:t>расположенной рядом с домом, в связи с нехваткой мест.</w:t>
      </w:r>
    </w:p>
    <w:p>
      <w:pPr>
        <w:pStyle w:val="Style24"/>
        <w:framePr w:w="10762" w:h="12258" w:hRule="exact" w:wrap="none" w:vAnchor="page" w:hAnchor="page" w:x="1512" w:y="2297"/>
        <w:widowControl w:val="0"/>
        <w:keepNext w:val="0"/>
        <w:keepLines w:val="0"/>
        <w:shd w:val="clear" w:color="auto" w:fill="auto"/>
        <w:bidi w:val="0"/>
        <w:spacing w:before="0" w:after="0" w:line="317" w:lineRule="exact"/>
        <w:ind w:left="540" w:right="940" w:firstLine="420"/>
      </w:pPr>
      <w:r>
        <w:rPr>
          <w:lang w:val="ru-RU" w:eastAsia="ru-RU" w:bidi="ru-RU"/>
          <w:w w:val="100"/>
          <w:spacing w:val="0"/>
          <w:color w:val="000000"/>
          <w:position w:val="0"/>
        </w:rPr>
        <w:t>В настоящее время, по данным Правительства Российской Федерации, про</w:t>
        <w:t>гнозируемая потребность в создании новых школьных мест еще весьма велика - 6,6 миллиона. Большое количество детей учится во вторую смену, а в отдельных регионах до сих пор сохраняется третья смена, количество же введенных учени</w:t>
        <w:t>ческих мест не покрывает и четверти оттого,что сегодня требуется</w:t>
      </w:r>
      <w:r>
        <w:rPr>
          <w:lang w:val="ru-RU" w:eastAsia="ru-RU" w:bidi="ru-RU"/>
          <w:vertAlign w:val="superscript"/>
          <w:w w:val="100"/>
          <w:spacing w:val="0"/>
          <w:color w:val="000000"/>
          <w:position w:val="0"/>
        </w:rPr>
        <w:t>1</w:t>
      </w:r>
      <w:r>
        <w:rPr>
          <w:lang w:val="ru-RU" w:eastAsia="ru-RU" w:bidi="ru-RU"/>
          <w:w w:val="100"/>
          <w:spacing w:val="0"/>
          <w:color w:val="000000"/>
          <w:position w:val="0"/>
        </w:rPr>
        <w:t>.Уполномочен</w:t>
        <w:t>ный, со своей стороны, выражает обеспокоенность названной проблемой и призы</w:t>
        <w:t>вает к ее скорейшему разрешению.</w:t>
      </w:r>
    </w:p>
    <w:p>
      <w:pPr>
        <w:pStyle w:val="Style24"/>
        <w:framePr w:w="10762" w:h="12258" w:hRule="exact" w:wrap="none" w:vAnchor="page" w:hAnchor="page" w:x="1512" w:y="2297"/>
        <w:widowControl w:val="0"/>
        <w:keepNext w:val="0"/>
        <w:keepLines w:val="0"/>
        <w:shd w:val="clear" w:color="auto" w:fill="auto"/>
        <w:bidi w:val="0"/>
        <w:spacing w:before="0" w:after="0" w:line="317" w:lineRule="exact"/>
        <w:ind w:left="540" w:right="940" w:firstLine="420"/>
      </w:pPr>
      <w:r>
        <w:rPr>
          <w:lang w:val="ru-RU" w:eastAsia="ru-RU" w:bidi="ru-RU"/>
          <w:w w:val="100"/>
          <w:spacing w:val="0"/>
          <w:color w:val="000000"/>
          <w:position w:val="0"/>
        </w:rPr>
        <w:t>В числе положительных моментов необходимо отметить, что органами го</w:t>
        <w:t>сударственной власти предпринимаются меры, направленные на обеспечение детей школьными местами. Так, осуществляется реализация программы «Со</w:t>
        <w:t>действие созданию в субъектах Российской Федерации (исходя из прогнози</w:t>
        <w:t>руемой потребности) новых мест в общеобразовательных организациях на 2016-2025 годы»</w:t>
      </w:r>
      <w:r>
        <w:rPr>
          <w:lang w:val="ru-RU" w:eastAsia="ru-RU" w:bidi="ru-RU"/>
          <w:vertAlign w:val="superscript"/>
          <w:w w:val="100"/>
          <w:spacing w:val="0"/>
          <w:color w:val="000000"/>
          <w:position w:val="0"/>
        </w:rPr>
        <w:t>1 2</w:t>
      </w:r>
      <w:r>
        <w:rPr>
          <w:lang w:val="ru-RU" w:eastAsia="ru-RU" w:bidi="ru-RU"/>
          <w:w w:val="100"/>
          <w:spacing w:val="0"/>
          <w:color w:val="000000"/>
          <w:position w:val="0"/>
        </w:rPr>
        <w:t>, утвержденной постановлением Правительства Российской Федерации от 23 октября 2015 г. № 2145-р. Однако полностью проблема не ре</w:t>
        <w:t>шена, что позволяет поставить вопрос о поиске дополнительных гарантий, на</w:t>
        <w:t>правленных на ее устранение. Уполномоченный надеется, что программа позво</w:t>
        <w:t>лит решить названную проблему.</w:t>
      </w:r>
    </w:p>
    <w:p>
      <w:pPr>
        <w:pStyle w:val="Style19"/>
        <w:framePr w:w="9360" w:h="691" w:hRule="exact" w:wrap="none" w:vAnchor="page" w:hAnchor="page" w:x="2016" w:y="14930"/>
        <w:tabs>
          <w:tab w:leader="none" w:pos="694" w:val="left"/>
        </w:tabs>
        <w:widowControl w:val="0"/>
        <w:keepNext w:val="0"/>
        <w:keepLines w:val="0"/>
        <w:shd w:val="clear" w:color="auto" w:fill="auto"/>
        <w:bidi w:val="0"/>
        <w:spacing w:before="0" w:after="0"/>
        <w:ind w:left="540" w:right="9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Выступление аудитора Счетной палаты Российской Федерации А. В. Филипенко в Государственной Думе Федераль</w:t>
        <w:t>ного Собрания Российской Федерации 27 сентября 2017 г.// Официальный сайт Государственной Думы Федерального Собрания Российской Федерации. 11РЦ: ЬПрУЛгапвспрцбита.</w:t>
      </w:r>
      <w:r>
        <w:rPr>
          <w:lang w:val="en-US" w:eastAsia="en-US" w:bidi="en-US"/>
          <w:w w:val="100"/>
          <w:spacing w:val="0"/>
          <w:color w:val="000000"/>
          <w:position w:val="0"/>
        </w:rPr>
        <w:t xml:space="preserve">gov.ru/node/4735/ </w:t>
      </w:r>
      <w:r>
        <w:rPr>
          <w:lang w:val="ru-RU" w:eastAsia="ru-RU" w:bidi="ru-RU"/>
          <w:w w:val="100"/>
          <w:spacing w:val="0"/>
          <w:color w:val="000000"/>
          <w:position w:val="0"/>
        </w:rPr>
        <w:t>(дата обращения: 17.01.2018).</w:t>
      </w:r>
    </w:p>
    <w:p>
      <w:pPr>
        <w:pStyle w:val="Style19"/>
        <w:framePr w:w="9360" w:h="200" w:hRule="exact" w:wrap="none" w:vAnchor="page" w:hAnchor="page" w:x="2016" w:y="15687"/>
        <w:tabs>
          <w:tab w:leader="none" w:pos="694" w:val="left"/>
        </w:tabs>
        <w:widowControl w:val="0"/>
        <w:keepNext w:val="0"/>
        <w:keepLines w:val="0"/>
        <w:shd w:val="clear" w:color="auto" w:fill="auto"/>
        <w:bidi w:val="0"/>
        <w:spacing w:before="0" w:after="0" w:line="160" w:lineRule="exact"/>
        <w:ind w:left="540" w:right="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СЗ РФ. 2015. № 44. Ст. 6169.</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45pt;margin-top:80.5pt;width:632.9pt;height:8.4pt;z-index:-251658240;mso-position-horizontal-relative:page;mso-position-vertical-relative:page;z-index:-251658675" fillcolor="#0C6CB6" stroked="f"/>
        </w:pict>
      </w:r>
    </w:p>
    <w:p>
      <w:pPr>
        <w:pStyle w:val="Style24"/>
        <w:framePr w:w="10762" w:h="11130" w:hRule="exact" w:wrap="none" w:vAnchor="page" w:hAnchor="page" w:x="1512" w:y="2237"/>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Проблема доступности школьного образования не закрывает список проблем</w:t>
        <w:t xml:space="preserve">ных тем. Остро стоит вопрос в отношении </w:t>
      </w:r>
      <w:r>
        <w:rPr>
          <w:rStyle w:val="CharStyle28"/>
        </w:rPr>
        <w:t xml:space="preserve">детей иностранных граждан, в первую очередь беженцев, </w:t>
      </w:r>
      <w:r>
        <w:rPr>
          <w:lang w:val="ru-RU" w:eastAsia="ru-RU" w:bidi="ru-RU"/>
          <w:w w:val="100"/>
          <w:spacing w:val="0"/>
          <w:color w:val="000000"/>
          <w:position w:val="0"/>
        </w:rPr>
        <w:t>не имеющих регистрации по месту жительства или пребыва</w:t>
        <w:t>ния. По сообщению Комитета «Гражданское содействие», в 2017 году к ним обра</w:t>
        <w:t>тились 42 семьи с 61 ребенком в связи с отказом в праве на образование из-за отсутствия регистрации. Такое происходит на протяжении многих лет, несмотря на решение Верховного Суда Российской Федерации от 27 августа 2015 г. № АКПИ15- 694</w:t>
      </w:r>
      <w:r>
        <w:rPr>
          <w:lang w:val="ru-RU" w:eastAsia="ru-RU" w:bidi="ru-RU"/>
          <w:vertAlign w:val="superscript"/>
          <w:w w:val="100"/>
          <w:spacing w:val="0"/>
          <w:color w:val="000000"/>
          <w:position w:val="0"/>
        </w:rPr>
        <w:t>1</w:t>
      </w:r>
      <w:r>
        <w:rPr>
          <w:lang w:val="ru-RU" w:eastAsia="ru-RU" w:bidi="ru-RU"/>
          <w:w w:val="100"/>
          <w:spacing w:val="0"/>
          <w:color w:val="000000"/>
          <w:position w:val="0"/>
        </w:rPr>
        <w:t>, где сказано, что предписания нормативных правовых актов о дополнитель</w:t>
        <w:t>ном предъявлении документов, включая свидетельство о регистрации ребенка по месту жительства или по месту пребывания, не регламентируют оснований отказа в приеме в образовательную организацию. Уполномоченный призывает Минобр</w:t>
        <w:t>науки России и административный блок детских образовательных учреждений действовать в соответствии с позицией Верховного Суда Российской Федерации.</w:t>
      </w:r>
    </w:p>
    <w:p>
      <w:pPr>
        <w:pStyle w:val="Style24"/>
        <w:framePr w:w="10762" w:h="11130" w:hRule="exact" w:wrap="none" w:vAnchor="page" w:hAnchor="page" w:x="1512" w:y="2237"/>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 xml:space="preserve">Проведенный анализ статистики обращений указывает на сохранение проблем </w:t>
      </w:r>
      <w:r>
        <w:rPr>
          <w:rStyle w:val="CharStyle28"/>
        </w:rPr>
        <w:t xml:space="preserve">материально-технического обеспечения школ, </w:t>
      </w:r>
      <w:r>
        <w:rPr>
          <w:lang w:val="ru-RU" w:eastAsia="ru-RU" w:bidi="ru-RU"/>
          <w:w w:val="100"/>
          <w:spacing w:val="0"/>
          <w:color w:val="000000"/>
          <w:position w:val="0"/>
        </w:rPr>
        <w:t>притом, что за последние годы со</w:t>
        <w:t>кратилось количество школ, которые находятся в аварийном состоянии. Но более 42 тыс. школ, построенных 40-50 лет назад, все же нуждаются в текущем или ка</w:t>
        <w:t>питальном ремонте. Их число даже увеличилось в регионах до 12% и составляет 4,9 тыс. зданий, из которых 2,7 тыс. школ не оборудовано необходимыми видами благоустройства - теплыми туалетами, канализацией, центральным отоплением</w:t>
      </w:r>
      <w:r>
        <w:rPr>
          <w:lang w:val="ru-RU" w:eastAsia="ru-RU" w:bidi="ru-RU"/>
          <w:vertAlign w:val="superscript"/>
          <w:w w:val="100"/>
          <w:spacing w:val="0"/>
          <w:color w:val="000000"/>
          <w:position w:val="0"/>
        </w:rPr>
        <w:t>1 2 3</w:t>
      </w:r>
      <w:r>
        <w:rPr>
          <w:lang w:val="ru-RU" w:eastAsia="ru-RU" w:bidi="ru-RU"/>
          <w:w w:val="100"/>
          <w:spacing w:val="0"/>
          <w:color w:val="000000"/>
          <w:position w:val="0"/>
        </w:rPr>
        <w:t>, кое-где нет спортивных залов, а имеющиеся работают с перегрузкой.</w:t>
      </w:r>
    </w:p>
    <w:p>
      <w:pPr>
        <w:pStyle w:val="Style24"/>
        <w:framePr w:w="10762" w:h="11130" w:hRule="exact" w:wrap="none" w:vAnchor="page" w:hAnchor="page" w:x="1512" w:y="2237"/>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Часто в ряде регионов не выполняются требования статьи 35 Федерального закона 29 декабря 2012 г. № 273-ФЗ «Об образовании в Российской Федера</w:t>
        <w:t>ции»</w:t>
      </w:r>
      <w:r>
        <w:rPr>
          <w:lang w:val="ru-RU" w:eastAsia="ru-RU" w:bidi="ru-RU"/>
          <w:vertAlign w:val="superscript"/>
          <w:w w:val="100"/>
          <w:spacing w:val="0"/>
          <w:color w:val="000000"/>
          <w:position w:val="0"/>
        </w:rPr>
        <w:t>5</w:t>
      </w:r>
      <w:r>
        <w:rPr>
          <w:lang w:val="ru-RU" w:eastAsia="ru-RU" w:bidi="ru-RU"/>
          <w:w w:val="100"/>
          <w:spacing w:val="0"/>
          <w:color w:val="000000"/>
          <w:position w:val="0"/>
        </w:rPr>
        <w:t>, согласно которой обучающимся в организациях, осуществляющих обра</w:t>
        <w:t>зовательную деятельность, бесплатно предоставляются в пользование на время получения образования учебники и учебные пособия. Жалобы на ненадлежащее обеспечение учебниками к Уполномоченному поступали из Кировской, Орлов</w:t>
        <w:t>ской, Челябинской областей, Удмуртской Республики, Республики Бурятия и Рес</w:t>
        <w:t>публики Дагестан.</w:t>
      </w:r>
    </w:p>
    <w:p>
      <w:pPr>
        <w:pStyle w:val="Style24"/>
        <w:framePr w:w="10762" w:h="11130" w:hRule="exact" w:wrap="none" w:vAnchor="page" w:hAnchor="page" w:x="1512" w:y="2237"/>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Кроме учебных пособий, недоступными для детей младшего школьного воз</w:t>
        <w:t>раста становятся и группы продленного дня ввиду их высокой стоимости. В этой связи услуга по присмотру за детьми этой категории становится малодоступной. Проблема усиливается отсутствием единого перечня льготных категорий, имею</w:t>
        <w:t>щих право на снижение оплаты.</w:t>
      </w:r>
    </w:p>
    <w:p>
      <w:pPr>
        <w:pStyle w:val="Style19"/>
        <w:framePr w:w="9341" w:h="903" w:hRule="exact" w:wrap="none" w:vAnchor="page" w:hAnchor="page" w:x="2021" w:y="13750"/>
        <w:tabs>
          <w:tab w:leader="none" w:pos="694" w:val="left"/>
        </w:tabs>
        <w:widowControl w:val="0"/>
        <w:keepNext w:val="0"/>
        <w:keepLines w:val="0"/>
        <w:shd w:val="clear" w:color="auto" w:fill="auto"/>
        <w:bidi w:val="0"/>
        <w:spacing w:before="0" w:after="0" w:line="216" w:lineRule="exact"/>
        <w:ind w:left="540" w:right="9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Решение Верховного Суда Российской Федерации от 27 августа 2015 г. № АКПИ15-694 «Об отказе в удовлетворении заявления о признании частично недействующими абзацев одиннадцатого и тринадцатого пункта 9 Порядка приема граждан на обучение по образовательным программам начального общего, основного общего и среднего общего образования» // ВВС РФ. № 6. 2016.</w:t>
      </w:r>
    </w:p>
    <w:p>
      <w:pPr>
        <w:pStyle w:val="Style19"/>
        <w:framePr w:w="9341" w:h="888" w:hRule="exact" w:wrap="none" w:vAnchor="page" w:hAnchor="page" w:x="2021" w:y="14678"/>
        <w:tabs>
          <w:tab w:leader="none" w:pos="679" w:val="left"/>
        </w:tabs>
        <w:widowControl w:val="0"/>
        <w:keepNext w:val="0"/>
        <w:keepLines w:val="0"/>
        <w:shd w:val="clear" w:color="auto" w:fill="auto"/>
        <w:bidi w:val="0"/>
        <w:spacing w:before="0" w:after="0"/>
        <w:ind w:left="540" w:right="94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 xml:space="preserve">Доклад министра образования и науки Российской Федерации О. Ю. Васильевой о готовности системы образования к началу учебного года </w:t>
      </w:r>
      <w:r>
        <w:rPr>
          <w:rStyle w:val="CharStyle235"/>
        </w:rPr>
        <w:t xml:space="preserve">28 </w:t>
      </w:r>
      <w:r>
        <w:rPr>
          <w:lang w:val="ru-RU" w:eastAsia="ru-RU" w:bidi="ru-RU"/>
          <w:w w:val="100"/>
          <w:spacing w:val="0"/>
          <w:color w:val="000000"/>
          <w:position w:val="0"/>
        </w:rPr>
        <w:t xml:space="preserve">августа </w:t>
      </w:r>
      <w:r>
        <w:rPr>
          <w:rStyle w:val="CharStyle235"/>
        </w:rPr>
        <w:t xml:space="preserve">2017 </w:t>
      </w:r>
      <w:r>
        <w:rPr>
          <w:lang w:val="ru-RU" w:eastAsia="ru-RU" w:bidi="ru-RU"/>
          <w:w w:val="100"/>
          <w:spacing w:val="0"/>
          <w:color w:val="000000"/>
          <w:position w:val="0"/>
        </w:rPr>
        <w:t>г. на селекторном совещании Правительства Российской Федерации // Офи</w:t>
        <w:t xml:space="preserve">циальный сайт Правительства Российской Федерации. </w:t>
      </w:r>
      <w:r>
        <w:rPr>
          <w:rStyle w:val="CharStyle84"/>
        </w:rPr>
        <w:t>1)131-:</w:t>
      </w:r>
      <w:r>
        <w:rPr>
          <w:lang w:val="ru-RU" w:eastAsia="ru-RU" w:bidi="ru-RU"/>
          <w:w w:val="100"/>
          <w:spacing w:val="0"/>
          <w:color w:val="000000"/>
          <w:position w:val="0"/>
        </w:rPr>
        <w:t xml:space="preserve"> </w:t>
      </w:r>
      <w:r>
        <w:fldChar w:fldCharType="begin"/>
      </w:r>
      <w:r>
        <w:rPr>
          <w:rStyle w:val="CharStyle235"/>
        </w:rPr>
        <w:instrText> HYPERLINK "http://government.rU/news/29000/%23vasiUeva" </w:instrText>
      </w:r>
      <w:r>
        <w:fldChar w:fldCharType="separate"/>
      </w:r>
      <w:r>
        <w:rPr>
          <w:rStyle w:val="Hyperlink"/>
          <w:lang w:val="en-US" w:eastAsia="en-US" w:bidi="en-US"/>
        </w:rPr>
        <w:t>http://government.rU/news/29000/#vasiUeva</w:t>
      </w:r>
      <w:r>
        <w:fldChar w:fldCharType="end"/>
      </w:r>
      <w:r>
        <w:rPr>
          <w:rStyle w:val="CharStyle235"/>
          <w:lang w:val="en-US" w:eastAsia="en-US" w:bidi="en-US"/>
        </w:rPr>
        <w:t xml:space="preserve"> </w:t>
      </w:r>
      <w:r>
        <w:rPr>
          <w:lang w:val="ru-RU" w:eastAsia="ru-RU" w:bidi="ru-RU"/>
          <w:w w:val="100"/>
          <w:spacing w:val="0"/>
          <w:color w:val="000000"/>
          <w:position w:val="0"/>
        </w:rPr>
        <w:t>(дата обраще</w:t>
        <w:t xml:space="preserve">ния: </w:t>
      </w:r>
      <w:r>
        <w:rPr>
          <w:rStyle w:val="CharStyle235"/>
        </w:rPr>
        <w:t>17.01.2018).</w:t>
      </w:r>
    </w:p>
    <w:p>
      <w:pPr>
        <w:pStyle w:val="Style19"/>
        <w:framePr w:w="9341" w:h="202" w:hRule="exact" w:wrap="none" w:vAnchor="page" w:hAnchor="page" w:x="2021" w:y="15637"/>
        <w:tabs>
          <w:tab w:leader="none" w:pos="684" w:val="left"/>
        </w:tabs>
        <w:widowControl w:val="0"/>
        <w:keepNext w:val="0"/>
        <w:keepLines w:val="0"/>
        <w:shd w:val="clear" w:color="auto" w:fill="auto"/>
        <w:bidi w:val="0"/>
        <w:spacing w:before="0" w:after="0" w:line="160" w:lineRule="exact"/>
        <w:ind w:left="540" w:right="0" w:firstLine="0"/>
      </w:pPr>
      <w:r>
        <w:rPr>
          <w:lang w:val="ru-RU" w:eastAsia="ru-RU" w:bidi="ru-RU"/>
          <w:vertAlign w:val="superscript"/>
          <w:w w:val="100"/>
          <w:spacing w:val="0"/>
          <w:color w:val="000000"/>
          <w:position w:val="0"/>
        </w:rPr>
        <w:t>3</w:t>
      </w:r>
      <w:r>
        <w:rPr>
          <w:lang w:val="ru-RU" w:eastAsia="ru-RU" w:bidi="ru-RU"/>
          <w:w w:val="100"/>
          <w:spacing w:val="0"/>
          <w:color w:val="000000"/>
          <w:position w:val="0"/>
        </w:rPr>
        <w:tab/>
        <w:t>С3 РФ. 2012. № 53 (часть I). Ст. 7598.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45pt;margin-top:80.25pt;width:632.65pt;height:8.65pt;z-index:-251658240;mso-position-horizontal-relative:page;mso-position-vertical-relative:page;z-index:-251658674" fillcolor="#0D6CB7" stroked="f"/>
        </w:pict>
      </w:r>
    </w:p>
    <w:p>
      <w:pPr>
        <w:framePr w:wrap="none" w:vAnchor="page" w:hAnchor="page" w:x="10709" w:y="1009"/>
        <w:widowControl w:val="0"/>
      </w:pPr>
    </w:p>
    <w:p>
      <w:pPr>
        <w:pStyle w:val="Style24"/>
        <w:framePr w:w="10762" w:h="12485" w:hRule="exact" w:wrap="none" w:vAnchor="page" w:hAnchor="page" w:x="1512" w:y="2247"/>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Наряду с этим отмечено повышение стоимости посещения секций, круж</w:t>
        <w:t>ков, спортивных школ, учреждений дополнительного образования. По данным Минспорта России, несмотря на непосредственное участие ведомства в реализа</w:t>
        <w:t>ции проектов общего и высшего образования, в частности, проведение в 2017 году 139 физкультурных мероприятий для детей и учащейся молодежи</w:t>
      </w:r>
      <w:r>
        <w:rPr>
          <w:lang w:val="ru-RU" w:eastAsia="ru-RU" w:bidi="ru-RU"/>
          <w:vertAlign w:val="superscript"/>
          <w:w w:val="100"/>
          <w:spacing w:val="0"/>
          <w:color w:val="000000"/>
          <w:position w:val="0"/>
        </w:rPr>
        <w:t>1</w:t>
      </w:r>
      <w:r>
        <w:rPr>
          <w:lang w:val="ru-RU" w:eastAsia="ru-RU" w:bidi="ru-RU"/>
          <w:w w:val="100"/>
          <w:spacing w:val="0"/>
          <w:color w:val="000000"/>
          <w:position w:val="0"/>
        </w:rPr>
        <w:t>, развитие спортивной инфраструктуры для массового спорта остается недостаточно привле</w:t>
        <w:t>кательным направлением для частных инвестиций.</w:t>
      </w:r>
    </w:p>
    <w:p>
      <w:pPr>
        <w:pStyle w:val="Style24"/>
        <w:framePr w:w="10762" w:h="12485" w:hRule="exact" w:wrap="none" w:vAnchor="page" w:hAnchor="page" w:x="1512" w:y="2247"/>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К сожалению, в организации досуга почти не принимают участия предприятия и объединения, имеющие в своем распоряжении спортзалы, игровые площадки, корты, министадионы, лед. Уполномоченный считает, что в часы простоя данный спортивный инструментарий можно предоставлять нуждающимся на безвозмезд</w:t>
        <w:t>ной основе, о чем и сообщил в своем выступлении на межрегиональной конфе</w:t>
        <w:t>ренции «Защита детей в трудной жизненной ситуации. Профилактика семейного неблагополучия».</w:t>
      </w:r>
    </w:p>
    <w:p>
      <w:pPr>
        <w:pStyle w:val="Style24"/>
        <w:framePr w:w="10762" w:h="12485" w:hRule="exact" w:wrap="none" w:vAnchor="page" w:hAnchor="page" w:x="1512" w:y="2247"/>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Ввиду участившихся случаев вооруженной агрессии в учебных заведениях в 2017 году остро встал вопрос обеспечения безопасности в образовательных ор</w:t>
        <w:t>ганизациях. Необходимо ужесточить требования к частным охранным предпри</w:t>
        <w:t>ятиям (ЧОП), повысить их компетентность, усилить бдительность. Анализ чрезвы</w:t>
        <w:t>чайных происшествий в школах показал отсутствие у ответственных лиц навыков поведения в экстремальных ситуациях, не отработан алгоритм реагирования. По</w:t>
        <w:t>этому в целях активизации мер безопасности необходимо оборудовать образова</w:t>
        <w:t>тельные учреждения тревожными кнопками, дополнительным видеонаблюдением, рамками металлоискателя.</w:t>
      </w:r>
    </w:p>
    <w:p>
      <w:pPr>
        <w:pStyle w:val="Style24"/>
        <w:framePr w:w="10762" w:h="12485" w:hRule="exact" w:wrap="none" w:vAnchor="page" w:hAnchor="page" w:x="1512" w:y="2247"/>
        <w:widowControl w:val="0"/>
        <w:keepNext w:val="0"/>
        <w:keepLines w:val="0"/>
        <w:shd w:val="clear" w:color="auto" w:fill="auto"/>
        <w:bidi w:val="0"/>
        <w:spacing w:before="0" w:after="256" w:line="322" w:lineRule="exact"/>
        <w:ind w:left="540" w:right="940" w:firstLine="400"/>
      </w:pPr>
      <w:r>
        <w:rPr>
          <w:lang w:val="ru-RU" w:eastAsia="ru-RU" w:bidi="ru-RU"/>
          <w:w w:val="100"/>
          <w:spacing w:val="0"/>
          <w:color w:val="000000"/>
          <w:position w:val="0"/>
        </w:rPr>
        <w:t>Зачастую возникает проблема обеспечения детей бесплатным питанием, а так</w:t>
        <w:t>же школьной и спортивной формой ребят из многодетных семей.</w:t>
      </w:r>
    </w:p>
    <w:p>
      <w:pPr>
        <w:pStyle w:val="Style127"/>
        <w:framePr w:w="10762" w:h="12485" w:hRule="exact" w:wrap="none" w:vAnchor="page" w:hAnchor="page" w:x="1512" w:y="2247"/>
        <w:widowControl w:val="0"/>
        <w:keepNext w:val="0"/>
        <w:keepLines w:val="0"/>
        <w:shd w:val="clear" w:color="auto" w:fill="auto"/>
        <w:bidi w:val="0"/>
        <w:spacing w:before="0" w:after="221" w:line="302" w:lineRule="exact"/>
        <w:ind w:left="940" w:right="940" w:firstLine="380"/>
      </w:pPr>
      <w:r>
        <w:rPr>
          <w:lang w:val="ru-RU" w:eastAsia="ru-RU" w:bidi="ru-RU"/>
          <w:sz w:val="24"/>
          <w:szCs w:val="24"/>
          <w:w w:val="100"/>
          <w:spacing w:val="0"/>
          <w:color w:val="000000"/>
          <w:position w:val="0"/>
        </w:rPr>
        <w:t>К примеру, 26 декабря 2017 г. во время приема граждан Ивановской области к Уполномоченному обратился председатель Ивановского отделения Межрегио</w:t>
        <w:t>нальной общественной организации «Социальное Содействие Семьям Регионов» в связи с непредставлением указанных мер социальной поддержки в г. Кинешма. Эти проблемы затрагивают и другие субъекты Российской Федерации. Большин</w:t>
        <w:t>ство положений Указа Президента Российской Федерации от б мая 1992 г. № 431 «О мерах по социальной поддержке многодетных семей»</w:t>
      </w:r>
      <w:r>
        <w:rPr>
          <w:lang w:val="ru-RU" w:eastAsia="ru-RU" w:bidi="ru-RU"/>
          <w:vertAlign w:val="superscript"/>
          <w:sz w:val="24"/>
          <w:szCs w:val="24"/>
          <w:w w:val="100"/>
          <w:spacing w:val="0"/>
          <w:color w:val="000000"/>
          <w:position w:val="0"/>
        </w:rPr>
        <w:t>1 2</w:t>
      </w:r>
      <w:r>
        <w:rPr>
          <w:lang w:val="ru-RU" w:eastAsia="ru-RU" w:bidi="ru-RU"/>
          <w:sz w:val="24"/>
          <w:szCs w:val="24"/>
          <w:w w:val="100"/>
          <w:spacing w:val="0"/>
          <w:color w:val="000000"/>
          <w:position w:val="0"/>
        </w:rPr>
        <w:t xml:space="preserve"> устарело и практически не исполняется.</w:t>
      </w:r>
    </w:p>
    <w:p>
      <w:pPr>
        <w:pStyle w:val="Style24"/>
        <w:framePr w:w="10762" w:h="12485" w:hRule="exact" w:wrap="none" w:vAnchor="page" w:hAnchor="page" w:x="1512" w:y="2247"/>
        <w:widowControl w:val="0"/>
        <w:keepNext w:val="0"/>
        <w:keepLines w:val="0"/>
        <w:shd w:val="clear" w:color="auto" w:fill="auto"/>
        <w:bidi w:val="0"/>
        <w:spacing w:before="0" w:after="0" w:line="326" w:lineRule="exact"/>
        <w:ind w:left="540" w:right="940" w:firstLine="400"/>
      </w:pPr>
      <w:r>
        <w:rPr>
          <w:lang w:val="ru-RU" w:eastAsia="ru-RU" w:bidi="ru-RU"/>
          <w:w w:val="100"/>
          <w:spacing w:val="0"/>
          <w:color w:val="000000"/>
          <w:position w:val="0"/>
        </w:rPr>
        <w:t>На примере видно, что в настоящее время назрела необходимость в приня</w:t>
        <w:t>тии нового законодательного акта, определяющего статус многодетной семьи, виды присущих ей льгот, компенсаций, порядок их предоставления и финанси</w:t>
        <w:t>рования.</w:t>
      </w:r>
    </w:p>
    <w:p>
      <w:pPr>
        <w:pStyle w:val="Style19"/>
        <w:framePr w:w="9365" w:h="470" w:hRule="exact" w:wrap="none" w:vAnchor="page" w:hAnchor="page" w:x="2016" w:y="15105"/>
        <w:tabs>
          <w:tab w:leader="none" w:pos="694" w:val="left"/>
        </w:tabs>
        <w:widowControl w:val="0"/>
        <w:keepNext w:val="0"/>
        <w:keepLines w:val="0"/>
        <w:shd w:val="clear" w:color="auto" w:fill="auto"/>
        <w:bidi w:val="0"/>
        <w:jc w:val="left"/>
        <w:spacing w:before="0" w:after="0"/>
        <w:ind w:left="540" w:right="92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 xml:space="preserve">Более 260 массовых физкультурных мероприятий проведено Минспортом России в 2017 году// Официальный сайт Минспорта России. 1)РЬ: </w:t>
      </w:r>
      <w:r>
        <w:fldChar w:fldCharType="begin"/>
      </w:r>
      <w:r>
        <w:rPr>
          <w:color w:val="000000"/>
        </w:rPr>
        <w:instrText> HYPERLINK "http://www.minsport.gov.ru/press-centre/news/31629/(%d0%b4%d0%b0%d1%82%d0%b0" </w:instrText>
      </w:r>
      <w:r>
        <w:fldChar w:fldCharType="separate"/>
      </w:r>
      <w:r>
        <w:rPr>
          <w:rStyle w:val="Hyperlink"/>
          <w:lang w:val="en-US" w:eastAsia="en-US" w:bidi="en-US"/>
          <w:w w:val="100"/>
          <w:spacing w:val="0"/>
          <w:position w:val="0"/>
        </w:rPr>
        <w:t>http://www.minsport.gov.ru/press-centre/news/31629/</w:t>
      </w:r>
      <w:r>
        <w:rPr>
          <w:rStyle w:val="Hyperlink"/>
          <w:lang w:val="ru-RU" w:eastAsia="ru-RU" w:bidi="ru-RU"/>
          <w:w w:val="100"/>
          <w:spacing w:val="0"/>
          <w:position w:val="0"/>
        </w:rPr>
        <w:t>(дата</w:t>
      </w:r>
      <w:r>
        <w:fldChar w:fldCharType="end"/>
      </w:r>
      <w:r>
        <w:rPr>
          <w:lang w:val="ru-RU" w:eastAsia="ru-RU" w:bidi="ru-RU"/>
          <w:w w:val="100"/>
          <w:spacing w:val="0"/>
          <w:color w:val="000000"/>
          <w:position w:val="0"/>
        </w:rPr>
        <w:t xml:space="preserve"> обращения: 15.01.2018).</w:t>
      </w:r>
    </w:p>
    <w:p>
      <w:pPr>
        <w:pStyle w:val="Style19"/>
        <w:framePr w:w="9365" w:h="190" w:hRule="exact" w:wrap="none" w:vAnchor="page" w:hAnchor="page" w:x="2016" w:y="15646"/>
        <w:tabs>
          <w:tab w:leader="none" w:pos="698" w:val="left"/>
        </w:tabs>
        <w:widowControl w:val="0"/>
        <w:keepNext w:val="0"/>
        <w:keepLines w:val="0"/>
        <w:shd w:val="clear" w:color="auto" w:fill="auto"/>
        <w:bidi w:val="0"/>
        <w:spacing w:before="0" w:after="0" w:line="160" w:lineRule="exact"/>
        <w:ind w:left="540" w:right="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Ведомости СНД и ВС РФ. 1992. № 19. Ст. 1044.</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45pt;margin-top:80.25pt;width:632.9pt;height:8.65pt;z-index:-251658240;mso-position-horizontal-relative:page;mso-position-vertical-relative:page;z-index:-251658673" fillcolor="#0D6CB7" stroked="f"/>
        </w:pict>
      </w:r>
      <w:r>
        <w:pict>
          <v:rect style="position:absolute;margin-left:103.65pt;margin-top:117.7pt;width:265.7pt;height:170.9pt;z-index:-251658240;mso-position-horizontal-relative:page;mso-position-vertical-relative:page;z-index:-251658672" fillcolor="#151517" stroked="f"/>
        </w:pict>
      </w:r>
    </w:p>
    <w:p>
      <w:pPr>
        <w:pStyle w:val="Style24"/>
        <w:framePr w:w="10762" w:h="12022" w:hRule="exact" w:wrap="none" w:vAnchor="page" w:hAnchor="page" w:x="1512" w:y="2253"/>
        <w:widowControl w:val="0"/>
        <w:keepNext w:val="0"/>
        <w:keepLines w:val="0"/>
        <w:shd w:val="clear" w:color="auto" w:fill="auto"/>
        <w:bidi w:val="0"/>
        <w:spacing w:before="0" w:after="0"/>
        <w:ind w:left="6067" w:right="940" w:firstLine="540"/>
      </w:pPr>
      <w:r>
        <w:rPr>
          <w:lang w:val="ru-RU" w:eastAsia="ru-RU" w:bidi="ru-RU"/>
          <w:w w:val="100"/>
          <w:spacing w:val="0"/>
          <w:color w:val="000000"/>
          <w:position w:val="0"/>
        </w:rPr>
        <w:t>В Докладе Генерального се</w:t>
        <w:t>-</w:t>
        <w:br/>
        <w:t>кретаря ООН о ходе достиже</w:t>
        <w:t>-</w:t>
        <w:br/>
        <w:t>ния целей в области устойчи</w:t>
        <w:t>-</w:t>
        <w:br/>
        <w:t>вого развития, представленном</w:t>
        <w:br/>
        <w:t>в мае 2017 года</w:t>
      </w:r>
      <w:r>
        <w:rPr>
          <w:lang w:val="ru-RU" w:eastAsia="ru-RU" w:bidi="ru-RU"/>
          <w:vertAlign w:val="superscript"/>
          <w:w w:val="100"/>
          <w:spacing w:val="0"/>
          <w:color w:val="000000"/>
          <w:position w:val="0"/>
        </w:rPr>
        <w:t>1</w:t>
      </w:r>
      <w:r>
        <w:rPr>
          <w:lang w:val="ru-RU" w:eastAsia="ru-RU" w:bidi="ru-RU"/>
          <w:w w:val="100"/>
          <w:spacing w:val="0"/>
          <w:color w:val="000000"/>
          <w:position w:val="0"/>
        </w:rPr>
        <w:t>, в числе про</w:t>
        <w:t>-</w:t>
        <w:br/>
        <w:t>блем, имеющих место во всех</w:t>
        <w:br/>
        <w:t>государствах, исследованных на</w:t>
        <w:br/>
        <w:t>предмет реализации названных</w:t>
        <w:br/>
        <w:t xml:space="preserve">целей, отмечается </w:t>
      </w:r>
      <w:r>
        <w:rPr>
          <w:rStyle w:val="CharStyle28"/>
        </w:rPr>
        <w:t>отсутствие ра</w:t>
        <w:t>-</w:t>
        <w:br/>
        <w:t>венства в сфере образования по</w:t>
        <w:br/>
        <w:t xml:space="preserve">социальному признаку. </w:t>
      </w:r>
      <w:r>
        <w:rPr>
          <w:lang w:val="ru-RU" w:eastAsia="ru-RU" w:bidi="ru-RU"/>
          <w:w w:val="100"/>
          <w:spacing w:val="0"/>
          <w:color w:val="000000"/>
          <w:position w:val="0"/>
        </w:rPr>
        <w:t>В боль</w:t>
        <w:t>-</w:t>
        <w:br/>
        <w:t>шинстве стран, участвующих</w:t>
        <w:br/>
        <w:t>в исследовании, городские дети</w:t>
      </w:r>
    </w:p>
    <w:p>
      <w:pPr>
        <w:pStyle w:val="Style24"/>
        <w:framePr w:w="10762" w:h="12022" w:hRule="exact" w:wrap="none" w:vAnchor="page" w:hAnchor="page" w:x="1512" w:y="2253"/>
        <w:widowControl w:val="0"/>
        <w:keepNext w:val="0"/>
        <w:keepLines w:val="0"/>
        <w:shd w:val="clear" w:color="auto" w:fill="auto"/>
        <w:bidi w:val="0"/>
        <w:spacing w:before="0" w:after="188"/>
        <w:ind w:left="509" w:right="940" w:firstLine="0"/>
      </w:pPr>
      <w:r>
        <w:rPr>
          <w:lang w:val="ru-RU" w:eastAsia="ru-RU" w:bidi="ru-RU"/>
          <w:w w:val="100"/>
          <w:spacing w:val="0"/>
          <w:color w:val="000000"/>
          <w:position w:val="0"/>
        </w:rPr>
        <w:t>показали более высокие результаты по чтению, чем дети из сельских районов.</w:t>
        <w:br/>
        <w:t>Проблема обеспечения качества образования в сельской местности наравне с го</w:t>
        <w:t>-</w:t>
        <w:br/>
        <w:t>родом на территории всей страны не только сохраняет актуальность, но и приоб</w:t>
        <w:t>-</w:t>
        <w:br/>
        <w:t>ретает особую остроту в связи с проведением реформ в сфере образования. Так,</w:t>
        <w:br/>
      </w:r>
      <w:r>
        <w:rPr>
          <w:rStyle w:val="CharStyle28"/>
        </w:rPr>
        <w:t>продолжается закрытие сельских школ</w:t>
      </w:r>
      <w:r>
        <w:rPr>
          <w:rStyle w:val="CharStyle28"/>
          <w:vertAlign w:val="superscript"/>
        </w:rPr>
        <w:t>1 2</w:t>
      </w:r>
      <w:r>
        <w:rPr>
          <w:rStyle w:val="CharStyle28"/>
        </w:rPr>
        <w:t xml:space="preserve">, </w:t>
      </w:r>
      <w:r>
        <w:rPr>
          <w:lang w:val="ru-RU" w:eastAsia="ru-RU" w:bidi="ru-RU"/>
          <w:w w:val="100"/>
          <w:spacing w:val="0"/>
          <w:color w:val="000000"/>
          <w:position w:val="0"/>
        </w:rPr>
        <w:t>которое началось несколько лет назад</w:t>
        <w:br/>
        <w:t>в связи с повсеместным внедрением системы подушевого финансирования, при</w:t>
        <w:br/>
        <w:t>котором школа с небольшим количеством учащихся выжить просто не смогла.</w:t>
      </w:r>
    </w:p>
    <w:p>
      <w:pPr>
        <w:pStyle w:val="Style127"/>
        <w:framePr w:w="10762" w:h="12022" w:hRule="exact" w:wrap="none" w:vAnchor="page" w:hAnchor="page" w:x="1512" w:y="2253"/>
        <w:widowControl w:val="0"/>
        <w:keepNext w:val="0"/>
        <w:keepLines w:val="0"/>
        <w:shd w:val="clear" w:color="auto" w:fill="auto"/>
        <w:bidi w:val="0"/>
        <w:spacing w:before="0" w:after="161" w:line="298" w:lineRule="exact"/>
        <w:ind w:left="940" w:right="940" w:firstLine="380"/>
      </w:pPr>
      <w:r>
        <w:rPr>
          <w:lang w:val="ru-RU" w:eastAsia="ru-RU" w:bidi="ru-RU"/>
          <w:sz w:val="24"/>
          <w:szCs w:val="24"/>
          <w:w w:val="100"/>
          <w:spacing w:val="0"/>
          <w:color w:val="000000"/>
          <w:position w:val="0"/>
        </w:rPr>
        <w:t>К Уполномоченному обратились жители пос. Тракт Княжпогостского района Республики Коми с просьбой оказать содействие в сохранении школы в поселке. Ад</w:t>
        <w:t>министрацией муниципального образования муниципального района «Княжепого- стский» принято решение о переводе обучающихся 5-9 классов с 1 сентября 2017 г. в среднеобразовательную школу г. Емвы с организацией подвоза школьным автобу</w:t>
        <w:t>сом. В ответ на запрос Уполномоченного министерство образования, науки и моло</w:t>
        <w:t>дежной политики Республики Коми сообщило, что часть здания школы в пос. Тракт закрыта в связи с невозможностью выполнения требований пожарной безопасно</w:t>
        <w:t>сти, а выделение средств на ремонт в бюджете не предусмотрено.</w:t>
      </w:r>
    </w:p>
    <w:p>
      <w:pPr>
        <w:pStyle w:val="Style24"/>
        <w:framePr w:w="10762" w:h="12022" w:hRule="exact" w:wrap="none" w:vAnchor="page" w:hAnchor="page" w:x="1512" w:y="2253"/>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Малокомплектные школы в России были всегда, и в связи с широкой гео</w:t>
        <w:t>графией нашей страны невозможно представить, чтобы они полностью исчезли или были повсеместно соединены в какие-то крупные объединения. По мнению Уполномоченного, именно регионы должны обеспечивать получение качествен</w:t>
        <w:t>ного образования в сельской местности и создавать эффективные модели мало</w:t>
        <w:t xml:space="preserve">комплектных школ, с учетом того, что их сокращение порождает </w:t>
      </w:r>
      <w:r>
        <w:rPr>
          <w:rStyle w:val="CharStyle28"/>
        </w:rPr>
        <w:t>необходимость организации безопасной перевозки детей для обучения в соседние населен</w:t>
        <w:t>ные пункты.</w:t>
      </w:r>
    </w:p>
    <w:p>
      <w:pPr>
        <w:framePr w:wrap="none" w:vAnchor="page" w:hAnchor="page" w:x="2074" w:y="2355"/>
        <w:widowControl w:val="0"/>
        <w:rPr>
          <w:sz w:val="2"/>
          <w:szCs w:val="2"/>
        </w:rPr>
      </w:pPr>
      <w:r>
        <w:pict>
          <v:shape id="_x0000_s1094" type="#_x0000_t75" style="width:266pt;height:173pt;">
            <v:imagedata r:id="rId141" r:href="rId142"/>
          </v:shape>
        </w:pict>
      </w:r>
    </w:p>
    <w:p>
      <w:pPr>
        <w:pStyle w:val="Style60"/>
        <w:framePr w:wrap="none" w:vAnchor="page" w:hAnchor="page" w:x="2098" w:y="5831"/>
        <w:widowControl w:val="0"/>
        <w:keepNext w:val="0"/>
        <w:keepLines w:val="0"/>
        <w:shd w:val="clear" w:color="auto" w:fill="auto"/>
        <w:bidi w:val="0"/>
        <w:jc w:val="left"/>
        <w:spacing w:before="0" w:after="0" w:line="210" w:lineRule="exact"/>
        <w:ind w:left="0" w:right="0" w:firstLine="0"/>
      </w:pPr>
      <w:r>
        <w:rPr>
          <w:lang w:val="ru-RU" w:eastAsia="ru-RU" w:bidi="ru-RU"/>
          <w:w w:val="100"/>
          <w:spacing w:val="0"/>
          <w:color w:val="000000"/>
          <w:position w:val="0"/>
        </w:rPr>
        <w:t>Татьянин день. III Студенческий правозащитный форум</w:t>
      </w:r>
    </w:p>
    <w:p>
      <w:pPr>
        <w:pStyle w:val="Style19"/>
        <w:framePr w:w="9360" w:h="696" w:hRule="exact" w:wrap="none" w:vAnchor="page" w:hAnchor="page" w:x="2021" w:y="14648"/>
        <w:tabs>
          <w:tab w:leader="none" w:pos="679" w:val="left"/>
        </w:tabs>
        <w:widowControl w:val="0"/>
        <w:keepNext w:val="0"/>
        <w:keepLines w:val="0"/>
        <w:shd w:val="clear" w:color="auto" w:fill="auto"/>
        <w:bidi w:val="0"/>
        <w:spacing w:before="0" w:after="0"/>
        <w:ind w:left="540" w:right="92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 xml:space="preserve">Доклад Генерального Секретаря ООН «Ход достижения целей в области устойчивого развития» от 11 мая 2017 </w:t>
      </w:r>
      <w:r>
        <w:rPr>
          <w:rStyle w:val="CharStyle84"/>
        </w:rPr>
        <w:t xml:space="preserve">г.// </w:t>
      </w:r>
      <w:r>
        <w:rPr>
          <w:lang w:val="ru-RU" w:eastAsia="ru-RU" w:bidi="ru-RU"/>
          <w:w w:val="100"/>
          <w:spacing w:val="0"/>
          <w:color w:val="000000"/>
          <w:position w:val="0"/>
        </w:rPr>
        <w:t xml:space="preserve">Официальный сайт ООН. </w:t>
      </w:r>
      <w:r>
        <w:rPr>
          <w:lang w:val="fr-FR" w:eastAsia="fr-FR" w:bidi="fr-FR"/>
          <w:w w:val="100"/>
          <w:spacing w:val="0"/>
          <w:color w:val="000000"/>
          <w:position w:val="0"/>
        </w:rPr>
        <w:t xml:space="preserve">URL: </w:t>
      </w:r>
      <w:r>
        <w:fldChar w:fldCharType="begin"/>
      </w:r>
      <w:r>
        <w:rPr>
          <w:color w:val="000000"/>
        </w:rPr>
        <w:instrText> HYPERLINK "https://unstats.un.org/sdgs/files/report/2017/secretary-generaL-sdg-report-2017--RU.pdf" </w:instrText>
      </w:r>
      <w:r>
        <w:fldChar w:fldCharType="separate"/>
      </w:r>
      <w:r>
        <w:rPr>
          <w:rStyle w:val="Hyperlink"/>
          <w:lang w:val="en-US" w:eastAsia="en-US" w:bidi="en-US"/>
          <w:w w:val="100"/>
          <w:spacing w:val="0"/>
          <w:position w:val="0"/>
        </w:rPr>
        <w:t>https://unstats.un.org/sdgs/files/report/2017/secretary-generaL-sdg-report-2017--RU.pdf</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14.12.2017).</w:t>
      </w:r>
    </w:p>
    <w:p>
      <w:pPr>
        <w:pStyle w:val="Style19"/>
        <w:framePr w:w="9360" w:h="461" w:hRule="exact" w:wrap="none" w:vAnchor="page" w:hAnchor="page" w:x="2021" w:y="15372"/>
        <w:tabs>
          <w:tab w:leader="none" w:pos="694" w:val="left"/>
        </w:tabs>
        <w:widowControl w:val="0"/>
        <w:keepNext w:val="0"/>
        <w:keepLines w:val="0"/>
        <w:shd w:val="clear" w:color="auto" w:fill="auto"/>
        <w:bidi w:val="0"/>
        <w:jc w:val="left"/>
        <w:spacing w:before="0" w:after="0" w:line="216" w:lineRule="exact"/>
        <w:ind w:left="540" w:right="92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 xml:space="preserve">Федеральная служба статистики. Российский статистический ежегодник. 2017 // Официальный сайт Росстата. </w:t>
      </w:r>
      <w:r>
        <w:rPr>
          <w:lang w:val="fr-FR" w:eastAsia="fr-FR" w:bidi="fr-FR"/>
          <w:w w:val="100"/>
          <w:spacing w:val="0"/>
          <w:color w:val="000000"/>
          <w:position w:val="0"/>
        </w:rPr>
        <w:t xml:space="preserve">URL: </w:t>
      </w:r>
      <w:r>
        <w:fldChar w:fldCharType="begin"/>
      </w:r>
      <w:r>
        <w:rPr>
          <w:color w:val="000000"/>
        </w:rPr>
        <w:instrText> HYPERLINK "https://www.gks.ru/bgd/regl/bl7_13/Main.html" </w:instrText>
      </w:r>
      <w:r>
        <w:fldChar w:fldCharType="separate"/>
      </w:r>
      <w:r>
        <w:rPr>
          <w:rStyle w:val="Hyperlink"/>
          <w:lang w:val="en-US" w:eastAsia="en-US" w:bidi="en-US"/>
          <w:w w:val="100"/>
          <w:spacing w:val="0"/>
          <w:position w:val="0"/>
        </w:rPr>
        <w:t>https://www.gks.ru/bgd/regl/bl7_13/Main.</w:t>
      </w:r>
      <w:r>
        <w:rPr>
          <w:rStyle w:val="Hyperlink"/>
          <w:lang w:val="fr-FR" w:eastAsia="fr-FR" w:bidi="fr-FR"/>
          <w:w w:val="100"/>
          <w:spacing w:val="0"/>
          <w:position w:val="0"/>
        </w:rPr>
        <w:t>html</w:t>
      </w:r>
      <w:r>
        <w:fldChar w:fldCharType="end"/>
      </w:r>
      <w:r>
        <w:rPr>
          <w:lang w:val="fr-FR" w:eastAsia="fr-FR" w:bidi="fr-FR"/>
          <w:w w:val="100"/>
          <w:spacing w:val="0"/>
          <w:color w:val="000000"/>
          <w:position w:val="0"/>
        </w:rPr>
        <w:t xml:space="preserve"> </w:t>
      </w:r>
      <w:r>
        <w:rPr>
          <w:lang w:val="ru-RU" w:eastAsia="ru-RU" w:bidi="ru-RU"/>
          <w:w w:val="100"/>
          <w:spacing w:val="0"/>
          <w:color w:val="000000"/>
          <w:position w:val="0"/>
        </w:rPr>
        <w:t>(дата обращения: 12.03.2018).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framePr w:wrap="none" w:vAnchor="page" w:hAnchor="page" w:x="10714" w:y="1009"/>
        <w:widowControl w:val="0"/>
      </w:pPr>
    </w:p>
    <w:p>
      <w:pPr>
        <w:pStyle w:val="Style24"/>
        <w:framePr w:w="10762" w:h="12083" w:hRule="exact" w:wrap="none" w:vAnchor="page" w:hAnchor="page" w:x="1512" w:y="2244"/>
        <w:widowControl w:val="0"/>
        <w:keepNext w:val="0"/>
        <w:keepLines w:val="0"/>
        <w:shd w:val="clear" w:color="auto" w:fill="auto"/>
        <w:bidi w:val="0"/>
        <w:spacing w:before="0" w:after="0" w:line="312" w:lineRule="exact"/>
        <w:ind w:left="540" w:right="940" w:firstLine="400"/>
      </w:pPr>
      <w:r>
        <w:rPr>
          <w:lang w:val="ru-RU" w:eastAsia="ru-RU" w:bidi="ru-RU"/>
          <w:w w:val="100"/>
          <w:spacing w:val="0"/>
          <w:color w:val="000000"/>
          <w:position w:val="0"/>
        </w:rPr>
        <w:t>В 2017 году часть 2 статьи 40 Федерального закона от 29 декабря 2012 г. № 273-ФЗ «Об образовании в Российской Федерации»</w:t>
      </w:r>
      <w:r>
        <w:rPr>
          <w:lang w:val="ru-RU" w:eastAsia="ru-RU" w:bidi="ru-RU"/>
          <w:vertAlign w:val="superscript"/>
          <w:w w:val="100"/>
          <w:spacing w:val="0"/>
          <w:color w:val="000000"/>
          <w:position w:val="0"/>
        </w:rPr>
        <w:t>1</w:t>
      </w:r>
      <w:r>
        <w:rPr>
          <w:lang w:val="ru-RU" w:eastAsia="ru-RU" w:bidi="ru-RU"/>
          <w:w w:val="100"/>
          <w:spacing w:val="0"/>
          <w:color w:val="000000"/>
          <w:position w:val="0"/>
        </w:rPr>
        <w:t>, предусматривающая обя</w:t>
        <w:t>занность учредителей школ организовывать бесплатную перевозку детей, обучаю</w:t>
        <w:t>щихся в соответствующих школах, между поселениями стала предметом рассмотре</w:t>
        <w:t>ния Конституционного Суда Российской Федерации. Он признал соответствующее положение неконституционным - в той мере, в какой оно предусматривает возложе</w:t>
        <w:t>ние на муниципальный район или городской округ, являющийся учредителем шко</w:t>
        <w:t>лы, организации перевозки детей из другого муниципального района или городского округа без предоставления ему средств из бюджетов вышестоящих уровней бюджет</w:t>
        <w:t>ной системы или без компенсации соответствующих расходов из бюджета муници</w:t>
        <w:t>пального района или городского округа, в котором проживают обучающиеся</w:t>
      </w:r>
      <w:r>
        <w:rPr>
          <w:lang w:val="ru-RU" w:eastAsia="ru-RU" w:bidi="ru-RU"/>
          <w:vertAlign w:val="superscript"/>
          <w:w w:val="100"/>
          <w:spacing w:val="0"/>
          <w:color w:val="000000"/>
          <w:position w:val="0"/>
        </w:rPr>
        <w:t>1 2</w:t>
      </w:r>
      <w:r>
        <w:rPr>
          <w:lang w:val="ru-RU" w:eastAsia="ru-RU" w:bidi="ru-RU"/>
          <w:w w:val="100"/>
          <w:spacing w:val="0"/>
          <w:color w:val="000000"/>
          <w:position w:val="0"/>
        </w:rPr>
        <w:t>.</w:t>
      </w:r>
    </w:p>
    <w:p>
      <w:pPr>
        <w:pStyle w:val="Style24"/>
        <w:framePr w:w="10762" w:h="12083" w:hRule="exact" w:wrap="none" w:vAnchor="page" w:hAnchor="page" w:x="1512" w:y="2244"/>
        <w:widowControl w:val="0"/>
        <w:keepNext w:val="0"/>
        <w:keepLines w:val="0"/>
        <w:shd w:val="clear" w:color="auto" w:fill="auto"/>
        <w:bidi w:val="0"/>
        <w:spacing w:before="0" w:after="0" w:line="312" w:lineRule="exact"/>
        <w:ind w:left="540" w:right="940" w:firstLine="400"/>
      </w:pPr>
      <w:r>
        <w:rPr>
          <w:lang w:val="ru-RU" w:eastAsia="ru-RU" w:bidi="ru-RU"/>
          <w:w w:val="100"/>
          <w:spacing w:val="0"/>
          <w:color w:val="000000"/>
          <w:position w:val="0"/>
        </w:rPr>
        <w:t>В этой связи необходимо подчеркнуть: механизмы, которые будут разрабаты</w:t>
        <w:t>ваться законодателем во исполнение постановления Конституционного Суда Рос</w:t>
        <w:t>сийской Федерации, должны быть направлены на исключение случаев неиспол</w:t>
        <w:t>нения указанной обязанности муниципальными образованиями, в том числе - по причине отсутствия средств в бюджетах местного уровня.</w:t>
      </w:r>
    </w:p>
    <w:p>
      <w:pPr>
        <w:pStyle w:val="Style24"/>
        <w:framePr w:w="10762" w:h="12083" w:hRule="exact" w:wrap="none" w:vAnchor="page" w:hAnchor="page" w:x="1512" w:y="2244"/>
        <w:widowControl w:val="0"/>
        <w:keepNext w:val="0"/>
        <w:keepLines w:val="0"/>
        <w:shd w:val="clear" w:color="auto" w:fill="auto"/>
        <w:bidi w:val="0"/>
        <w:spacing w:before="0" w:after="188" w:line="312" w:lineRule="exact"/>
        <w:ind w:left="540" w:right="940" w:firstLine="400"/>
      </w:pPr>
      <w:r>
        <w:rPr>
          <w:lang w:val="ru-RU" w:eastAsia="ru-RU" w:bidi="ru-RU"/>
          <w:w w:val="100"/>
          <w:spacing w:val="0"/>
          <w:color w:val="000000"/>
          <w:position w:val="0"/>
        </w:rPr>
        <w:t xml:space="preserve">Нередко непреодолимые препятствия возникают на пути получения </w:t>
      </w:r>
      <w:r>
        <w:rPr>
          <w:rStyle w:val="CharStyle28"/>
        </w:rPr>
        <w:t>образова</w:t>
        <w:t>ния у детей-инвалидов и детей с ограниченными возможностями здоровья (да</w:t>
        <w:t xml:space="preserve">лее - дети с ОВЗ). </w:t>
      </w:r>
      <w:r>
        <w:rPr>
          <w:lang w:val="ru-RU" w:eastAsia="ru-RU" w:bidi="ru-RU"/>
          <w:w w:val="100"/>
          <w:spacing w:val="0"/>
          <w:color w:val="000000"/>
          <w:position w:val="0"/>
        </w:rPr>
        <w:t>Проблемы начинаются уже при зачислении ребенка в первый класс, поскольку дети с ОВЗ не имеют льгот и преимуществ при зачислении в школы.</w:t>
      </w:r>
    </w:p>
    <w:p>
      <w:pPr>
        <w:pStyle w:val="Style127"/>
        <w:framePr w:w="10762" w:h="12083" w:hRule="exact" w:wrap="none" w:vAnchor="page" w:hAnchor="page" w:x="1512" w:y="2244"/>
        <w:widowControl w:val="0"/>
        <w:keepNext w:val="0"/>
        <w:keepLines w:val="0"/>
        <w:shd w:val="clear" w:color="auto" w:fill="auto"/>
        <w:bidi w:val="0"/>
        <w:spacing w:before="0" w:after="165" w:line="302" w:lineRule="exact"/>
        <w:ind w:left="940" w:right="940" w:firstLine="380"/>
      </w:pPr>
      <w:r>
        <w:rPr>
          <w:lang w:val="ru-RU" w:eastAsia="ru-RU" w:bidi="ru-RU"/>
          <w:sz w:val="24"/>
          <w:szCs w:val="24"/>
          <w:w w:val="100"/>
          <w:spacing w:val="0"/>
          <w:color w:val="000000"/>
          <w:position w:val="0"/>
        </w:rPr>
        <w:t>К Уполномоченному обратилась жительница нового района г. Санкт-Петербурга в защиту права своей дочери на доступное общее образование. Ребенку-инвалиду было отказано в зачислении в первый класс в образовательные организации, расположенные рядом с местом жительства, в связи с нехваткой мест. При массовой застройке райо</w:t>
        <w:t>на органы исполнительной власти не обеспечили строительства нужного количества общеобразовательных учреждений, чтобы зачислить всех детей соответствующего возраста. Администрация Пушкинского района г. Санкт-Петербурга предложат де</w:t>
        <w:t>вочке место в школе, добираться до которой необходамо ежедневно автобусом, что невозможно по состоянию ее здоровья и фактически лишало ребенка-инвалида прав на образование и социализацию. После обращения Уполномоченного в Комитет по об</w:t>
        <w:t>разованию Администрации г. Санкт-Петербурга девочку зачислили в школу, находя</w:t>
        <w:t>щуюся в непосредственной близости от места проживания.</w:t>
      </w:r>
    </w:p>
    <w:p>
      <w:pPr>
        <w:pStyle w:val="Style24"/>
        <w:framePr w:w="10762" w:h="12083" w:hRule="exact" w:wrap="none" w:vAnchor="page" w:hAnchor="page" w:x="1512" w:y="2244"/>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Государство стремится к созданию гибкой системы образования, способной к обеспечению равных прав и возможностей обучения всех детей с ОВЗ без дис</w:t>
        <w:t>криминации. Речь идет о создании условий для реального, а не декларативного обеспечения права родителей на выбор между общеобразовательным и специ</w:t>
        <w:t>альным образовательным учреждением, надомным обучением или иным соглас</w:t>
      </w:r>
    </w:p>
    <w:p>
      <w:pPr>
        <w:pStyle w:val="Style19"/>
        <w:framePr w:w="9360" w:h="197" w:hRule="exact" w:wrap="none" w:vAnchor="page" w:hAnchor="page" w:x="2016" w:y="14739"/>
        <w:tabs>
          <w:tab w:leader="none" w:pos="689" w:val="left"/>
        </w:tabs>
        <w:widowControl w:val="0"/>
        <w:keepNext w:val="0"/>
        <w:keepLines w:val="0"/>
        <w:shd w:val="clear" w:color="auto" w:fill="auto"/>
        <w:bidi w:val="0"/>
        <w:spacing w:before="0" w:after="0" w:line="160" w:lineRule="exact"/>
        <w:ind w:left="54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СЗ РФ. 2012. № 53 (часть I). Ст. 7598.</w:t>
      </w:r>
    </w:p>
    <w:p>
      <w:pPr>
        <w:pStyle w:val="Style19"/>
        <w:framePr w:w="9360" w:h="863" w:hRule="exact" w:wrap="none" w:vAnchor="page" w:hAnchor="page" w:x="2016" w:y="14973"/>
        <w:tabs>
          <w:tab w:leader="none" w:pos="698" w:val="left"/>
        </w:tabs>
        <w:widowControl w:val="0"/>
        <w:keepNext w:val="0"/>
        <w:keepLines w:val="0"/>
        <w:shd w:val="clear" w:color="auto" w:fill="auto"/>
        <w:bidi w:val="0"/>
        <w:spacing w:before="0" w:after="0" w:line="206" w:lineRule="exact"/>
        <w:ind w:left="540" w:right="92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Постановление Конституционного Суда Российской Федерации от 5 июля 2017 г. № 18-П «По делу о проверке кон</w:t>
        <w:t>ституционности части 2 статьи 40 Федерального закона “Об образовании в Российской Федерации” в связи с жалобой администрации муниципального образования городской округ город Сибай Республики Башкортостан» // СЗ РФ. 2017. № 29. Ст. 4437.</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45pt;margin-top:80.5pt;width:632.9pt;height:8.4pt;z-index:-251658240;mso-position-horizontal-relative:page;mso-position-vertical-relative:page;z-index:-251658671" fillcolor="#0C6CB6" stroked="f"/>
        </w:pict>
      </w:r>
    </w:p>
    <w:p>
      <w:pPr>
        <w:pStyle w:val="Style24"/>
        <w:framePr w:w="10762" w:h="12264" w:hRule="exact" w:wrap="none" w:vAnchor="page" w:hAnchor="page" w:x="1512" w:y="2241"/>
        <w:widowControl w:val="0"/>
        <w:keepNext w:val="0"/>
        <w:keepLines w:val="0"/>
        <w:shd w:val="clear" w:color="auto" w:fill="auto"/>
        <w:bidi w:val="0"/>
        <w:spacing w:before="0" w:after="0" w:line="317" w:lineRule="exact"/>
        <w:ind w:left="540" w:right="940" w:firstLine="0"/>
      </w:pPr>
      <w:r>
        <w:rPr>
          <w:lang w:val="ru-RU" w:eastAsia="ru-RU" w:bidi="ru-RU"/>
          <w:w w:val="100"/>
          <w:spacing w:val="0"/>
          <w:color w:val="000000"/>
          <w:position w:val="0"/>
        </w:rPr>
        <w:t>но индивидуальным потребностям ребенка. Задача обеспечить равный доступ к образованию для представителей уязвимых групп населения, включая инвали</w:t>
        <w:t>дов, нашла отражение среди задач, направленных на достижение целей в области устойчивого развития. В настоящее время Правительством Российской Федерации и органами государственной власти субъектов Российской Федерации реализу</w:t>
        <w:t>ется проект «Образование детей с особыми образовательными потребностями», целью которого является обеспечение возможности для получения качественно</w:t>
        <w:t>го образования детям с инвалидностью и детям с ограниченными возможностя</w:t>
        <w:t>ми здоровья, в том числе в условиях инклюзивного образования</w:t>
      </w: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Несмотря на то, что все больше школ включаются в систему инклюзивного образования, родители обращаются с просьбами о содействии в зачислении своих детей в специальные </w:t>
      </w:r>
      <w:r>
        <w:rPr>
          <w:rStyle w:val="CharStyle28"/>
        </w:rPr>
        <w:t xml:space="preserve">коррекционные школы </w:t>
      </w:r>
      <w:r>
        <w:rPr>
          <w:lang w:val="ru-RU" w:eastAsia="ru-RU" w:bidi="ru-RU"/>
          <w:w w:val="100"/>
          <w:spacing w:val="0"/>
          <w:color w:val="000000"/>
          <w:position w:val="0"/>
        </w:rPr>
        <w:t>(количество детей-инвалидов в возрасте до 18 лет ежегод</w:t>
        <w:t>но растет: с 2014 года на 8%, с 582 тыс. до 628 тыс. человек)</w:t>
      </w:r>
      <w:r>
        <w:rPr>
          <w:lang w:val="ru-RU" w:eastAsia="ru-RU" w:bidi="ru-RU"/>
          <w:vertAlign w:val="superscript"/>
          <w:w w:val="100"/>
          <w:spacing w:val="0"/>
          <w:color w:val="000000"/>
          <w:position w:val="0"/>
        </w:rPr>
        <w:t>1 2</w:t>
      </w:r>
      <w:r>
        <w:rPr>
          <w:lang w:val="ru-RU" w:eastAsia="ru-RU" w:bidi="ru-RU"/>
          <w:w w:val="100"/>
          <w:spacing w:val="0"/>
          <w:color w:val="000000"/>
          <w:position w:val="0"/>
        </w:rPr>
        <w:t>. Такие учреждения очень нужны,так как обеспечивают комплексную реабилитацию (педагогическую, психологическую и социальную) детей с ОВЗ или с проблемами развития.</w:t>
      </w:r>
    </w:p>
    <w:p>
      <w:pPr>
        <w:pStyle w:val="Style24"/>
        <w:framePr w:w="10762" w:h="12264" w:hRule="exact" w:wrap="none" w:vAnchor="page" w:hAnchor="page" w:x="1512" w:y="2241"/>
        <w:widowControl w:val="0"/>
        <w:keepNext w:val="0"/>
        <w:keepLines w:val="0"/>
        <w:shd w:val="clear" w:color="auto" w:fill="auto"/>
        <w:bidi w:val="0"/>
        <w:spacing w:before="0" w:after="196" w:line="317" w:lineRule="exact"/>
        <w:ind w:left="540" w:right="940" w:firstLine="400"/>
      </w:pPr>
      <w:r>
        <w:rPr>
          <w:lang w:val="ru-RU" w:eastAsia="ru-RU" w:bidi="ru-RU"/>
          <w:w w:val="100"/>
          <w:spacing w:val="0"/>
          <w:color w:val="000000"/>
          <w:position w:val="0"/>
        </w:rPr>
        <w:t>Немаловажным для ребенка с ОВЗ является установленный в коррекционных школах особый, щадящий режим - уменьшенная продолжительность занятий, со</w:t>
        <w:t>кращенное количество учеников, особым образом организованный режим тру</w:t>
        <w:t>да-отдыха, усиленное питание. Вместе с тем к Уполномоченному поступают обра</w:t>
        <w:t>щения, свидетельствующие о наличии некоторых трудностей.</w:t>
      </w:r>
    </w:p>
    <w:p>
      <w:pPr>
        <w:pStyle w:val="Style127"/>
        <w:framePr w:w="10762" w:h="12264" w:hRule="exact" w:wrap="none" w:vAnchor="page" w:hAnchor="page" w:x="1512" w:y="2241"/>
        <w:widowControl w:val="0"/>
        <w:keepNext w:val="0"/>
        <w:keepLines w:val="0"/>
        <w:shd w:val="clear" w:color="auto" w:fill="auto"/>
        <w:bidi w:val="0"/>
        <w:spacing w:before="0" w:after="0" w:line="298" w:lineRule="exact"/>
        <w:ind w:left="940" w:right="940" w:firstLine="400"/>
      </w:pPr>
      <w:r>
        <w:rPr>
          <w:lang w:val="ru-RU" w:eastAsia="ru-RU" w:bidi="ru-RU"/>
          <w:sz w:val="24"/>
          <w:szCs w:val="24"/>
          <w:w w:val="100"/>
          <w:spacing w:val="0"/>
          <w:color w:val="000000"/>
          <w:position w:val="0"/>
        </w:rPr>
        <w:t>Уполномоченному поступило обращение в защиту прав на доступное общее об</w:t>
        <w:t>разование учеников ГБОУ «Школы-интерната №17 для обучающихся с ограниченны</w:t>
        <w:t>ми возможностями здоровья городского округа Самара», большинство из которых являются слепыми или слабовидящими детьми. В связи с переходом образовательно</w:t>
        <w:t>го учреждения на пятидневный режим работы учащимся запретили оставаться на выходные дни, родителей обязали забирать их до 17:00 в пятницу и привозить к 8:00 в понедельник. Для детей, имеющих постоянное место жительства в сельских райо</w:t>
        <w:t>нах Самарской области, дорога домой недешевое и длительное, с учетом расписания общественного транспорта, испытание.</w:t>
      </w:r>
    </w:p>
    <w:p>
      <w:pPr>
        <w:pStyle w:val="Style127"/>
        <w:framePr w:w="10762" w:h="12264" w:hRule="exact" w:wrap="none" w:vAnchor="page" w:hAnchor="page" w:x="1512" w:y="2241"/>
        <w:widowControl w:val="0"/>
        <w:keepNext w:val="0"/>
        <w:keepLines w:val="0"/>
        <w:shd w:val="clear" w:color="auto" w:fill="auto"/>
        <w:bidi w:val="0"/>
        <w:spacing w:before="0" w:after="281" w:line="298" w:lineRule="exact"/>
        <w:ind w:left="940" w:right="940" w:firstLine="400"/>
      </w:pPr>
      <w:r>
        <w:rPr>
          <w:lang w:val="ru-RU" w:eastAsia="ru-RU" w:bidi="ru-RU"/>
          <w:sz w:val="24"/>
          <w:szCs w:val="24"/>
          <w:w w:val="100"/>
          <w:spacing w:val="0"/>
          <w:color w:val="000000"/>
          <w:position w:val="0"/>
        </w:rPr>
        <w:t>После обращения Уполномоченного в министерство образования и науки Самар</w:t>
        <w:t>ской области в защиту обучающихся, в школе-интернате организована возмож</w:t>
        <w:t>ность пребывания детей в школе в выходные дни, а также рассмотрены заявления родителей в части согласования удобного графика подвоза детей.</w:t>
      </w:r>
    </w:p>
    <w:p>
      <w:pPr>
        <w:pStyle w:val="Style24"/>
        <w:framePr w:w="10762" w:h="12264" w:hRule="exact" w:wrap="none" w:vAnchor="page" w:hAnchor="page" w:x="1512" w:y="2241"/>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 xml:space="preserve">В существующих условиях далеко не каждый ребенок по множеству причин может обучаться в условиях инклюзивного образования и переводится на </w:t>
      </w:r>
      <w:r>
        <w:rPr>
          <w:rStyle w:val="CharStyle28"/>
        </w:rPr>
        <w:t>обуче</w:t>
        <w:t xml:space="preserve">ние на дому. </w:t>
      </w:r>
      <w:r>
        <w:rPr>
          <w:lang w:val="ru-RU" w:eastAsia="ru-RU" w:bidi="ru-RU"/>
          <w:w w:val="100"/>
          <w:spacing w:val="0"/>
          <w:color w:val="000000"/>
          <w:position w:val="0"/>
        </w:rPr>
        <w:t>Однако получение качественного образования в этом случае также может быть сопряжено с рядом сложностей.</w:t>
      </w:r>
    </w:p>
    <w:p>
      <w:pPr>
        <w:pStyle w:val="Style19"/>
        <w:framePr w:w="9365" w:h="471" w:hRule="exact" w:wrap="none" w:vAnchor="page" w:hAnchor="page" w:x="2016" w:y="14878"/>
        <w:tabs>
          <w:tab w:leader="none" w:pos="689" w:val="left"/>
        </w:tabs>
        <w:widowControl w:val="0"/>
        <w:keepNext w:val="0"/>
        <w:keepLines w:val="0"/>
        <w:shd w:val="clear" w:color="auto" w:fill="auto"/>
        <w:bidi w:val="0"/>
        <w:jc w:val="left"/>
        <w:spacing w:before="0" w:after="0"/>
        <w:ind w:left="540" w:right="9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 xml:space="preserve">Образование детей с особыми образовательными потребностями // Официальный сайт Минобрнауки России. </w:t>
      </w:r>
      <w:r>
        <w:rPr>
          <w:rStyle w:val="CharStyle84"/>
        </w:rPr>
        <w:t xml:space="preserve">11131-: </w:t>
      </w:r>
      <w:r>
        <w:rPr>
          <w:lang w:val="ru-RU" w:eastAsia="ru-RU" w:bidi="ru-RU"/>
          <w:w w:val="100"/>
          <w:spacing w:val="0"/>
          <w:color w:val="000000"/>
          <w:position w:val="0"/>
        </w:rPr>
        <w:t>ЬПр://минобрнауки.рф/проекты/особые-образовательные-потребности (дата обращения: 18.12.2017).</w:t>
      </w:r>
    </w:p>
    <w:p>
      <w:pPr>
        <w:pStyle w:val="Style19"/>
        <w:framePr w:w="9365" w:h="461" w:hRule="exact" w:wrap="none" w:vAnchor="page" w:hAnchor="page" w:x="2016" w:y="15382"/>
        <w:tabs>
          <w:tab w:leader="none" w:pos="698" w:val="left"/>
        </w:tabs>
        <w:widowControl w:val="0"/>
        <w:keepNext w:val="0"/>
        <w:keepLines w:val="0"/>
        <w:shd w:val="clear" w:color="auto" w:fill="auto"/>
        <w:bidi w:val="0"/>
        <w:jc w:val="left"/>
        <w:spacing w:before="0" w:after="0" w:line="216" w:lineRule="exact"/>
        <w:ind w:left="540" w:right="92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 xml:space="preserve">Положение инвалидов //Официальный сайт Росстата. </w:t>
      </w:r>
      <w:r>
        <w:rPr>
          <w:rStyle w:val="CharStyle84"/>
        </w:rPr>
        <w:t>11(31.:</w:t>
      </w:r>
      <w:r>
        <w:rPr>
          <w:lang w:val="ru-RU" w:eastAsia="ru-RU" w:bidi="ru-RU"/>
          <w:w w:val="100"/>
          <w:spacing w:val="0"/>
          <w:color w:val="000000"/>
          <w:position w:val="0"/>
        </w:rPr>
        <w:t xml:space="preserve"> </w:t>
      </w:r>
      <w:r>
        <w:fldChar w:fldCharType="begin"/>
      </w:r>
      <w:r>
        <w:rPr>
          <w:color w:val="000000"/>
        </w:rPr>
        <w:instrText> HYPERLINK "http://www.gks.ru/wps/wcm/connect/rosstat_maln/rosstat/" </w:instrText>
      </w:r>
      <w:r>
        <w:fldChar w:fldCharType="separate"/>
      </w:r>
      <w:r>
        <w:rPr>
          <w:rStyle w:val="Hyperlink"/>
          <w:lang w:val="en-US" w:eastAsia="en-US" w:bidi="en-US"/>
          <w:w w:val="100"/>
          <w:spacing w:val="0"/>
          <w:position w:val="0"/>
        </w:rPr>
        <w:t>http://www.gks.ru/wps/wcm/connect/rosstat_maln/rosstat/</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ги/51аЬ5Ьс5/рори1аЬоп/сН5аЫиЬе5/# (дата обращения: 25.03.2018).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2pt;margin-top:80.25pt;width:552.pt;height:8.65pt;z-index:-251658240;mso-position-horizontal-relative:page;mso-position-vertical-relative:page;z-index:-251658670" fillcolor="#0D6CB6" stroked="f"/>
        </w:pict>
      </w:r>
      <w:r>
        <w:pict>
          <v:rect style="position:absolute;margin-left:573.05pt;margin-top:80.5pt;width:78.pt;height:8.15pt;z-index:-251658240;mso-position-horizontal-relative:page;mso-position-vertical-relative:page;z-index:-251658669" fillcolor="#0D6DB7" stroked="f"/>
        </w:pict>
      </w:r>
    </w:p>
    <w:p>
      <w:pPr>
        <w:framePr w:wrap="none" w:vAnchor="page" w:hAnchor="page" w:x="10709" w:y="1014"/>
        <w:widowControl w:val="0"/>
      </w:pPr>
    </w:p>
    <w:p>
      <w:pPr>
        <w:pStyle w:val="Style127"/>
        <w:framePr w:w="10762" w:h="13611" w:hRule="exact" w:wrap="none" w:vAnchor="page" w:hAnchor="page" w:x="1512" w:y="2237"/>
        <w:widowControl w:val="0"/>
        <w:keepNext w:val="0"/>
        <w:keepLines w:val="0"/>
        <w:shd w:val="clear" w:color="auto" w:fill="auto"/>
        <w:bidi w:val="0"/>
        <w:spacing w:before="0" w:after="165" w:line="298" w:lineRule="exact"/>
        <w:ind w:left="940" w:right="940" w:firstLine="400"/>
      </w:pPr>
      <w:r>
        <w:rPr>
          <w:lang w:val="ru-RU" w:eastAsia="ru-RU" w:bidi="ru-RU"/>
          <w:sz w:val="24"/>
          <w:szCs w:val="24"/>
          <w:w w:val="100"/>
          <w:spacing w:val="0"/>
          <w:color w:val="000000"/>
          <w:position w:val="0"/>
        </w:rPr>
        <w:t>К Уполномоченному обратилась ребенок-инвалид, обучающаяся по дистанцион</w:t>
        <w:t>-</w:t>
        <w:br/>
        <w:t>ной форме, с жалобой на несвоевременное и некачественное предоставление образо</w:t>
        <w:t>-</w:t>
        <w:br/>
        <w:t>вательных усчуг, что является нарушением ее права на получение среднего общего</w:t>
        <w:br/>
        <w:t>образования. Проведенная министерством образования Сахалинской области, по</w:t>
        <w:br/>
        <w:t>инициативе Уполномоченного проверка показала, что индивидуальный учебный план</w:t>
        <w:br/>
        <w:t>заявительницы не выполнялся, ответственные лица недобросовестно выполняли</w:t>
        <w:br/>
        <w:t>свои обязанности, за что были привлечены к дисциплинарной ответственности.</w:t>
        <w:br/>
        <w:t>В настоящее время несовершеннолетняя продолжает обучаться на дому, все уроки</w:t>
        <w:br/>
        <w:t>проводятся согласно утвержденному расписанию.</w:t>
      </w:r>
    </w:p>
    <w:p>
      <w:pPr>
        <w:pStyle w:val="Style24"/>
        <w:framePr w:w="10762" w:h="13611" w:hRule="exact" w:wrap="none" w:vAnchor="page" w:hAnchor="page" w:x="1512" w:y="2237"/>
        <w:widowControl w:val="0"/>
        <w:keepNext w:val="0"/>
        <w:keepLines w:val="0"/>
        <w:shd w:val="clear" w:color="auto" w:fill="auto"/>
        <w:bidi w:val="0"/>
        <w:spacing w:before="0" w:after="196" w:line="317" w:lineRule="exact"/>
        <w:ind w:left="540" w:right="6154" w:firstLine="400"/>
      </w:pPr>
      <w:r>
        <w:rPr>
          <w:lang w:val="ru-RU" w:eastAsia="ru-RU" w:bidi="ru-RU"/>
          <w:w w:val="100"/>
          <w:spacing w:val="0"/>
          <w:color w:val="000000"/>
          <w:position w:val="0"/>
        </w:rPr>
        <w:t>С не меньшими проблемами</w:t>
        <w:br/>
        <w:t>сталкиваются студенты с ОВЗ в про</w:t>
        <w:t>-</w:t>
        <w:br/>
        <w:t>фессиональных образовательных</w:t>
        <w:br/>
        <w:t>организациях.</w:t>
      </w:r>
    </w:p>
    <w:p>
      <w:pPr>
        <w:pStyle w:val="Style127"/>
        <w:framePr w:w="10762" w:h="13611" w:hRule="exact" w:wrap="none" w:vAnchor="page" w:hAnchor="page" w:x="1512" w:y="2237"/>
        <w:widowControl w:val="0"/>
        <w:keepNext w:val="0"/>
        <w:keepLines w:val="0"/>
        <w:shd w:val="clear" w:color="auto" w:fill="auto"/>
        <w:bidi w:val="0"/>
        <w:spacing w:before="0" w:after="0" w:line="298" w:lineRule="exact"/>
        <w:ind w:left="940" w:right="6154" w:firstLine="400"/>
      </w:pPr>
      <w:r>
        <w:rPr>
          <w:lang w:val="ru-RU" w:eastAsia="ru-RU" w:bidi="ru-RU"/>
          <w:sz w:val="24"/>
          <w:szCs w:val="24"/>
          <w:w w:val="100"/>
          <w:spacing w:val="0"/>
          <w:color w:val="000000"/>
          <w:position w:val="0"/>
        </w:rPr>
        <w:t>Так, к Уполномоченному об</w:t>
        <w:t>-</w:t>
        <w:br/>
        <w:t>ратились сотрудники ГБПОУ</w:t>
        <w:br/>
        <w:t>«Тулунский аграрный техникум»,</w:t>
        <w:br/>
        <w:t>в котором обучаются несовершен</w:t>
        <w:t>-</w:t>
        <w:br/>
        <w:t>нолетние, оставшиеся без попече</w:t>
        <w:t>-</w:t>
        <w:br/>
        <w:t>ния родителей, с ограниченными</w:t>
        <w:br/>
        <w:t>возможностями здоровья и из ма</w:t>
        <w:t>-</w:t>
        <w:br/>
        <w:t>лообеспеченных семей. По сооб</w:t>
        <w:t>-</w:t>
        <w:br/>
        <w:t>щению заявителей, в техникуме</w:t>
        <w:br/>
        <w:t>отсутствовали безопасные усчо-</w:t>
        <w:br/>
        <w:t>вия для обучения, ремонтно-от</w:t>
        <w:t>-</w:t>
        <w:br/>
        <w:t>делочные работы осуществлялись</w:t>
        <w:br/>
        <w:t>за счет учащихся и персонала, при</w:t>
        <w:br/>
        <w:t>этом стипендии выплачивались</w:t>
        <w:br/>
        <w:t>несвоевременно и не в полном объ</w:t>
        <w:t>-</w:t>
        <w:br/>
        <w:t>еме. Обращения в компетентные</w:t>
      </w:r>
    </w:p>
    <w:p>
      <w:pPr>
        <w:pStyle w:val="Style127"/>
        <w:framePr w:w="10762" w:h="13611" w:hRule="exact" w:wrap="none" w:vAnchor="page" w:hAnchor="page" w:x="1512" w:y="2237"/>
        <w:widowControl w:val="0"/>
        <w:keepNext w:val="0"/>
        <w:keepLines w:val="0"/>
        <w:shd w:val="clear" w:color="auto" w:fill="auto"/>
        <w:bidi w:val="0"/>
        <w:spacing w:before="0" w:after="0" w:line="298" w:lineRule="exact"/>
        <w:ind w:left="940" w:right="903" w:firstLine="0"/>
      </w:pPr>
      <w:r>
        <w:rPr>
          <w:lang w:val="ru-RU" w:eastAsia="ru-RU" w:bidi="ru-RU"/>
          <w:sz w:val="24"/>
          <w:szCs w:val="24"/>
          <w:w w:val="100"/>
          <w:spacing w:val="0"/>
          <w:color w:val="000000"/>
          <w:position w:val="0"/>
        </w:rPr>
        <w:t>органы не привели к положительным результатам.</w:t>
      </w:r>
    </w:p>
    <w:p>
      <w:pPr>
        <w:pStyle w:val="Style127"/>
        <w:framePr w:w="10762" w:h="13611" w:hRule="exact" w:wrap="none" w:vAnchor="page" w:hAnchor="page" w:x="1512" w:y="2237"/>
        <w:widowControl w:val="0"/>
        <w:keepNext w:val="0"/>
        <w:keepLines w:val="0"/>
        <w:shd w:val="clear" w:color="auto" w:fill="auto"/>
        <w:bidi w:val="0"/>
        <w:spacing w:before="0" w:after="0" w:line="298" w:lineRule="exact"/>
        <w:ind w:left="940" w:right="940" w:firstLine="400"/>
      </w:pPr>
      <w:r>
        <w:rPr>
          <w:lang w:val="ru-RU" w:eastAsia="ru-RU" w:bidi="ru-RU"/>
          <w:sz w:val="24"/>
          <w:szCs w:val="24"/>
          <w:w w:val="100"/>
          <w:spacing w:val="0"/>
          <w:color w:val="000000"/>
          <w:position w:val="0"/>
        </w:rPr>
        <w:t>Уполномоченный направил запрос в министерство образования Иркутской об</w:t>
        <w:t>ласти. Согласно поступившему ответу, была проведена проверка, факты, изложен</w:t>
        <w:t>ные заявителями, подтвердились.</w:t>
      </w:r>
    </w:p>
    <w:p>
      <w:pPr>
        <w:pStyle w:val="Style127"/>
        <w:framePr w:w="10762" w:h="13611" w:hRule="exact" w:wrap="none" w:vAnchor="page" w:hAnchor="page" w:x="1512" w:y="2237"/>
        <w:widowControl w:val="0"/>
        <w:keepNext w:val="0"/>
        <w:keepLines w:val="0"/>
        <w:shd w:val="clear" w:color="auto" w:fill="auto"/>
        <w:bidi w:val="0"/>
        <w:spacing w:before="0" w:after="285" w:line="298" w:lineRule="exact"/>
        <w:ind w:left="940" w:right="940" w:firstLine="400"/>
      </w:pPr>
      <w:r>
        <w:rPr>
          <w:lang w:val="ru-RU" w:eastAsia="ru-RU" w:bidi="ru-RU"/>
          <w:sz w:val="24"/>
          <w:szCs w:val="24"/>
          <w:w w:val="100"/>
          <w:spacing w:val="0"/>
          <w:color w:val="000000"/>
          <w:position w:val="0"/>
        </w:rPr>
        <w:t>Администрация техникума разработала комплексную программу работы обще</w:t>
        <w:t>жития, привела рабочую документацию в соответствие с требованиями, организо</w:t>
        <w:t>вала начисление государственной академической стипендии студентам техникума с периодичностью два раза в год. Таким образом, восстановлены права и законные интересы 1500 студентов.</w:t>
      </w:r>
    </w:p>
    <w:p>
      <w:pPr>
        <w:pStyle w:val="Style24"/>
        <w:framePr w:w="10762" w:h="13611" w:hRule="exact" w:wrap="none" w:vAnchor="page" w:hAnchor="page" w:x="1512" w:y="2237"/>
        <w:widowControl w:val="0"/>
        <w:keepNext w:val="0"/>
        <w:keepLines w:val="0"/>
        <w:shd w:val="clear" w:color="auto" w:fill="auto"/>
        <w:bidi w:val="0"/>
        <w:spacing w:before="0" w:after="0" w:line="317" w:lineRule="exact"/>
        <w:ind w:left="540" w:right="940" w:firstLine="400"/>
      </w:pPr>
      <w:r>
        <w:rPr>
          <w:lang w:val="ru-RU" w:eastAsia="ru-RU" w:bidi="ru-RU"/>
          <w:w w:val="100"/>
          <w:spacing w:val="0"/>
          <w:color w:val="000000"/>
          <w:position w:val="0"/>
        </w:rPr>
        <w:t>Характеризуя роль обучения и науки в развитии нашего государства, надо от</w:t>
        <w:t>метить, что именно образование закладывает основы будущих великих свершений и побед. Оттого, каким станет следующее поколение, зависит будущее нашей стра</w:t>
        <w:t>ны, поэтому особое внимание надо уделить развитию образования как фундамента</w:t>
      </w:r>
    </w:p>
    <w:p>
      <w:pPr>
        <w:framePr w:wrap="none" w:vAnchor="page" w:hAnchor="page" w:x="6379" w:y="5240"/>
        <w:widowControl w:val="0"/>
        <w:rPr>
          <w:sz w:val="2"/>
          <w:szCs w:val="2"/>
        </w:rPr>
      </w:pPr>
      <w:r>
        <w:pict>
          <v:shape id="_x0000_s1095" type="#_x0000_t75" style="width:248pt;height:247pt;">
            <v:imagedata r:id="rId143" r:href="rId144"/>
          </v:shape>
        </w:pict>
      </w:r>
    </w:p>
    <w:p>
      <w:pPr>
        <w:pStyle w:val="Style60"/>
        <w:framePr w:w="4738" w:h="1018" w:hRule="exact" w:wrap="none" w:vAnchor="page" w:hAnchor="page" w:x="6485" w:y="10188"/>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День знаний. Подписание Соглашения</w:t>
        <w:br/>
        <w:t>о сотрудничестве между МПОА им. О. Е. Кутафина</w:t>
        <w:br/>
        <w:t>и Уполномоченным по правам человека</w:t>
        <w:br/>
        <w:t>в Российской Федерации. Сентябрь 201</w:t>
      </w:r>
      <w:r>
        <w:rPr>
          <w:rStyle w:val="CharStyle62"/>
          <w:i w:val="0"/>
          <w:iCs w:val="0"/>
        </w:rPr>
        <w:t xml:space="preserve">7 </w:t>
      </w:r>
      <w:r>
        <w:rPr>
          <w:lang w:val="ru-RU" w:eastAsia="ru-RU" w:bidi="ru-RU"/>
          <w:w w:val="100"/>
          <w:spacing w:val="0"/>
          <w:color w:val="000000"/>
          <w:position w:val="0"/>
        </w:rPr>
        <w:t>года</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45pt;margin-top:80.5pt;width:532.1pt;height:8.65pt;z-index:-251658240;mso-position-horizontal-relative:page;mso-position-vertical-relative:page;z-index:-251658668" fillcolor="#0C6CB6" stroked="f"/>
        </w:pict>
      </w:r>
      <w:r>
        <w:pict>
          <v:rect style="position:absolute;margin-left:553.4pt;margin-top:80.75pt;width:97.9pt;height:8.15pt;z-index:-251658240;mso-position-horizontal-relative:page;mso-position-vertical-relative:page;z-index:-251658667" fillcolor="#0D6DB7" stroked="f"/>
        </w:pict>
      </w:r>
    </w:p>
    <w:p>
      <w:pPr>
        <w:pStyle w:val="Style24"/>
        <w:framePr w:w="10762" w:h="1031" w:hRule="exact" w:wrap="none" w:vAnchor="page" w:hAnchor="page" w:x="1512" w:y="2242"/>
        <w:widowControl w:val="0"/>
        <w:keepNext w:val="0"/>
        <w:keepLines w:val="0"/>
        <w:shd w:val="clear" w:color="auto" w:fill="auto"/>
        <w:bidi w:val="0"/>
        <w:spacing w:before="0" w:after="0" w:line="322" w:lineRule="exact"/>
        <w:ind w:left="540" w:right="940" w:firstLine="0"/>
      </w:pPr>
      <w:r>
        <w:rPr>
          <w:lang w:val="ru-RU" w:eastAsia="ru-RU" w:bidi="ru-RU"/>
          <w:w w:val="100"/>
          <w:spacing w:val="0"/>
          <w:color w:val="000000"/>
          <w:position w:val="0"/>
        </w:rPr>
        <w:t>русской культуры и уникальной российской цивилизации. Поэтому Уполномочен</w:t>
        <w:t>ный обращает пристальное внимание на то, что обучение все больше становится платным, и предлагает ввести ограничения на сокращение бюджетных мест в вузах.</w:t>
      </w:r>
    </w:p>
    <w:p>
      <w:pPr>
        <w:pStyle w:val="Style54"/>
        <w:numPr>
          <w:ilvl w:val="0"/>
          <w:numId w:val="43"/>
        </w:numPr>
        <w:framePr w:w="10762" w:h="9219" w:hRule="exact" w:wrap="none" w:vAnchor="page" w:hAnchor="page" w:x="1512" w:y="3817"/>
        <w:tabs>
          <w:tab w:leader="none" w:pos="1442" w:val="left"/>
        </w:tabs>
        <w:widowControl w:val="0"/>
        <w:keepNext w:val="0"/>
        <w:keepLines w:val="0"/>
        <w:shd w:val="clear" w:color="auto" w:fill="auto"/>
        <w:bidi w:val="0"/>
        <w:jc w:val="left"/>
        <w:spacing w:before="0" w:after="241"/>
        <w:ind w:left="1480" w:right="2560" w:hanging="940"/>
      </w:pPr>
      <w:bookmarkStart w:id="12" w:name="bookmark12"/>
      <w:r>
        <w:rPr>
          <w:rStyle w:val="CharStyle56"/>
          <w:b/>
          <w:bCs/>
        </w:rPr>
        <w:t>Защита прав семьи, материнства</w:t>
        <w:br/>
        <w:t>и детства</w:t>
      </w:r>
      <w:bookmarkEnd w:id="12"/>
    </w:p>
    <w:p>
      <w:pPr>
        <w:pStyle w:val="Style24"/>
        <w:framePr w:w="10762" w:h="9219" w:hRule="exact" w:wrap="none" w:vAnchor="page" w:hAnchor="page" w:x="1512" w:y="3817"/>
        <w:widowControl w:val="0"/>
        <w:keepNext w:val="0"/>
        <w:keepLines w:val="0"/>
        <w:shd w:val="clear" w:color="auto" w:fill="auto"/>
        <w:bidi w:val="0"/>
        <w:spacing w:before="0" w:after="60" w:line="322" w:lineRule="exact"/>
        <w:ind w:left="540" w:right="940" w:firstLine="400"/>
      </w:pPr>
      <w:r>
        <w:rPr>
          <w:lang w:val="ru-RU" w:eastAsia="ru-RU" w:bidi="ru-RU"/>
          <w:w w:val="100"/>
          <w:spacing w:val="0"/>
          <w:color w:val="000000"/>
          <w:position w:val="0"/>
        </w:rPr>
        <w:t>Защита институтов семьи, материнства и детства сегодня является общена</w:t>
        <w:t>-</w:t>
        <w:br/>
        <w:t>циональной задачей. В современном обществе главной ценностью становится</w:t>
        <w:br/>
        <w:t>человек, его духовное и физическое развитие. Государство в этой связи должно</w:t>
        <w:br/>
        <w:t>обеспечить достойные условия рождения и жизни будущих поколений, создать</w:t>
        <w:br/>
        <w:t>доступную среду для образования и заработка, предоставить необходимые быто</w:t>
        <w:t>-</w:t>
        <w:br/>
        <w:t>вые жизненные блага. Решить эти задачи - значит создать благополучное будущее</w:t>
      </w:r>
    </w:p>
    <w:p>
      <w:pPr>
        <w:pStyle w:val="Style24"/>
        <w:framePr w:w="10762" w:h="9219" w:hRule="exact" w:wrap="none" w:vAnchor="page" w:hAnchor="page" w:x="1512" w:y="3817"/>
        <w:widowControl w:val="0"/>
        <w:keepNext w:val="0"/>
        <w:keepLines w:val="0"/>
        <w:shd w:val="clear" w:color="auto" w:fill="auto"/>
        <w:bidi w:val="0"/>
        <w:spacing w:before="0" w:after="0" w:line="322" w:lineRule="exact"/>
        <w:ind w:left="5160" w:right="940" w:firstLine="540"/>
      </w:pPr>
      <w:r>
        <w:rPr>
          <w:lang w:val="ru-RU" w:eastAsia="ru-RU" w:bidi="ru-RU"/>
          <w:w w:val="100"/>
          <w:spacing w:val="0"/>
          <w:color w:val="000000"/>
          <w:position w:val="0"/>
        </w:rPr>
        <w:t>Предпринятые в этом направлении</w:t>
        <w:br/>
        <w:t>усилия, в первую очередь, связанные</w:t>
        <w:br/>
        <w:t>с реализацией таких стратегически важ</w:t>
        <w:t>-</w:t>
        <w:br/>
        <w:t>ных государственных документов, как</w:t>
        <w:br/>
        <w:t>Концепция демографической полити</w:t>
        <w:t>-</w:t>
        <w:br/>
        <w:t>ки Российской Федерации на период</w:t>
        <w:br/>
        <w:t>до 2025 года</w:t>
      </w:r>
      <w:r>
        <w:rPr>
          <w:lang w:val="ru-RU" w:eastAsia="ru-RU" w:bidi="ru-RU"/>
          <w:vertAlign w:val="superscript"/>
          <w:w w:val="100"/>
          <w:spacing w:val="0"/>
          <w:color w:val="000000"/>
          <w:position w:val="0"/>
        </w:rPr>
        <w:t>1</w:t>
      </w:r>
      <w:r>
        <w:rPr>
          <w:lang w:val="ru-RU" w:eastAsia="ru-RU" w:bidi="ru-RU"/>
          <w:w w:val="100"/>
          <w:spacing w:val="0"/>
          <w:color w:val="000000"/>
          <w:position w:val="0"/>
        </w:rPr>
        <w:t>, Национальная стратегия</w:t>
        <w:br/>
        <w:t>действий в интересах детей</w:t>
      </w:r>
      <w:r>
        <w:rPr>
          <w:lang w:val="ru-RU" w:eastAsia="ru-RU" w:bidi="ru-RU"/>
          <w:vertAlign w:val="superscript"/>
          <w:w w:val="100"/>
          <w:spacing w:val="0"/>
          <w:color w:val="000000"/>
          <w:position w:val="0"/>
        </w:rPr>
        <w:t>1 2</w:t>
      </w:r>
      <w:r>
        <w:rPr>
          <w:lang w:val="ru-RU" w:eastAsia="ru-RU" w:bidi="ru-RU"/>
          <w:w w:val="100"/>
          <w:spacing w:val="0"/>
          <w:color w:val="000000"/>
          <w:position w:val="0"/>
        </w:rPr>
        <w:t xml:space="preserve"> и Концеп</w:t>
        <w:t>-</w:t>
        <w:br/>
        <w:t>ция государственной семейной политики</w:t>
        <w:br/>
        <w:t>в Российской Федерации до 2025 года</w:t>
      </w:r>
      <w:r>
        <w:rPr>
          <w:lang w:val="ru-RU" w:eastAsia="ru-RU" w:bidi="ru-RU"/>
          <w:vertAlign w:val="superscript"/>
          <w:w w:val="100"/>
          <w:spacing w:val="0"/>
          <w:color w:val="000000"/>
          <w:position w:val="0"/>
        </w:rPr>
        <w:t>3</w:t>
      </w:r>
      <w:r>
        <w:rPr>
          <w:lang w:val="ru-RU" w:eastAsia="ru-RU" w:bidi="ru-RU"/>
          <w:w w:val="100"/>
          <w:spacing w:val="0"/>
          <w:color w:val="000000"/>
          <w:position w:val="0"/>
        </w:rPr>
        <w:t>,</w:t>
        <w:br/>
        <w:t>Стратегия развития воспитания в Россий</w:t>
        <w:t>-</w:t>
        <w:br/>
        <w:t>ской Федерации до 2025 года</w:t>
      </w:r>
      <w:r>
        <w:rPr>
          <w:lang w:val="ru-RU" w:eastAsia="ru-RU" w:bidi="ru-RU"/>
          <w:vertAlign w:val="superscript"/>
          <w:w w:val="100"/>
          <w:spacing w:val="0"/>
          <w:color w:val="000000"/>
          <w:position w:val="0"/>
        </w:rPr>
        <w:t>4</w:t>
      </w:r>
      <w:r>
        <w:rPr>
          <w:lang w:val="ru-RU" w:eastAsia="ru-RU" w:bidi="ru-RU"/>
          <w:w w:val="100"/>
          <w:spacing w:val="0"/>
          <w:color w:val="000000"/>
          <w:position w:val="0"/>
        </w:rPr>
        <w:t>, Нацио</w:t>
        <w:t>-</w:t>
        <w:br/>
        <w:t>нальная стратегия действий в интересах</w:t>
        <w:br/>
        <w:t>женщин на 2017-2022 годы</w:t>
      </w:r>
      <w:r>
        <w:rPr>
          <w:lang w:val="ru-RU" w:eastAsia="ru-RU" w:bidi="ru-RU"/>
          <w:vertAlign w:val="superscript"/>
          <w:w w:val="100"/>
          <w:spacing w:val="0"/>
          <w:color w:val="000000"/>
          <w:position w:val="0"/>
        </w:rPr>
        <w:t>5</w:t>
      </w:r>
      <w:r>
        <w:rPr>
          <w:lang w:val="ru-RU" w:eastAsia="ru-RU" w:bidi="ru-RU"/>
          <w:w w:val="100"/>
          <w:spacing w:val="0"/>
          <w:color w:val="000000"/>
          <w:position w:val="0"/>
        </w:rPr>
        <w:t>, позволили</w:t>
      </w:r>
    </w:p>
    <w:p>
      <w:pPr>
        <w:pStyle w:val="Style24"/>
        <w:framePr w:w="10762" w:h="9219" w:hRule="exact" w:wrap="none" w:vAnchor="page" w:hAnchor="page" w:x="1512" w:y="3817"/>
        <w:widowControl w:val="0"/>
        <w:keepNext w:val="0"/>
        <w:keepLines w:val="0"/>
        <w:shd w:val="clear" w:color="auto" w:fill="auto"/>
        <w:bidi w:val="0"/>
        <w:spacing w:before="0" w:after="0" w:line="322" w:lineRule="exact"/>
        <w:ind w:left="514" w:right="940" w:firstLine="0"/>
      </w:pPr>
      <w:r>
        <w:rPr>
          <w:lang w:val="ru-RU" w:eastAsia="ru-RU" w:bidi="ru-RU"/>
          <w:w w:val="100"/>
          <w:spacing w:val="0"/>
          <w:color w:val="000000"/>
          <w:position w:val="0"/>
        </w:rPr>
        <w:t>снизить младенческую и материнскую смертность, дали возможность на ранних</w:t>
        <w:br/>
        <w:t>стадиях выявлять и устранять нарушение здоровья матери и ребенка, улучшить</w:t>
        <w:br/>
        <w:t>социально-экономическое положение семей с детьми, несколько повысить до-</w:t>
      </w:r>
    </w:p>
    <w:p>
      <w:pPr>
        <w:pStyle w:val="Style196"/>
        <w:framePr w:wrap="none" w:vAnchor="page" w:hAnchor="page" w:x="2021" w:y="7222"/>
        <w:widowControl w:val="0"/>
        <w:keepNext w:val="0"/>
        <w:keepLines w:val="0"/>
        <w:shd w:val="clear" w:color="auto" w:fill="auto"/>
        <w:bidi w:val="0"/>
        <w:jc w:val="left"/>
        <w:spacing w:before="0" w:after="0" w:line="220" w:lineRule="exact"/>
        <w:ind w:left="0" w:right="0" w:firstLine="0"/>
      </w:pPr>
      <w:r>
        <w:rPr>
          <w:lang w:val="ru-RU" w:eastAsia="ru-RU" w:bidi="ru-RU"/>
          <w:w w:val="100"/>
          <w:spacing w:val="0"/>
          <w:color w:val="000000"/>
          <w:position w:val="0"/>
        </w:rPr>
        <w:t>для каждого человека нашей страны.</w:t>
      </w:r>
    </w:p>
    <w:p>
      <w:pPr>
        <w:framePr w:wrap="none" w:vAnchor="page" w:hAnchor="page" w:x="2074" w:y="7707"/>
        <w:widowControl w:val="0"/>
        <w:rPr>
          <w:sz w:val="2"/>
          <w:szCs w:val="2"/>
        </w:rPr>
      </w:pPr>
      <w:r>
        <w:pict>
          <v:shape id="_x0000_s1096" type="#_x0000_t75" style="width:215pt;height:173pt;">
            <v:imagedata r:id="rId145" r:href="rId146"/>
          </v:shape>
        </w:pict>
      </w:r>
    </w:p>
    <w:p>
      <w:pPr>
        <w:pStyle w:val="Style60"/>
        <w:framePr w:w="3946" w:h="547" w:hRule="exact" w:wrap="none" w:vAnchor="page" w:hAnchor="page" w:x="2232" w:y="11183"/>
        <w:widowControl w:val="0"/>
        <w:keepNext w:val="0"/>
        <w:keepLines w:val="0"/>
        <w:shd w:val="clear" w:color="auto" w:fill="auto"/>
        <w:bidi w:val="0"/>
        <w:spacing w:before="0" w:after="0" w:line="245" w:lineRule="exact"/>
        <w:ind w:left="0" w:right="20" w:firstLine="0"/>
      </w:pPr>
      <w:r>
        <w:rPr>
          <w:lang w:val="ru-RU" w:eastAsia="ru-RU" w:bidi="ru-RU"/>
          <w:w w:val="100"/>
          <w:spacing w:val="0"/>
          <w:color w:val="000000"/>
          <w:position w:val="0"/>
        </w:rPr>
        <w:t>Перинатальный центр города Хабаровска.</w:t>
        <w:br/>
        <w:t>Сентябрь 201</w:t>
      </w:r>
      <w:r>
        <w:rPr>
          <w:rStyle w:val="CharStyle62"/>
          <w:i w:val="0"/>
          <w:iCs w:val="0"/>
        </w:rPr>
        <w:t xml:space="preserve">7 </w:t>
      </w:r>
      <w:r>
        <w:rPr>
          <w:lang w:val="ru-RU" w:eastAsia="ru-RU" w:bidi="ru-RU"/>
          <w:w w:val="100"/>
          <w:spacing w:val="0"/>
          <w:color w:val="000000"/>
          <w:position w:val="0"/>
        </w:rPr>
        <w:t>года</w:t>
      </w:r>
    </w:p>
    <w:p>
      <w:pPr>
        <w:pStyle w:val="Style19"/>
        <w:framePr w:w="9365" w:h="471" w:hRule="exact" w:wrap="none" w:vAnchor="page" w:hAnchor="page" w:x="2011" w:y="13472"/>
        <w:tabs>
          <w:tab w:leader="none" w:pos="679" w:val="left"/>
        </w:tabs>
        <w:widowControl w:val="0"/>
        <w:keepNext w:val="0"/>
        <w:keepLines w:val="0"/>
        <w:shd w:val="clear" w:color="auto" w:fill="auto"/>
        <w:bidi w:val="0"/>
        <w:jc w:val="left"/>
        <w:spacing w:before="0" w:after="0"/>
        <w:ind w:left="540" w:right="92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Указ Президента Российской Федерации от 9 октября 2007 г. № 1351 «Об утверждении Концепции демографиче</w:t>
        <w:t>ской политики Российской Федерации на период до 2025 года» // С3 РФ. 2007. № 42. Ст. 5009.</w:t>
      </w:r>
    </w:p>
    <w:p>
      <w:pPr>
        <w:pStyle w:val="Style19"/>
        <w:framePr w:w="9365" w:h="432" w:hRule="exact" w:wrap="none" w:vAnchor="page" w:hAnchor="page" w:x="2011" w:y="13975"/>
        <w:tabs>
          <w:tab w:leader="none" w:pos="684" w:val="left"/>
        </w:tabs>
        <w:widowControl w:val="0"/>
        <w:keepNext w:val="0"/>
        <w:keepLines w:val="0"/>
        <w:shd w:val="clear" w:color="auto" w:fill="auto"/>
        <w:bidi w:val="0"/>
        <w:jc w:val="left"/>
        <w:spacing w:before="0" w:after="0" w:line="216" w:lineRule="exact"/>
        <w:ind w:left="540" w:right="94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Указ Президента Российской Федерации от 1 июня 2012 г. № 761 «О Национальной стратегии действий в интересах детей на 2012-2017 годы»// СЗ РФ. 2012. № 23. Ст. 2994.</w:t>
      </w:r>
    </w:p>
    <w:p>
      <w:pPr>
        <w:pStyle w:val="Style19"/>
        <w:framePr w:w="9365" w:h="442" w:hRule="exact" w:wrap="none" w:vAnchor="page" w:hAnchor="page" w:x="2011" w:y="14438"/>
        <w:widowControl w:val="0"/>
        <w:keepNext w:val="0"/>
        <w:keepLines w:val="0"/>
        <w:shd w:val="clear" w:color="auto" w:fill="auto"/>
        <w:bidi w:val="0"/>
        <w:jc w:val="left"/>
        <w:spacing w:before="0" w:after="0"/>
        <w:ind w:left="540" w:right="940" w:firstLine="0"/>
      </w:pPr>
      <w:r>
        <w:rPr>
          <w:lang w:val="ru-RU" w:eastAsia="ru-RU" w:bidi="ru-RU"/>
          <w:vertAlign w:val="superscript"/>
          <w:w w:val="100"/>
          <w:spacing w:val="0"/>
          <w:color w:val="000000"/>
          <w:position w:val="0"/>
        </w:rPr>
        <w:t>5</w:t>
      </w:r>
      <w:r>
        <w:rPr>
          <w:lang w:val="ru-RU" w:eastAsia="ru-RU" w:bidi="ru-RU"/>
          <w:w w:val="100"/>
          <w:spacing w:val="0"/>
          <w:color w:val="000000"/>
          <w:position w:val="0"/>
        </w:rPr>
        <w:t xml:space="preserve"> Распоряжение Правительства Российской Федерации от 25 августа 2014 г. № 1618-р «Об утверждении Концепции государственной семейной политики в Российской Федерации на период до 2025 года» // СЗ РФ. 2014. № 35. Ст. 4811.</w:t>
      </w:r>
    </w:p>
    <w:p>
      <w:pPr>
        <w:pStyle w:val="Style19"/>
        <w:framePr w:w="9365" w:h="442" w:hRule="exact" w:wrap="none" w:vAnchor="page" w:hAnchor="page" w:x="2011" w:y="14907"/>
        <w:tabs>
          <w:tab w:leader="none" w:pos="698" w:val="left"/>
        </w:tabs>
        <w:widowControl w:val="0"/>
        <w:keepNext w:val="0"/>
        <w:keepLines w:val="0"/>
        <w:shd w:val="clear" w:color="auto" w:fill="auto"/>
        <w:bidi w:val="0"/>
        <w:jc w:val="left"/>
        <w:spacing w:before="0" w:after="0"/>
        <w:ind w:left="540" w:right="920" w:firstLine="0"/>
      </w:pPr>
      <w:r>
        <w:rPr>
          <w:lang w:val="ru-RU" w:eastAsia="ru-RU" w:bidi="ru-RU"/>
          <w:vertAlign w:val="superscript"/>
          <w:w w:val="100"/>
          <w:spacing w:val="0"/>
          <w:color w:val="000000"/>
          <w:position w:val="0"/>
        </w:rPr>
        <w:t>4</w:t>
      </w:r>
      <w:r>
        <w:rPr>
          <w:lang w:val="ru-RU" w:eastAsia="ru-RU" w:bidi="ru-RU"/>
          <w:w w:val="100"/>
          <w:spacing w:val="0"/>
          <w:color w:val="000000"/>
          <w:position w:val="0"/>
        </w:rPr>
        <w:tab/>
        <w:t>Распоряжение Правительства Российской Федерации от 29 мая 2015 г. № 996-р «Об утверждении Стратегии разви</w:t>
        <w:t>тия воспитания в Российской Федерации на период до 2025 года» // СЗ РФ. 2015. № 23. Ст. 3357.</w:t>
      </w:r>
    </w:p>
    <w:p>
      <w:pPr>
        <w:pStyle w:val="Style19"/>
        <w:framePr w:w="9365" w:h="471" w:hRule="exact" w:wrap="none" w:vAnchor="page" w:hAnchor="page" w:x="2011" w:y="15378"/>
        <w:tabs>
          <w:tab w:leader="none" w:pos="694" w:val="left"/>
        </w:tabs>
        <w:widowControl w:val="0"/>
        <w:keepNext w:val="0"/>
        <w:keepLines w:val="0"/>
        <w:shd w:val="clear" w:color="auto" w:fill="auto"/>
        <w:bidi w:val="0"/>
        <w:jc w:val="left"/>
        <w:spacing w:before="0" w:after="0"/>
        <w:ind w:left="540" w:right="940" w:firstLine="0"/>
      </w:pPr>
      <w:r>
        <w:rPr>
          <w:lang w:val="ru-RU" w:eastAsia="ru-RU" w:bidi="ru-RU"/>
          <w:vertAlign w:val="superscript"/>
          <w:w w:val="100"/>
          <w:spacing w:val="0"/>
          <w:color w:val="000000"/>
          <w:position w:val="0"/>
        </w:rPr>
        <w:t>5</w:t>
      </w:r>
      <w:r>
        <w:rPr>
          <w:lang w:val="ru-RU" w:eastAsia="ru-RU" w:bidi="ru-RU"/>
          <w:w w:val="100"/>
          <w:spacing w:val="0"/>
          <w:color w:val="000000"/>
          <w:position w:val="0"/>
        </w:rPr>
        <w:tab/>
        <w:t>Распоряжение Правительства Российской Федерации от 8 марта 2017 г. № 410-р «Национальная стратегия действий в интересах женщин на 2017-2022 годы»// СЗ РФ. 2017. № 11. Ст. 1618.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framePr w:wrap="none" w:vAnchor="page" w:hAnchor="page" w:x="10716" w:y="1301"/>
        <w:widowControl w:val="0"/>
      </w:pPr>
    </w:p>
    <w:p>
      <w:pPr>
        <w:pStyle w:val="Style41"/>
        <w:framePr w:wrap="none" w:vAnchor="page" w:hAnchor="page" w:x="1510" w:y="1874"/>
        <w:tabs>
          <w:tab w:leader="none" w:pos="10190" w:val="left"/>
        </w:tabs>
        <w:widowControl w:val="0"/>
        <w:keepNext w:val="0"/>
        <w:keepLines w:val="0"/>
        <w:shd w:val="clear" w:color="auto" w:fill="000000"/>
        <w:bidi w:val="0"/>
        <w:jc w:val="both"/>
        <w:spacing w:before="0" w:after="0" w:line="140" w:lineRule="exact"/>
        <w:ind w:left="0" w:right="0" w:firstLine="0"/>
      </w:pPr>
      <w:r>
        <w:rPr>
          <w:rStyle w:val="CharStyle63"/>
        </w:rPr>
        <w:t>ДОКЛАД УПОЛНОМОЧЕННОГО ПО ПРАВАМ ЧЕЛОВЕКА В РОССИЙСКОЙ ФЕДЕРАЦИИ |</w:t>
        <w:tab/>
        <w:t>2017</w:t>
      </w:r>
    </w:p>
    <w:p>
      <w:pPr>
        <w:pStyle w:val="Style24"/>
        <w:framePr w:w="10766" w:h="10669" w:hRule="exact" w:wrap="none" w:vAnchor="page" w:hAnchor="page" w:x="1510" w:y="2529"/>
        <w:widowControl w:val="0"/>
        <w:keepNext w:val="0"/>
        <w:keepLines w:val="0"/>
        <w:shd w:val="clear" w:color="auto" w:fill="auto"/>
        <w:bidi w:val="0"/>
        <w:spacing w:before="0" w:after="0" w:line="322" w:lineRule="exact"/>
        <w:ind w:left="540" w:right="940" w:firstLine="0"/>
      </w:pPr>
      <w:r>
        <w:rPr>
          <w:lang w:val="ru-RU" w:eastAsia="ru-RU" w:bidi="ru-RU"/>
          <w:w w:val="100"/>
          <w:spacing w:val="0"/>
          <w:color w:val="000000"/>
          <w:position w:val="0"/>
        </w:rPr>
        <w:t>ступность образования и медицинской помощи для детей, увеличить число устро</w:t>
        <w:t>енных в семьи детей, оставшихся без попечения родителей, почти в два раза за последнее пятилетие сократить количество детей-сирот, содержащихся в детских домах и интернатах. Хотелось бы с благодарностью отметить, что при подготов</w:t>
        <w:t>ке и принятии ряда перечисленных документов и осуществлении комплекса мер, направленных на их реализацию, были учтены рекомендации Уполномоченного, адресованные Правительству Российской Федерации по данному вопросу, содер</w:t>
        <w:t>жащиеся в докладах о деятельности Уполномоченного за 2015 и 2016 годы.</w:t>
      </w:r>
    </w:p>
    <w:p>
      <w:pPr>
        <w:pStyle w:val="Style24"/>
        <w:framePr w:w="10766" w:h="10669" w:hRule="exact" w:wrap="none" w:vAnchor="page" w:hAnchor="page" w:x="1510" w:y="2529"/>
        <w:widowControl w:val="0"/>
        <w:keepNext w:val="0"/>
        <w:keepLines w:val="0"/>
        <w:shd w:val="clear" w:color="auto" w:fill="auto"/>
        <w:bidi w:val="0"/>
        <w:spacing w:before="0" w:after="0" w:line="322" w:lineRule="exact"/>
        <w:ind w:left="540" w:right="940" w:firstLine="420"/>
      </w:pPr>
      <w:r>
        <w:rPr>
          <w:lang w:val="ru-RU" w:eastAsia="ru-RU" w:bidi="ru-RU"/>
          <w:w w:val="100"/>
          <w:spacing w:val="0"/>
          <w:color w:val="000000"/>
          <w:position w:val="0"/>
        </w:rPr>
        <w:t>Важным шагом в этом направлении стало подписание Указа Президента Рос</w:t>
        <w:t>сийской Федерации от 29 мая 2017 г. № 240, который объявил в Российской Феде</w:t>
        <w:t>рации 2018-2027 годы Десятилетием детства</w:t>
      </w:r>
      <w:r>
        <w:rPr>
          <w:lang w:val="ru-RU" w:eastAsia="ru-RU" w:bidi="ru-RU"/>
          <w:vertAlign w:val="superscript"/>
          <w:w w:val="100"/>
          <w:spacing w:val="0"/>
          <w:color w:val="000000"/>
          <w:position w:val="0"/>
        </w:rPr>
        <w:t>1</w:t>
      </w:r>
      <w:r>
        <w:rPr>
          <w:lang w:val="ru-RU" w:eastAsia="ru-RU" w:bidi="ru-RU"/>
          <w:w w:val="100"/>
          <w:spacing w:val="0"/>
          <w:color w:val="000000"/>
          <w:position w:val="0"/>
        </w:rPr>
        <w:t>. В течение этого времени предсто</w:t>
        <w:t>ит решить проблемы, которые зародились в 90-х годах, когда Россия столкнулась с обвальным падением рождаемости. Одним из следствий этой демографиче</w:t>
        <w:t>ской катастрофы стало сокращение числа женщин репродуктивного возраста. По оценкам экспертов, если не предпринять специальных комплексных целенаправ</w:t>
        <w:t>ленных мер, к 2025 году их число, по сравнению с 2015 годом, может умень</w:t>
        <w:t>шиться на 54%. В данной связи Уполномоченный принимает участие в выработке предложений в Программу Десятилетия детства в России. На сегодняшний день в рамках работы над программой заключено соглашение между Уполномочен</w:t>
        <w:t>ным и Российским Детским фондом, предусматривающее взаимодействие и ко</w:t>
        <w:t>ординацию действий в деле защиты прав российских детей не только на терри</w:t>
        <w:t>тории Российской Федерации, но и по всему миру, а также взаимодействие при поддержке и защите законных прав семьи, детей-инвалидов, детей, находящихся в местах лишения свободы.</w:t>
      </w:r>
    </w:p>
    <w:p>
      <w:pPr>
        <w:pStyle w:val="Style24"/>
        <w:framePr w:w="10766" w:h="10669" w:hRule="exact" w:wrap="none" w:vAnchor="page" w:hAnchor="page" w:x="1510" w:y="2529"/>
        <w:widowControl w:val="0"/>
        <w:keepNext w:val="0"/>
        <w:keepLines w:val="0"/>
        <w:shd w:val="clear" w:color="auto" w:fill="auto"/>
        <w:bidi w:val="0"/>
        <w:spacing w:before="0" w:after="0" w:line="322" w:lineRule="exact"/>
        <w:ind w:left="540" w:right="940" w:firstLine="420"/>
      </w:pPr>
      <w:r>
        <w:rPr>
          <w:lang w:val="ru-RU" w:eastAsia="ru-RU" w:bidi="ru-RU"/>
          <w:w w:val="100"/>
          <w:spacing w:val="0"/>
          <w:color w:val="000000"/>
          <w:position w:val="0"/>
        </w:rPr>
        <w:t>В этом же аспекте, в целях укрепления правового каркаса и повышения га</w:t>
        <w:t>рантий защиты семьи, материнства и детства, при участии Уполномоченного раз</w:t>
        <w:t>работаны федеральные законы, предусматривающие выплаты за рождение (усы</w:t>
        <w:t>новление) первого и второго ребенка</w:t>
      </w:r>
      <w:r>
        <w:rPr>
          <w:lang w:val="ru-RU" w:eastAsia="ru-RU" w:bidi="ru-RU"/>
          <w:vertAlign w:val="superscript"/>
          <w:w w:val="100"/>
          <w:spacing w:val="0"/>
          <w:color w:val="000000"/>
          <w:position w:val="0"/>
        </w:rPr>
        <w:t>1 2</w:t>
      </w:r>
      <w:r>
        <w:rPr>
          <w:lang w:val="ru-RU" w:eastAsia="ru-RU" w:bidi="ru-RU"/>
          <w:w w:val="100"/>
          <w:spacing w:val="0"/>
          <w:color w:val="000000"/>
          <w:position w:val="0"/>
        </w:rPr>
        <w:t>, продление срока действия материнского капитала до 31 декабря 2021 г. и расширение возможности его использования</w:t>
      </w:r>
      <w:r>
        <w:rPr>
          <w:lang w:val="ru-RU" w:eastAsia="ru-RU" w:bidi="ru-RU"/>
          <w:vertAlign w:val="superscript"/>
          <w:w w:val="100"/>
          <w:spacing w:val="0"/>
          <w:color w:val="000000"/>
          <w:position w:val="0"/>
        </w:rPr>
        <w:t>3</w:t>
      </w:r>
      <w:r>
        <w:rPr>
          <w:lang w:val="ru-RU" w:eastAsia="ru-RU" w:bidi="ru-RU"/>
          <w:w w:val="100"/>
          <w:spacing w:val="0"/>
          <w:color w:val="000000"/>
          <w:position w:val="0"/>
        </w:rPr>
        <w:t>, а также устанавливающие кредитным организациям субсидии на возмещение не</w:t>
        <w:t>дополученных доходов в связи с предоставлением льготной ипотеки гражданам Российской Федерации, имеющим детей, и специальную ипотечную программу для семей с детьми</w:t>
      </w:r>
      <w:r>
        <w:rPr>
          <w:lang w:val="ru-RU" w:eastAsia="ru-RU" w:bidi="ru-RU"/>
          <w:vertAlign w:val="superscript"/>
          <w:w w:val="100"/>
          <w:spacing w:val="0"/>
          <w:color w:val="000000"/>
          <w:position w:val="0"/>
        </w:rPr>
        <w:t>4</w:t>
      </w:r>
      <w:r>
        <w:rPr>
          <w:lang w:val="ru-RU" w:eastAsia="ru-RU" w:bidi="ru-RU"/>
          <w:w w:val="100"/>
          <w:spacing w:val="0"/>
          <w:color w:val="000000"/>
          <w:position w:val="0"/>
        </w:rPr>
        <w:t>.</w:t>
      </w:r>
    </w:p>
    <w:p>
      <w:pPr>
        <w:pStyle w:val="Style19"/>
        <w:framePr w:w="9365" w:h="479" w:hRule="exact" w:wrap="none" w:vAnchor="page" w:hAnchor="page" w:x="2014" w:y="13565"/>
        <w:tabs>
          <w:tab w:leader="none" w:pos="684" w:val="left"/>
        </w:tabs>
        <w:widowControl w:val="0"/>
        <w:keepNext w:val="0"/>
        <w:keepLines w:val="0"/>
        <w:shd w:val="clear" w:color="auto" w:fill="auto"/>
        <w:bidi w:val="0"/>
        <w:jc w:val="left"/>
        <w:spacing w:before="0" w:after="0" w:line="226" w:lineRule="exact"/>
        <w:ind w:left="540" w:right="92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Указ Президента Российской Федерации от 29 мая 2017 г. № 240 «Об объявлении в Российской Федерации Десяти</w:t>
        <w:t>летия детства» // С3 РФ. 2017. № 23. Ст. 3309.</w:t>
      </w:r>
    </w:p>
    <w:p>
      <w:pPr>
        <w:pStyle w:val="Style19"/>
        <w:framePr w:w="9365" w:h="447" w:hRule="exact" w:wrap="none" w:vAnchor="page" w:hAnchor="page" w:x="2014" w:y="14068"/>
        <w:tabs>
          <w:tab w:leader="none" w:pos="689" w:val="left"/>
        </w:tabs>
        <w:widowControl w:val="0"/>
        <w:keepNext w:val="0"/>
        <w:keepLines w:val="0"/>
        <w:shd w:val="clear" w:color="auto" w:fill="auto"/>
        <w:bidi w:val="0"/>
        <w:jc w:val="left"/>
        <w:spacing w:before="0" w:after="0" w:line="226" w:lineRule="exact"/>
        <w:ind w:left="540" w:right="94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Федеральный закон от 28 декабря 2017 г. № 418-ФЗ «О ежемесячных выплатах семьям, имеющим детей» // С3 РФ. 2018. № 1 (часть I). Ст. 2.</w:t>
      </w:r>
    </w:p>
    <w:p>
      <w:pPr>
        <w:pStyle w:val="Style19"/>
        <w:framePr w:w="9365" w:h="446" w:hRule="exact" w:wrap="none" w:vAnchor="page" w:hAnchor="page" w:x="2014" w:y="14529"/>
        <w:tabs>
          <w:tab w:leader="none" w:pos="684" w:val="left"/>
        </w:tabs>
        <w:widowControl w:val="0"/>
        <w:keepNext w:val="0"/>
        <w:keepLines w:val="0"/>
        <w:shd w:val="clear" w:color="auto" w:fill="auto"/>
        <w:bidi w:val="0"/>
        <w:jc w:val="left"/>
        <w:spacing w:before="0" w:after="0" w:line="226" w:lineRule="exact"/>
        <w:ind w:left="540" w:right="940" w:firstLine="0"/>
      </w:pPr>
      <w:r>
        <w:rPr>
          <w:lang w:val="ru-RU" w:eastAsia="ru-RU" w:bidi="ru-RU"/>
          <w:vertAlign w:val="superscript"/>
          <w:w w:val="100"/>
          <w:spacing w:val="0"/>
          <w:color w:val="000000"/>
          <w:position w:val="0"/>
        </w:rPr>
        <w:t>3</w:t>
      </w:r>
      <w:r>
        <w:rPr>
          <w:lang w:val="ru-RU" w:eastAsia="ru-RU" w:bidi="ru-RU"/>
          <w:w w:val="100"/>
          <w:spacing w:val="0"/>
          <w:color w:val="000000"/>
          <w:position w:val="0"/>
        </w:rPr>
        <w:tab/>
        <w:t>Федеральный закон от 28 декабря 2017 г. № 432-ФЗ «О внесении изменений в Федеральный закон “О дополнитель</w:t>
        <w:t>ных мерах государственной поддержки семей, имеющих детей"» // С3 РФ. 2018. № 1 (часть I). Ст. 16.</w:t>
      </w:r>
    </w:p>
    <w:p>
      <w:pPr>
        <w:pStyle w:val="Style19"/>
        <w:framePr w:w="9365" w:h="1133" w:hRule="exact" w:wrap="none" w:vAnchor="page" w:hAnchor="page" w:x="2014" w:y="15003"/>
        <w:tabs>
          <w:tab w:leader="none" w:pos="698" w:val="left"/>
        </w:tabs>
        <w:widowControl w:val="0"/>
        <w:keepNext w:val="0"/>
        <w:keepLines w:val="0"/>
        <w:shd w:val="clear" w:color="auto" w:fill="auto"/>
        <w:bidi w:val="0"/>
        <w:spacing w:before="0" w:after="0"/>
        <w:ind w:left="540" w:right="940" w:firstLine="0"/>
      </w:pPr>
      <w:r>
        <w:rPr>
          <w:lang w:val="ru-RU" w:eastAsia="ru-RU" w:bidi="ru-RU"/>
          <w:vertAlign w:val="superscript"/>
          <w:w w:val="100"/>
          <w:spacing w:val="0"/>
          <w:color w:val="000000"/>
          <w:position w:val="0"/>
        </w:rPr>
        <w:t>4</w:t>
      </w:r>
      <w:r>
        <w:rPr>
          <w:lang w:val="ru-RU" w:eastAsia="ru-RU" w:bidi="ru-RU"/>
          <w:w w:val="100"/>
          <w:spacing w:val="0"/>
          <w:color w:val="000000"/>
          <w:position w:val="0"/>
        </w:rPr>
        <w:tab/>
        <w:t>Постановление Правительства Российской Федерации от 30 декабря 2017 г. № 1711 «Об утверждении Правил пре</w:t>
        <w:t>доставления субсидий из федерального бюджета российским кредитным организациям и акционерному обществу "Агентство ипотечного жилищного кредитования" на возмещение недополученных доходов по выданным (приобре</w:t>
        <w:t>тенным) жилищным (ипотечным) кредитам (займам), предоставленным гражданам Российской Федерации, имеющим детей» // СЗ РФ. 2018. № 3. Ст. 547.</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55pt;margin-top:80.5pt;width:632.9pt;height:8.4pt;z-index:-251658240;mso-position-horizontal-relative:page;mso-position-vertical-relative:page;z-index:-251658666" fillcolor="#0C6CB6" stroked="f"/>
        </w:pict>
      </w:r>
    </w:p>
    <w:p>
      <w:pPr>
        <w:pStyle w:val="Style24"/>
        <w:framePr w:w="10766" w:h="12253" w:hRule="exact" w:wrap="none" w:vAnchor="page" w:hAnchor="page" w:x="1510" w:y="2246"/>
        <w:widowControl w:val="0"/>
        <w:keepNext w:val="0"/>
        <w:keepLines w:val="0"/>
        <w:shd w:val="clear" w:color="auto" w:fill="auto"/>
        <w:bidi w:val="0"/>
        <w:spacing w:before="0" w:after="196" w:line="317" w:lineRule="exact"/>
        <w:ind w:left="540" w:right="940" w:firstLine="400"/>
      </w:pPr>
      <w:r>
        <w:rPr>
          <w:lang w:val="ru-RU" w:eastAsia="ru-RU" w:bidi="ru-RU"/>
          <w:w w:val="100"/>
          <w:spacing w:val="0"/>
          <w:color w:val="000000"/>
          <w:position w:val="0"/>
        </w:rPr>
        <w:t>В плане поддержки единства семьи, прав и законных интересов ребенка, стра</w:t>
        <w:t>дающего тяжелым заболеванием, заслуживает внимания постановление Консти</w:t>
        <w:t>туционного Суда Российской Федерации от 22 января 2018 г. № 4-П «По делу о проверке конституционности пункта 3 части 2 статьи 57 Жилищного кодекса Российской Федерации в связи с жалобой граждан А. А. Шакировой, М. М. Шакиро</w:t>
        <w:t>ва и А. М. Шакировой»</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127"/>
        <w:framePr w:w="10766" w:h="12253" w:hRule="exact" w:wrap="none" w:vAnchor="page" w:hAnchor="page" w:x="1510" w:y="2246"/>
        <w:widowControl w:val="0"/>
        <w:keepNext w:val="0"/>
        <w:keepLines w:val="0"/>
        <w:shd w:val="clear" w:color="auto" w:fill="auto"/>
        <w:bidi w:val="0"/>
        <w:spacing w:before="0" w:after="165" w:line="298" w:lineRule="exact"/>
        <w:ind w:left="940" w:right="940" w:firstLine="480"/>
      </w:pPr>
      <w:r>
        <w:rPr>
          <w:lang w:val="ru-RU" w:eastAsia="ru-RU" w:bidi="ru-RU"/>
          <w:sz w:val="24"/>
          <w:szCs w:val="24"/>
          <w:w w:val="100"/>
          <w:spacing w:val="0"/>
          <w:color w:val="000000"/>
          <w:position w:val="0"/>
        </w:rPr>
        <w:t>Гражданка А. А. Шакирова в своих интересах и интересах своих несовершенно</w:t>
        <w:t>летних детей, один из которых является ребенком-инвалидом, оспорила консти</w:t>
        <w:t>туционность п. 3 ч. 2 ст. 57 ЖК РФ, в соответствии с которым жилые помещения предоставляются по договорам социального найма вне очереди гражданам, страда</w:t>
        <w:t>ющим тяжелыми формами хронических заболеваний, указанных в перечне, предусмо</w:t>
        <w:t>тренном п. 4 ч. 1 ст. 51 ЖК РФ.</w:t>
      </w:r>
    </w:p>
    <w:p>
      <w:pPr>
        <w:pStyle w:val="Style24"/>
        <w:framePr w:w="10766" w:h="12253" w:hRule="exact" w:wrap="none" w:vAnchor="page" w:hAnchor="page" w:x="1510" w:y="2246"/>
        <w:widowControl w:val="0"/>
        <w:keepNext w:val="0"/>
        <w:keepLines w:val="0"/>
        <w:shd w:val="clear" w:color="auto" w:fill="auto"/>
        <w:bidi w:val="0"/>
        <w:spacing w:before="0" w:after="0" w:line="317" w:lineRule="exact"/>
        <w:ind w:left="540" w:right="940" w:firstLine="400"/>
      </w:pPr>
      <w:r>
        <w:rPr>
          <w:lang w:val="ru-RU" w:eastAsia="ru-RU" w:bidi="ru-RU"/>
          <w:w w:val="100"/>
          <w:spacing w:val="0"/>
          <w:color w:val="000000"/>
          <w:position w:val="0"/>
        </w:rPr>
        <w:t>Конституционный Суд Российской Федерации отметил, что действующее зако</w:t>
        <w:t>нодательство, учитывая физическую и умственную незрелость несовершеннолет</w:t>
        <w:t>него ребенка, а в отношении ребенка-инвалида - также необходимость постоян</w:t>
        <w:t>ного обеспечения его особых нужд и потребностей, исходит из того, что местом жительства ребенка является место жительства его семьи (законного представите</w:t>
        <w:t>ля), и поэтому устанавливает обязанность родителей и иных законных представи</w:t>
        <w:t>телей проживать совместно с ребенком. Несовершеннолетние дети, страдающие недугами, указанными в Перечне тяжелых форм хронических заболеваний, при которых невозможно совместное проживание граждан в одной квартире (утвер</w:t>
        <w:t>жден приказом Минздрава России от 29 ноября 2012 г. № 987н «Об утвержде</w:t>
        <w:t>нии перечня тяжелых форм хронических заболеваний, при которых невозмож</w:t>
        <w:t>но совместное проживание граждан в одной квартире»)</w:t>
      </w:r>
      <w:r>
        <w:rPr>
          <w:lang w:val="ru-RU" w:eastAsia="ru-RU" w:bidi="ru-RU"/>
          <w:vertAlign w:val="superscript"/>
          <w:w w:val="100"/>
          <w:spacing w:val="0"/>
          <w:color w:val="000000"/>
          <w:position w:val="0"/>
        </w:rPr>
        <w:t>1 2</w:t>
      </w:r>
      <w:r>
        <w:rPr>
          <w:lang w:val="ru-RU" w:eastAsia="ru-RU" w:bidi="ru-RU"/>
          <w:w w:val="100"/>
          <w:spacing w:val="0"/>
          <w:color w:val="000000"/>
          <w:position w:val="0"/>
        </w:rPr>
        <w:t>, тем более нуждаются в том, чтобы им были обеспечены условия для полноценного развития и инте</w:t>
        <w:t>грации в общество. В этих целях при осуществлении правового регулирования инклюзивных общественных отношений необходимо учитывать интересы и по</w:t>
        <w:t>требности как детей, нуждающихся в повышенной социальной защите, так и лиц, осуществляющих социально значимую функцию воспитания детей-инвалидов и ухода за ними. В данной связи при предоставлении вне очереди жилых поме</w:t>
        <w:t>щений правоприменительные органы должны обеспечивать баланс прав и закон</w:t>
        <w:t>ных интересов таких несовершеннолетних, их родителей и других проживающих совместно с ними в одном жилом помещении лиц, в том числе несовершеннолет</w:t>
        <w:t>них детей, а также граждан, включенных администрацией муниципального обра</w:t>
        <w:t>зования в список нуждающихся в улучшении жилищных условий. Данная позиция созвучна позиции Уполномоченного, которая была изложена в заключении, на</w:t>
        <w:t>правленном в Конституционный Суд Российской Федерации.</w:t>
      </w:r>
    </w:p>
    <w:p>
      <w:pPr>
        <w:pStyle w:val="Style19"/>
        <w:framePr w:w="9360" w:h="190" w:hRule="exact" w:wrap="none" w:vAnchor="page" w:hAnchor="page" w:x="2018" w:y="14921"/>
        <w:tabs>
          <w:tab w:leader="none" w:pos="689" w:val="left"/>
        </w:tabs>
        <w:widowControl w:val="0"/>
        <w:keepNext w:val="0"/>
        <w:keepLines w:val="0"/>
        <w:shd w:val="clear" w:color="auto" w:fill="auto"/>
        <w:bidi w:val="0"/>
        <w:spacing w:before="0" w:after="0" w:line="160" w:lineRule="exact"/>
        <w:ind w:left="54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СЗ РФ. 2018. № 5. Ст. 796.</w:t>
      </w:r>
    </w:p>
    <w:p>
      <w:pPr>
        <w:pStyle w:val="Style19"/>
        <w:framePr w:w="9360" w:h="686" w:hRule="exact" w:wrap="none" w:vAnchor="page" w:hAnchor="page" w:x="2018" w:y="15156"/>
        <w:tabs>
          <w:tab w:leader="none" w:pos="698" w:val="left"/>
        </w:tabs>
        <w:widowControl w:val="0"/>
        <w:keepNext w:val="0"/>
        <w:keepLines w:val="0"/>
        <w:shd w:val="clear" w:color="auto" w:fill="auto"/>
        <w:bidi w:val="0"/>
        <w:spacing w:before="0" w:after="0" w:line="216" w:lineRule="exact"/>
        <w:ind w:left="540" w:right="94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РГ. 2013.25 февраля; до 1 января 2018 г. указанные правоотношения были регламентированы постановлением Пра</w:t>
        <w:t>вительства Российской Федерации от 16 июня 2006 г. № 378 «Об утверждении перечня тяжелых форм хронических за</w:t>
        <w:t>болеваний, при которых невозможно совместное проживание граждан в одной квартире» // СЗ РФ. 2006. № 25. Ст. 2736.</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02.2pt;margin-top:336.3pt;width:465.35pt;height:210.25pt;z-index:-251658240;mso-position-horizontal-relative:page;mso-position-vertical-relative:page;z-index:-251658665" fillcolor="#E7E7E8" stroked="f"/>
        </w:pict>
      </w:r>
    </w:p>
    <w:p>
      <w:pPr>
        <w:pStyle w:val="Style41"/>
        <w:framePr w:wrap="none" w:vAnchor="page" w:hAnchor="page" w:x="1512" w:y="1898"/>
        <w:widowControl w:val="0"/>
        <w:keepNext w:val="0"/>
        <w:keepLines w:val="0"/>
        <w:shd w:val="clear" w:color="auto" w:fill="000000"/>
        <w:bidi w:val="0"/>
        <w:jc w:val="left"/>
        <w:spacing w:before="0" w:after="0" w:line="140" w:lineRule="exact"/>
        <w:ind w:left="0" w:right="0" w:firstLine="0"/>
      </w:pPr>
      <w:r>
        <w:rPr>
          <w:rStyle w:val="CharStyle63"/>
        </w:rPr>
        <w:t>ДОКЛАД УПОЛНОМОЧЕННОГО ПО ПРАВАМ ЧЕЛОВЕКА В РОССИЙСКОЙ ФЕДЕРАЦИИ I 2017</w:t>
      </w:r>
    </w:p>
    <w:p>
      <w:pPr>
        <w:pStyle w:val="Style24"/>
        <w:framePr w:w="10762" w:h="3897" w:hRule="exact" w:wrap="none" w:vAnchor="page" w:hAnchor="page" w:x="1512" w:y="2538"/>
        <w:widowControl w:val="0"/>
        <w:keepNext w:val="0"/>
        <w:keepLines w:val="0"/>
        <w:shd w:val="clear" w:color="auto" w:fill="auto"/>
        <w:bidi w:val="0"/>
        <w:spacing w:before="0" w:after="0" w:line="317" w:lineRule="exact"/>
        <w:ind w:left="540" w:right="940" w:firstLine="400"/>
      </w:pPr>
      <w:r>
        <w:rPr>
          <w:lang w:val="ru-RU" w:eastAsia="ru-RU" w:bidi="ru-RU"/>
          <w:w w:val="100"/>
          <w:spacing w:val="0"/>
          <w:color w:val="000000"/>
          <w:position w:val="0"/>
        </w:rPr>
        <w:t>Однако поступающие к Уполномоченному обращения показывают, что не все проблемы в области защиты семьи, материнства и детства нашли свое решение. В 2017 году к Уполномоченному поступило 1176 обращений, тематика которых касалась вопросов защиты прав и законных интересов детей в связи с определе</w:t>
        <w:t>нием их места жительства с одним из родителей, установления порядка общения с родителями и родственниками; защиты социальных прав; взыскания алимен</w:t>
        <w:t>тов; деятельности органов и учреждений системы профилактики безнадзорности и правонарушений несовершеннолетних; получении и реализации средств мате</w:t>
        <w:t>ринского капитала; отобрании детей из семьи при непосредственной угрозе жиз</w:t>
        <w:t>ни или здоровью, ненадлежащем исполнении родителями своих обязанностей, лишении или ограничении в правах, жестоком обращении с детьми и по другим вопросам (рис. 32).</w:t>
      </w:r>
    </w:p>
    <w:p>
      <w:pPr>
        <w:framePr w:wrap="none" w:vAnchor="page" w:hAnchor="page" w:x="2045" w:y="6727"/>
        <w:widowControl w:val="0"/>
        <w:rPr>
          <w:sz w:val="2"/>
          <w:szCs w:val="2"/>
        </w:rPr>
      </w:pPr>
      <w:r>
        <w:pict>
          <v:shape id="_x0000_s1097" type="#_x0000_t75" style="width:465pt;height:210pt;">
            <v:imagedata r:id="rId147" r:href="rId148"/>
          </v:shape>
        </w:pict>
      </w:r>
    </w:p>
    <w:p>
      <w:pPr>
        <w:pStyle w:val="Style60"/>
        <w:framePr w:w="7171" w:h="508" w:hRule="exact" w:wrap="none" w:vAnchor="page" w:hAnchor="page" w:x="3106" w:y="11027"/>
        <w:widowControl w:val="0"/>
        <w:keepNext w:val="0"/>
        <w:keepLines w:val="0"/>
        <w:shd w:val="clear" w:color="auto" w:fill="auto"/>
        <w:bidi w:val="0"/>
        <w:jc w:val="left"/>
        <w:spacing w:before="0" w:after="8" w:line="210" w:lineRule="exact"/>
        <w:ind w:left="0" w:right="0" w:firstLine="0"/>
      </w:pPr>
      <w:r>
        <w:rPr>
          <w:lang w:val="ru-RU" w:eastAsia="ru-RU" w:bidi="ru-RU"/>
          <w:w w:val="100"/>
          <w:spacing w:val="0"/>
          <w:color w:val="000000"/>
          <w:position w:val="0"/>
        </w:rPr>
        <w:t>Рис. 32. Тематика обращений по вопросам защиты прав семьи, материнства,</w:t>
      </w:r>
    </w:p>
    <w:p>
      <w:pPr>
        <w:pStyle w:val="Style60"/>
        <w:framePr w:w="7171" w:h="508" w:hRule="exact" w:wrap="none" w:vAnchor="page" w:hAnchor="page" w:x="3106" w:y="11027"/>
        <w:widowControl w:val="0"/>
        <w:keepNext w:val="0"/>
        <w:keepLines w:val="0"/>
        <w:shd w:val="clear" w:color="auto" w:fill="auto"/>
        <w:bidi w:val="0"/>
        <w:spacing w:before="0" w:after="0" w:line="210" w:lineRule="exact"/>
        <w:ind w:left="0" w:right="20" w:firstLine="0"/>
      </w:pPr>
      <w:r>
        <w:rPr>
          <w:lang w:val="ru-RU" w:eastAsia="ru-RU" w:bidi="ru-RU"/>
          <w:w w:val="100"/>
          <w:spacing w:val="0"/>
          <w:color w:val="000000"/>
          <w:position w:val="0"/>
        </w:rPr>
        <w:t>отцовства и детства</w:t>
      </w:r>
    </w:p>
    <w:p>
      <w:pPr>
        <w:pStyle w:val="Style24"/>
        <w:framePr w:w="10762" w:h="3263" w:hRule="exact" w:wrap="none" w:vAnchor="page" w:hAnchor="page" w:x="1512" w:y="11778"/>
        <w:widowControl w:val="0"/>
        <w:keepNext w:val="0"/>
        <w:keepLines w:val="0"/>
        <w:shd w:val="clear" w:color="auto" w:fill="auto"/>
        <w:bidi w:val="0"/>
        <w:spacing w:before="0" w:after="0" w:line="317" w:lineRule="exact"/>
        <w:ind w:left="540" w:right="940" w:firstLine="400"/>
      </w:pPr>
      <w:r>
        <w:rPr>
          <w:lang w:val="ru-RU" w:eastAsia="ru-RU" w:bidi="ru-RU"/>
          <w:w w:val="100"/>
          <w:spacing w:val="0"/>
          <w:color w:val="000000"/>
          <w:position w:val="0"/>
        </w:rPr>
        <w:t xml:space="preserve">Обращения по </w:t>
      </w:r>
      <w:r>
        <w:rPr>
          <w:rStyle w:val="CharStyle28"/>
        </w:rPr>
        <w:t xml:space="preserve">вопросам защиты прав детей в случае возникновения споров между родителями, связанных с воспитанием несовершеннолетних, </w:t>
      </w:r>
      <w:r>
        <w:rPr>
          <w:lang w:val="ru-RU" w:eastAsia="ru-RU" w:bidi="ru-RU"/>
          <w:w w:val="100"/>
          <w:spacing w:val="0"/>
          <w:color w:val="000000"/>
          <w:position w:val="0"/>
        </w:rPr>
        <w:t>как правило, были связаны с определением места жительства ребенка при раздельном про</w:t>
        <w:t>живании родителей; установлением порядка осуществления родительских прав родителем, проживающим отдельно от ребенка; устранением препятствий к обще</w:t>
        <w:t>нию с ребенком его близких родственников. Это одна из сложнейших категорий дел, в которой у каждой из сторон «своя правда», и найти баланс их интересов бывает крайне тяжело. Но во всех случаях Уполномоченный исходил из осново</w:t>
        <w:t>полагающих норм Конвенции о правах ребенка</w:t>
      </w:r>
      <w:r>
        <w:rPr>
          <w:lang w:val="ru-RU" w:eastAsia="ru-RU" w:bidi="ru-RU"/>
          <w:vertAlign w:val="superscript"/>
          <w:w w:val="100"/>
          <w:spacing w:val="0"/>
          <w:color w:val="000000"/>
          <w:position w:val="0"/>
        </w:rPr>
        <w:t>1</w:t>
      </w:r>
      <w:r>
        <w:rPr>
          <w:lang w:val="ru-RU" w:eastAsia="ru-RU" w:bidi="ru-RU"/>
          <w:w w:val="100"/>
          <w:spacing w:val="0"/>
          <w:color w:val="000000"/>
          <w:position w:val="0"/>
        </w:rPr>
        <w:t>, согласно которым первоочеред</w:t>
        <w:t xml:space="preserve">ное внимание должно уделяться </w:t>
      </w:r>
      <w:r>
        <w:rPr>
          <w:rStyle w:val="CharStyle28"/>
        </w:rPr>
        <w:t>наилучшему обеспечению интересов ребенка</w:t>
      </w:r>
    </w:p>
    <w:p>
      <w:pPr>
        <w:pStyle w:val="Style19"/>
        <w:framePr w:w="9350" w:h="711" w:hRule="exact" w:wrap="none" w:vAnchor="page" w:hAnchor="page" w:x="2030" w:y="15419"/>
        <w:widowControl w:val="0"/>
        <w:keepNext w:val="0"/>
        <w:keepLines w:val="0"/>
        <w:shd w:val="clear" w:color="auto" w:fill="auto"/>
        <w:bidi w:val="0"/>
        <w:spacing w:before="0" w:after="0" w:line="216" w:lineRule="exact"/>
        <w:ind w:left="540" w:right="92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Конвенция о правах ребенка (Принята резолюцией 44/25 Генеральной Ассамблеи от 20 ноября 1989 г.) // Офи</w:t>
        <w:t xml:space="preserve">циальный сайт ООН. </w:t>
      </w:r>
      <w:r>
        <w:rPr>
          <w:rStyle w:val="CharStyle84"/>
        </w:rPr>
        <w:t>1Ж1_:</w:t>
      </w:r>
      <w:r>
        <w:rPr>
          <w:lang w:val="ru-RU" w:eastAsia="ru-RU" w:bidi="ru-RU"/>
          <w:w w:val="100"/>
          <w:spacing w:val="0"/>
          <w:color w:val="000000"/>
          <w:position w:val="0"/>
        </w:rPr>
        <w:t xml:space="preserve"> </w:t>
      </w:r>
      <w:r>
        <w:fldChar w:fldCharType="begin"/>
      </w:r>
      <w:r>
        <w:rPr>
          <w:color w:val="000000"/>
        </w:rPr>
        <w:instrText> HYPERLINK "http://www.un.org/ru/documents/decl_conv/conventions/chUdcon.shtml" </w:instrText>
      </w:r>
      <w:r>
        <w:fldChar w:fldCharType="separate"/>
      </w:r>
      <w:r>
        <w:rPr>
          <w:rStyle w:val="Hyperlink"/>
          <w:lang w:val="en-US" w:eastAsia="en-US" w:bidi="en-US"/>
          <w:w w:val="100"/>
          <w:spacing w:val="0"/>
          <w:position w:val="0"/>
        </w:rPr>
        <w:t>http://www.un.org/ru/documents/decl_conv/conventions/chUdcon.shtml</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12.03.2018).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9pt;margin-top:80.5pt;width:632.9pt;height:8.4pt;z-index:-251658240;mso-position-horizontal-relative:page;mso-position-vertical-relative:page;z-index:-251658664" fillcolor="#0C6CB6" stroked="f"/>
        </w:pict>
      </w:r>
    </w:p>
    <w:p>
      <w:pPr>
        <w:pStyle w:val="Style24"/>
        <w:framePr w:w="10762" w:h="13618" w:hRule="exact" w:wrap="none" w:vAnchor="page" w:hAnchor="page" w:x="1512" w:y="2242"/>
        <w:widowControl w:val="0"/>
        <w:keepNext w:val="0"/>
        <w:keepLines w:val="0"/>
        <w:shd w:val="clear" w:color="auto" w:fill="auto"/>
        <w:bidi w:val="0"/>
        <w:spacing w:before="0" w:after="196" w:line="322" w:lineRule="exact"/>
        <w:ind w:left="540" w:right="940" w:firstLine="0"/>
      </w:pPr>
      <w:r>
        <w:rPr>
          <w:lang w:val="ru-RU" w:eastAsia="ru-RU" w:bidi="ru-RU"/>
          <w:w w:val="100"/>
          <w:spacing w:val="0"/>
          <w:color w:val="000000"/>
          <w:position w:val="0"/>
        </w:rPr>
        <w:t>(пункт 1 статьи 3). Нередко конфликты, связанные с порядком воспитания и про</w:t>
        <w:t>живания детей, возникают между родителями, являющимися гражданами разных государств.</w:t>
      </w:r>
    </w:p>
    <w:p>
      <w:pPr>
        <w:pStyle w:val="Style127"/>
        <w:framePr w:w="10762" w:h="13618" w:hRule="exact" w:wrap="none" w:vAnchor="page" w:hAnchor="page" w:x="1512" w:y="2242"/>
        <w:widowControl w:val="0"/>
        <w:keepNext w:val="0"/>
        <w:keepLines w:val="0"/>
        <w:shd w:val="clear" w:color="auto" w:fill="auto"/>
        <w:bidi w:val="0"/>
        <w:spacing w:before="0" w:after="161" w:line="302" w:lineRule="exact"/>
        <w:ind w:left="940" w:right="940" w:firstLine="400"/>
      </w:pPr>
      <w:r>
        <w:rPr>
          <w:lang w:val="ru-RU" w:eastAsia="ru-RU" w:bidi="ru-RU"/>
          <w:sz w:val="24"/>
          <w:szCs w:val="24"/>
          <w:w w:val="100"/>
          <w:spacing w:val="0"/>
          <w:color w:val="000000"/>
          <w:position w:val="0"/>
        </w:rPr>
        <w:t>К Уполномоченному обратилась гражданка К. за содействием в возвращении ее малолетнего сына. В 2015 г. отец ребенка вывез его в неизвестном направлении, и по имеющимся у женщины сведениям, мальчик находился на территории Италии. С учетом изложенного и в связи с тем, что заявительница выражала серьезные опа</w:t>
        <w:t>сения за жизнь и здоровье малыша, Уполномоченным во взаимодействии с МИД Рос</w:t>
        <w:t>сии предпринят комплекс мер, в результате которых в декабре 2017 г. суд г. Рима принял решение, обязывающее бывшего мужа К. возвратить сына матери, после чего они немедленно вернулись в Россию.</w:t>
      </w:r>
    </w:p>
    <w:p>
      <w:pPr>
        <w:pStyle w:val="Style31"/>
        <w:framePr w:w="10762" w:h="13618" w:hRule="exact" w:wrap="none" w:vAnchor="page" w:hAnchor="page" w:x="1512" w:y="2242"/>
        <w:widowControl w:val="0"/>
        <w:keepNext w:val="0"/>
        <w:keepLines w:val="0"/>
        <w:shd w:val="clear" w:color="auto" w:fill="auto"/>
        <w:bidi w:val="0"/>
        <w:jc w:val="both"/>
        <w:spacing w:before="0" w:after="0" w:line="326" w:lineRule="exact"/>
        <w:ind w:left="540" w:right="940" w:firstLine="400"/>
      </w:pPr>
      <w:r>
        <w:rPr>
          <w:rStyle w:val="CharStyle154"/>
          <w:b w:val="0"/>
          <w:bCs w:val="0"/>
        </w:rPr>
        <w:t xml:space="preserve">Другая группа обращений связана с такой чувствительной темой, как </w:t>
      </w:r>
      <w:r>
        <w:rPr>
          <w:lang w:val="ru-RU" w:eastAsia="ru-RU" w:bidi="ru-RU"/>
          <w:w w:val="100"/>
          <w:spacing w:val="0"/>
          <w:color w:val="000000"/>
          <w:position w:val="0"/>
        </w:rPr>
        <w:t>отобра</w:t>
        <w:t>ние детей (ребенка) как у биологических родителей, так и из приемной семьи</w:t>
      </w:r>
    </w:p>
    <w:p>
      <w:pPr>
        <w:pStyle w:val="Style24"/>
        <w:framePr w:w="10762" w:h="13618" w:hRule="exact" w:wrap="none" w:vAnchor="page" w:hAnchor="page" w:x="1512" w:y="2242"/>
        <w:widowControl w:val="0"/>
        <w:keepNext w:val="0"/>
        <w:keepLines w:val="0"/>
        <w:shd w:val="clear" w:color="auto" w:fill="auto"/>
        <w:bidi w:val="0"/>
        <w:spacing w:before="0" w:after="0" w:line="326" w:lineRule="exact"/>
        <w:ind w:left="540" w:right="940" w:firstLine="0"/>
      </w:pPr>
      <w:r>
        <w:rPr>
          <w:lang w:val="ru-RU" w:eastAsia="ru-RU" w:bidi="ru-RU"/>
          <w:w w:val="100"/>
          <w:spacing w:val="0"/>
          <w:color w:val="000000"/>
          <w:position w:val="0"/>
        </w:rPr>
        <w:t>ввиду ненадлежащего исполнения ими своих обязанностей. Как правило, эти дела имеют большой общественный резонанс, являясь предметом многочисленных жа</w:t>
        <w:t>лоб и судебных разбирательств.</w:t>
      </w:r>
    </w:p>
    <w:p>
      <w:pPr>
        <w:pStyle w:val="Style24"/>
        <w:framePr w:w="10762" w:h="13618" w:hRule="exact" w:wrap="none" w:vAnchor="page" w:hAnchor="page" w:x="1512" w:y="2242"/>
        <w:widowControl w:val="0"/>
        <w:keepNext w:val="0"/>
        <w:keepLines w:val="0"/>
        <w:shd w:val="clear" w:color="auto" w:fill="auto"/>
        <w:bidi w:val="0"/>
        <w:spacing w:before="0" w:after="199" w:line="326" w:lineRule="exact"/>
        <w:ind w:left="540" w:right="940" w:firstLine="400"/>
      </w:pPr>
      <w:r>
        <w:rPr>
          <w:lang w:val="ru-RU" w:eastAsia="ru-RU" w:bidi="ru-RU"/>
          <w:w w:val="100"/>
          <w:spacing w:val="0"/>
          <w:color w:val="000000"/>
          <w:position w:val="0"/>
        </w:rPr>
        <w:t>Исследование судебной практики последнего времени свидетельствует об уменьшении числа судебных решений о лишении родительских прав при одно</w:t>
        <w:t>временном увеличении решений об ограничении в родительских правах. Кроме того, наблюдается снижение случаев изъятия детей при непосредственной угро</w:t>
        <w:t>зе жизни или здоровью, которое производится органами опеки и попечительства в соответствии со статьей 77 СК РФ. Вместе с тем анализ обращений и правопри</w:t>
        <w:t>менительной практики позволяет говорить об отсутствии четких правовых крите</w:t>
        <w:t>риев, которыми руководствуются органы опеки и попечительства при применении мер, предусмотренных статьей 77 СК РФ.</w:t>
      </w:r>
    </w:p>
    <w:p>
      <w:pPr>
        <w:pStyle w:val="Style127"/>
        <w:framePr w:w="10762" w:h="13618" w:hRule="exact" w:wrap="none" w:vAnchor="page" w:hAnchor="page" w:x="1512" w:y="2242"/>
        <w:widowControl w:val="0"/>
        <w:keepNext w:val="0"/>
        <w:keepLines w:val="0"/>
        <w:shd w:val="clear" w:color="auto" w:fill="auto"/>
        <w:bidi w:val="0"/>
        <w:spacing w:before="0" w:after="0" w:line="302" w:lineRule="exact"/>
        <w:ind w:left="940" w:right="940" w:firstLine="400"/>
      </w:pPr>
      <w:r>
        <w:rPr>
          <w:lang w:val="ru-RU" w:eastAsia="ru-RU" w:bidi="ru-RU"/>
          <w:sz w:val="24"/>
          <w:szCs w:val="24"/>
          <w:w w:val="100"/>
          <w:spacing w:val="0"/>
          <w:color w:val="000000"/>
          <w:position w:val="0"/>
        </w:rPr>
        <w:t>К Уполномоченному обратилась Б. в защиту своих родительских прав в отно</w:t>
        <w:t>шении троих несовершеннолетних дочерей, отобранных территориальными ор</w:t>
        <w:t>ганами опеки и попечительства Алтайского края по причине мало обеспеченности семьи. С целью изучения обстоятельств, изложенных в обращении, а также сохра</w:t>
        <w:t>нения кровной семьи, Уполномоченным направлено обращение в Главное управление образования и науки Алтайского края, работники которого в свою очередь осуще</w:t>
        <w:t>ствили внеплановую выездную проверку деятельности комитета по образованию местной администрации, исполняющего государственные полномочия в сфере ор</w:t>
        <w:t>ганизации и осуществления деятельности по опеке и попечительству над детьми. Органами и учреждениями системы профилактики безнадзорности и правонаруше</w:t>
        <w:t>ний несовершеннолетних организована индивидуальная профилактическая работа с семьей Б., оказано содействие в зачислении ее дочери на обучение в форме семейно</w:t>
        <w:t>го образования, младшим девочкам предоставлены места в дошкольном учреждении. Изъятие детей из семьи признано необоснованнььм. В дальнейшем дети были переда</w:t>
        <w:t>ны на воспитание в свою кровную семью. По итогам проверок специалист по опеке и попечительству уволен.</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236"/>
        <w:framePr w:wrap="none" w:vAnchor="page" w:hAnchor="page" w:x="1509" w:y="1164"/>
        <w:widowControl w:val="0"/>
        <w:keepNext w:val="0"/>
        <w:keepLines w:val="0"/>
        <w:shd w:val="clear" w:color="auto" w:fill="auto"/>
        <w:bidi w:val="0"/>
        <w:jc w:val="left"/>
        <w:spacing w:before="0" w:after="0" w:line="280" w:lineRule="exact"/>
        <w:ind w:left="9200" w:right="0" w:firstLine="0"/>
      </w:pPr>
      <w:r>
        <w:rPr>
          <w:lang w:val="ru-RU" w:eastAsia="ru-RU" w:bidi="ru-RU"/>
          <w:w w:val="100"/>
          <w:spacing w:val="0"/>
          <w:color w:val="000000"/>
          <w:position w:val="0"/>
        </w:rPr>
        <w:t>\</w:t>
      </w:r>
    </w:p>
    <w:p>
      <w:pPr>
        <w:pStyle w:val="Style41"/>
        <w:framePr w:wrap="none" w:vAnchor="page" w:hAnchor="page" w:x="1509" w:y="1643"/>
        <w:widowControl w:val="0"/>
        <w:keepNext w:val="0"/>
        <w:keepLines w:val="0"/>
        <w:shd w:val="clear" w:color="auto" w:fill="000000"/>
        <w:bidi w:val="0"/>
        <w:jc w:val="left"/>
        <w:spacing w:before="0" w:after="0" w:line="140" w:lineRule="exact"/>
        <w:ind w:left="0" w:right="0" w:firstLine="0"/>
      </w:pPr>
      <w:r>
        <w:rPr>
          <w:rStyle w:val="CharStyle63"/>
        </w:rPr>
        <w:t>ДОКЛАД УПОЛНОМОЧЕННОГО ПО ПРАВАМ ЧЕЛОВЕКА В РОССИЙСКОЙ ФЕДЕРАЦИИ I 2017</w:t>
      </w:r>
    </w:p>
    <w:p>
      <w:pPr>
        <w:pStyle w:val="Style24"/>
        <w:framePr w:w="10762" w:h="12508" w:hRule="exact" w:wrap="none" w:vAnchor="page" w:hAnchor="page" w:x="1509" w:y="2297"/>
        <w:widowControl w:val="0"/>
        <w:keepNext w:val="0"/>
        <w:keepLines w:val="0"/>
        <w:shd w:val="clear" w:color="auto" w:fill="auto"/>
        <w:bidi w:val="0"/>
        <w:spacing w:before="0" w:after="0" w:line="317" w:lineRule="exact"/>
        <w:ind w:left="560" w:right="940" w:firstLine="400"/>
      </w:pPr>
      <w:r>
        <w:rPr>
          <w:lang w:val="ru-RU" w:eastAsia="ru-RU" w:bidi="ru-RU"/>
          <w:w w:val="100"/>
          <w:spacing w:val="0"/>
          <w:color w:val="000000"/>
          <w:position w:val="0"/>
        </w:rPr>
        <w:t>В целях исключения подобных ситуаций из правоприменительной практики целесообразно рассмотреть вопрос о внесении изменений в действующий нор</w:t>
        <w:t>матив в части, касающейся законодательного закрепления дефиниций «непосред</w:t>
        <w:t>ственная угроза жизни или здоровью ребенка», а также «неисполнение родителя</w:t>
        <w:t>ми или иными законными представителями несовершеннолетних обязанностей по содержанию и воспитанию несовершеннолетних» для того, чтобы исключить воз</w:t>
        <w:t>можности изъятия ребенка из семьи, проблемы в которой обусловлены не виной родителей, а, например, тяжелым материальным положением.</w:t>
      </w:r>
    </w:p>
    <w:p>
      <w:pPr>
        <w:pStyle w:val="Style24"/>
        <w:framePr w:w="10762" w:h="12508" w:hRule="exact" w:wrap="none" w:vAnchor="page" w:hAnchor="page" w:x="1509" w:y="2297"/>
        <w:widowControl w:val="0"/>
        <w:keepNext w:val="0"/>
        <w:keepLines w:val="0"/>
        <w:shd w:val="clear" w:color="auto" w:fill="auto"/>
        <w:bidi w:val="0"/>
        <w:spacing w:before="0" w:after="0" w:line="317" w:lineRule="exact"/>
        <w:ind w:left="560" w:right="940" w:firstLine="400"/>
      </w:pPr>
      <w:r>
        <w:rPr>
          <w:lang w:val="ru-RU" w:eastAsia="ru-RU" w:bidi="ru-RU"/>
          <w:w w:val="100"/>
          <w:spacing w:val="0"/>
          <w:color w:val="000000"/>
          <w:position w:val="0"/>
        </w:rPr>
        <w:t xml:space="preserve">Особое беспокойство вызывают у Уполномоченного обращения об </w:t>
      </w:r>
      <w:r>
        <w:rPr>
          <w:rStyle w:val="CharStyle28"/>
        </w:rPr>
        <w:t>изъятии де</w:t>
        <w:t xml:space="preserve">тей из приемных семей. </w:t>
      </w:r>
      <w:r>
        <w:rPr>
          <w:lang w:val="ru-RU" w:eastAsia="ru-RU" w:bidi="ru-RU"/>
          <w:w w:val="100"/>
          <w:spacing w:val="0"/>
          <w:color w:val="000000"/>
          <w:position w:val="0"/>
        </w:rPr>
        <w:t>Здесь предельно важен тот факт, что основания прекра</w:t>
        <w:t>щения договоров с приемными родителями, методы проведения плановых и вне</w:t>
        <w:t>плановых контрольных проверок приемных семей, установление предельного количества детей, передаваемых на воспитание, особенно имеющих отклонения в состоянии здоровья, должны осуществляться максимально деликатно, взвешен</w:t>
        <w:t>но, иметь нормативно-правовое регулирование, позволяющее дифференцирован</w:t>
        <w:t>но подходить к ситуации, поскольку для любого ребенка разрыв со своей семь</w:t>
        <w:t>ей является трагедией и большой психологической травмой, последствия которой могут отразиться на благополучии его дальнейшей жизни.</w:t>
      </w:r>
    </w:p>
    <w:p>
      <w:pPr>
        <w:pStyle w:val="Style24"/>
        <w:framePr w:w="10762" w:h="12508" w:hRule="exact" w:wrap="none" w:vAnchor="page" w:hAnchor="page" w:x="1509" w:y="2297"/>
        <w:widowControl w:val="0"/>
        <w:keepNext w:val="0"/>
        <w:keepLines w:val="0"/>
        <w:shd w:val="clear" w:color="auto" w:fill="auto"/>
        <w:bidi w:val="0"/>
        <w:spacing w:before="0" w:after="0" w:line="317" w:lineRule="exact"/>
        <w:ind w:left="560" w:right="940" w:firstLine="400"/>
      </w:pPr>
      <w:r>
        <w:rPr>
          <w:lang w:val="ru-RU" w:eastAsia="ru-RU" w:bidi="ru-RU"/>
          <w:w w:val="100"/>
          <w:spacing w:val="0"/>
          <w:color w:val="000000"/>
          <w:position w:val="0"/>
        </w:rPr>
        <w:t>В октябре 2017 года, по результатам парламентских слушаний на тему «Совер</w:t>
        <w:t>шенствование семейного законодательства в целях обеспечения государственных гарантий защиты семей с детьми от разрушения и неблагополучия», Уполномо</w:t>
        <w:t>ченным в Совет Федерации были направлены рекомендации, согласно которым предложено установить обязательный порядок передачи ребенка, отобранного у родителей, в семью родственников; определить порядок возможного общения детей с родителями, у которых они были отобраны; предусмотреть обязательное психологическое сопровождение ребенка, отобранного из семьи.</w:t>
      </w:r>
    </w:p>
    <w:p>
      <w:pPr>
        <w:pStyle w:val="Style24"/>
        <w:framePr w:w="10762" w:h="12508" w:hRule="exact" w:wrap="none" w:vAnchor="page" w:hAnchor="page" w:x="1509" w:y="2297"/>
        <w:widowControl w:val="0"/>
        <w:keepNext w:val="0"/>
        <w:keepLines w:val="0"/>
        <w:shd w:val="clear" w:color="auto" w:fill="auto"/>
        <w:bidi w:val="0"/>
        <w:spacing w:before="0" w:after="0" w:line="317" w:lineRule="exact"/>
        <w:ind w:left="560" w:right="940" w:firstLine="400"/>
      </w:pPr>
      <w:r>
        <w:rPr>
          <w:lang w:val="ru-RU" w:eastAsia="ru-RU" w:bidi="ru-RU"/>
          <w:w w:val="100"/>
          <w:spacing w:val="0"/>
          <w:color w:val="000000"/>
          <w:position w:val="0"/>
        </w:rPr>
        <w:t>Одновременно полагаем целесообразным закрепить четкое нормативно-пра</w:t>
        <w:t>вовое регулирование вопросов, связанных с прекращением договоров с прием</w:t>
        <w:t>ными родителями, проведением плановых и внеплановых контрольных проверок приемных семей, основаниями для отказа в принятии ребенка в семью.</w:t>
      </w:r>
    </w:p>
    <w:p>
      <w:pPr>
        <w:pStyle w:val="Style24"/>
        <w:framePr w:w="10762" w:h="12508" w:hRule="exact" w:wrap="none" w:vAnchor="page" w:hAnchor="page" w:x="1509" w:y="2297"/>
        <w:widowControl w:val="0"/>
        <w:keepNext w:val="0"/>
        <w:keepLines w:val="0"/>
        <w:shd w:val="clear" w:color="auto" w:fill="auto"/>
        <w:bidi w:val="0"/>
        <w:spacing w:before="0" w:after="0" w:line="317" w:lineRule="exact"/>
        <w:ind w:left="560" w:right="940" w:firstLine="400"/>
      </w:pPr>
      <w:r>
        <w:rPr>
          <w:lang w:val="ru-RU" w:eastAsia="ru-RU" w:bidi="ru-RU"/>
          <w:w w:val="100"/>
          <w:spacing w:val="0"/>
          <w:color w:val="000000"/>
          <w:position w:val="0"/>
        </w:rPr>
        <w:t>Широкую дискуссию среди приемных родителей вызвал принятый Депар</w:t>
        <w:t>таментом труда и социальной защиты населения города Москвы приказ от 19 сентября 2017 г. № 969 «О мерах по повышению эффективности осуществления контроля органами опеки и попечительства за деятельностью опекунов, прием</w:t>
        <w:t>ных родителей»</w:t>
      </w:r>
      <w:r>
        <w:rPr>
          <w:lang w:val="ru-RU" w:eastAsia="ru-RU" w:bidi="ru-RU"/>
          <w:vertAlign w:val="superscript"/>
          <w:w w:val="100"/>
          <w:spacing w:val="0"/>
          <w:color w:val="000000"/>
          <w:position w:val="0"/>
        </w:rPr>
        <w:t>1</w:t>
      </w:r>
      <w:r>
        <w:rPr>
          <w:lang w:val="ru-RU" w:eastAsia="ru-RU" w:bidi="ru-RU"/>
          <w:w w:val="100"/>
          <w:spacing w:val="0"/>
          <w:color w:val="000000"/>
          <w:position w:val="0"/>
        </w:rPr>
        <w:t>, которым утверждены примерные формы договора о приемной семье и дополнительного соглашения к нему. Однако согласно части 2 статьи 11 Закона города Москвы от 14 апреля 2010 г. № 12 «Об организации опеки, попечи</w:t>
        <w:t>тельства и патронажа в городе Москве» примерная форма договора о приемной семье, а также дополнительные соглашения к нему утверждаются исключительно</w:t>
      </w:r>
    </w:p>
    <w:p>
      <w:pPr>
        <w:pStyle w:val="Style19"/>
        <w:framePr w:w="9350" w:h="710" w:hRule="exact" w:wrap="none" w:vAnchor="page" w:hAnchor="page" w:x="2028" w:y="15188"/>
        <w:tabs>
          <w:tab w:leader="none" w:pos="694" w:val="left"/>
        </w:tabs>
        <w:widowControl w:val="0"/>
        <w:keepNext w:val="0"/>
        <w:keepLines w:val="0"/>
        <w:shd w:val="clear" w:color="auto" w:fill="auto"/>
        <w:bidi w:val="0"/>
        <w:spacing w:before="0" w:after="0" w:line="216" w:lineRule="exact"/>
        <w:ind w:left="540" w:right="92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Приказ Департамента труда и социальной защиты населения г. Москвы от 19 сентября 2017 г. № 969 «О мерах по повышению эффективности осуществления контроля органами опеки и попечительства за деятельностью опекунов, попечителей, приемных родителей» // Доступ из СПС «КонсультантПлюс».</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4pt;margin-top:83.3pt;width:632.9pt;height:8.4pt;z-index:-251658240;mso-position-horizontal-relative:page;mso-position-vertical-relative:page;z-index:-251658663" fillcolor="#0C6CB6" stroked="f"/>
        </w:pict>
      </w:r>
    </w:p>
    <w:p>
      <w:pPr>
        <w:pStyle w:val="Style24"/>
        <w:framePr w:w="10762" w:h="12734" w:hRule="exact" w:wrap="none" w:vAnchor="page" w:hAnchor="page" w:x="1507" w:y="2288"/>
        <w:widowControl w:val="0"/>
        <w:keepNext w:val="0"/>
        <w:keepLines w:val="0"/>
        <w:shd w:val="clear" w:color="auto" w:fill="auto"/>
        <w:bidi w:val="0"/>
        <w:spacing w:before="0" w:after="0" w:line="322" w:lineRule="exact"/>
        <w:ind w:left="540" w:right="940" w:firstLine="0"/>
      </w:pPr>
      <w:r>
        <w:rPr>
          <w:lang w:val="ru-RU" w:eastAsia="ru-RU" w:bidi="ru-RU"/>
          <w:w w:val="100"/>
          <w:spacing w:val="0"/>
          <w:color w:val="000000"/>
          <w:position w:val="0"/>
        </w:rPr>
        <w:t>Правительством города Москвы. Таким образом, наблюдается противоречие меж</w:t>
        <w:t>ду этими нормативными актами, причем предписания приказа № 969 фактически ухудшают положения приемной семьи и могут повлечь нарушение прав как при</w:t>
        <w:t>емных родителей, так и приемных детей. В связи с этим Уполномоченный обрати</w:t>
        <w:t>лась к прокурору города Москвы с просьбой проверить вышеназванный приказ на соответствие действующему законодательству и в случае необходимости принять меры прокурорского реагирования.</w:t>
      </w:r>
    </w:p>
    <w:p>
      <w:pPr>
        <w:pStyle w:val="Style31"/>
        <w:framePr w:w="10762" w:h="12734" w:hRule="exact" w:wrap="none" w:vAnchor="page" w:hAnchor="page" w:x="1507" w:y="2288"/>
        <w:widowControl w:val="0"/>
        <w:keepNext w:val="0"/>
        <w:keepLines w:val="0"/>
        <w:shd w:val="clear" w:color="auto" w:fill="auto"/>
        <w:bidi w:val="0"/>
        <w:jc w:val="both"/>
        <w:spacing w:before="0" w:after="196" w:line="322" w:lineRule="exact"/>
        <w:ind w:left="540" w:right="940" w:firstLine="400"/>
      </w:pPr>
      <w:r>
        <w:rPr>
          <w:rStyle w:val="CharStyle154"/>
          <w:b w:val="0"/>
          <w:bCs w:val="0"/>
        </w:rPr>
        <w:t xml:space="preserve">Много усилий в 2017 году Уполномоченным </w:t>
      </w:r>
      <w:r>
        <w:rPr>
          <w:lang w:val="ru-RU" w:eastAsia="ru-RU" w:bidi="ru-RU"/>
          <w:w w:val="100"/>
          <w:spacing w:val="0"/>
          <w:color w:val="000000"/>
          <w:position w:val="0"/>
        </w:rPr>
        <w:t>приложено в части реализации мер по содействию в защите прав семей, находящихся в социально опасном по</w:t>
        <w:t>ложении, и детей, оказавшихся в трудной жизненной ситуации.</w:t>
      </w:r>
    </w:p>
    <w:p>
      <w:pPr>
        <w:pStyle w:val="Style127"/>
        <w:framePr w:w="10762" w:h="12734" w:hRule="exact" w:wrap="none" w:vAnchor="page" w:hAnchor="page" w:x="1507" w:y="2288"/>
        <w:widowControl w:val="0"/>
        <w:keepNext w:val="0"/>
        <w:keepLines w:val="0"/>
        <w:shd w:val="clear" w:color="auto" w:fill="auto"/>
        <w:bidi w:val="0"/>
        <w:spacing w:before="0" w:after="165" w:line="302" w:lineRule="exact"/>
        <w:ind w:left="940" w:right="940" w:firstLine="400"/>
      </w:pPr>
      <w:r>
        <w:rPr>
          <w:lang w:val="ru-RU" w:eastAsia="ru-RU" w:bidi="ru-RU"/>
          <w:sz w:val="24"/>
          <w:szCs w:val="24"/>
          <w:w w:val="100"/>
          <w:spacing w:val="0"/>
          <w:color w:val="000000"/>
          <w:position w:val="0"/>
        </w:rPr>
        <w:t>Семья О. из г. Ярославля является малообеспеченной, многодетной, живет за счет пособий и пенсий. В квартире заявительницы была прекращена подача элек</w:t>
        <w:t>троэнергии в связи с накопившейся задолженностью: все социальные дотации удер</w:t>
        <w:t>живались службой судебных приставов в полном объеме в счет оплаты долга за ЖКХ. Однако по результатам проверки, проведенной в связи обращением Уполномоченно</w:t>
        <w:t>го прокуратурой г. Ярославля, было выявлено нарушение требований российского за</w:t>
        <w:t>конодательства, согласно которому с должника может быть удержано не более 50% заработной платы и иных доходов. В апреле 2017 г. размер удержания из пенсии О. был снижен, денежные средства частично возвращены.</w:t>
      </w:r>
    </w:p>
    <w:p>
      <w:pPr>
        <w:pStyle w:val="Style24"/>
        <w:framePr w:w="10762" w:h="12734" w:hRule="exact" w:wrap="none" w:vAnchor="page" w:hAnchor="page" w:x="1507" w:y="2288"/>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 xml:space="preserve">В 2017 году к Уполномоченному поступило около 100 жалоб граждан на </w:t>
      </w:r>
      <w:r>
        <w:rPr>
          <w:rStyle w:val="CharStyle28"/>
        </w:rPr>
        <w:t>действия органов и учреждений системы профилактики безнадзорности и пра</w:t>
        <w:t>вонарушений несовершеннолетних, органов опеки и попечительства, здраво</w:t>
        <w:t xml:space="preserve">охранения. </w:t>
      </w:r>
      <w:r>
        <w:rPr>
          <w:lang w:val="ru-RU" w:eastAsia="ru-RU" w:bidi="ru-RU"/>
          <w:w w:val="100"/>
          <w:spacing w:val="0"/>
          <w:color w:val="000000"/>
          <w:position w:val="0"/>
        </w:rPr>
        <w:t>Анализ обращений и обобщение правоприменительной практики позволили внести в Правительство Российской Федерации предложения о нор</w:t>
        <w:t>мативном регулировании следующих вопросов: критерии эффективности рабо</w:t>
        <w:t>ты субъектов системы профилактики безнадзорности и правонарушений несо</w:t>
        <w:t>вершеннолетних; алгоритм их действий при установлении факта нахождения несовершеннолетних в обстановке, не отвечающей требованиям к их воспита</w:t>
        <w:t>нию и содержанию (включая «экстренные ситуации»); методика расчета норма</w:t>
        <w:t>тивов численности специалистов комиссий по делам несовершеннолетних и за</w:t>
        <w:t>щите их прав, работающих на постоянной профессиональной основе; примерная структура этих комиссий. Данные предложения были высказаны, в том числе, на состоявшемся в сентябре 2017 года в городе Хабаровске круглом столе по теме: «О состоянии и проблемах работы с семьями, находящимися в социально опас</w:t>
        <w:t>ном положении». На данном форуме Уполномоченным было предложено внести изменение в постановление Правительства Российской Федерации «Об отдель</w:t>
        <w:t>ных вопросах осуществления опеки и попечительства в отношении несовершен</w:t>
        <w:t>нолетних граждан»</w:t>
      </w: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в части установления обязательной подготовки не только</w:t>
      </w:r>
    </w:p>
    <w:p>
      <w:pPr>
        <w:pStyle w:val="Style19"/>
        <w:framePr w:w="9355" w:h="499" w:hRule="exact" w:wrap="none" w:vAnchor="page" w:hAnchor="page" w:x="2020" w:y="15396"/>
        <w:widowControl w:val="0"/>
        <w:keepNext w:val="0"/>
        <w:keepLines w:val="0"/>
        <w:shd w:val="clear" w:color="auto" w:fill="auto"/>
        <w:bidi w:val="0"/>
        <w:jc w:val="left"/>
        <w:spacing w:before="0" w:after="0"/>
        <w:ind w:left="540" w:right="92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Постановление Правительства Российской Федерации от 18 мая 2009 г. № 423 «Об отдельных вопросах осуществле</w:t>
        <w:t>ния опеки и попечительства в отношении несовершеннолетних граждан» // СЗ РФ. 2009. № 21. Ст. 2572.</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573.15pt;margin-top:82.55pt;width:78.pt;height:7.9pt;z-index:-251658240;mso-position-horizontal-relative:page;mso-position-vertical-relative:page;z-index:-251658662" fillcolor="#0D6DB7" stroked="f"/>
        </w:pict>
      </w:r>
      <w:r>
        <w:pict>
          <v:rect style="position:absolute;margin-left:177.4pt;margin-top:466.3pt;width:10.8pt;height:22.3pt;z-index:-251658240;mso-position-horizontal-relative:page;mso-position-vertical-relative:page;z-index:-251658661" fillcolor="#1A2A3A" stroked="f"/>
        </w:pict>
      </w:r>
    </w:p>
    <w:p>
      <w:pPr>
        <w:pStyle w:val="Style41"/>
        <w:framePr w:wrap="none" w:vAnchor="page" w:hAnchor="page" w:x="1504" w:y="1657"/>
        <w:widowControl w:val="0"/>
        <w:keepNext w:val="0"/>
        <w:keepLines w:val="0"/>
        <w:shd w:val="clear" w:color="auto" w:fill="000000"/>
        <w:bidi w:val="0"/>
        <w:jc w:val="left"/>
        <w:spacing w:before="0" w:after="0" w:line="140" w:lineRule="exact"/>
        <w:ind w:left="0" w:right="0" w:firstLine="0"/>
      </w:pPr>
      <w:r>
        <w:rPr>
          <w:rStyle w:val="CharStyle63"/>
        </w:rPr>
        <w:t>ДОКЛАД УПОЛНОМОЧЕННОГО ПО ПРАВАМ ЧЕЛОВЕКА В РОССИЙСКОМ ФЕДЕРАЦИИ</w:t>
      </w:r>
    </w:p>
    <w:p>
      <w:pPr>
        <w:pStyle w:val="Style24"/>
        <w:framePr w:w="10762" w:h="5529" w:hRule="exact" w:wrap="none" w:vAnchor="page" w:hAnchor="page" w:x="1504" w:y="2283"/>
        <w:widowControl w:val="0"/>
        <w:keepNext w:val="0"/>
        <w:keepLines w:val="0"/>
        <w:shd w:val="clear" w:color="auto" w:fill="auto"/>
        <w:bidi w:val="0"/>
        <w:spacing w:before="0" w:after="0" w:line="322" w:lineRule="exact"/>
        <w:ind w:left="560" w:right="940" w:firstLine="0"/>
      </w:pPr>
      <w:r>
        <w:rPr>
          <w:lang w:val="ru-RU" w:eastAsia="ru-RU" w:bidi="ru-RU"/>
          <w:w w:val="100"/>
          <w:spacing w:val="0"/>
          <w:color w:val="000000"/>
          <w:position w:val="0"/>
        </w:rPr>
        <w:t>лиц, желающих принять на воспитание в свою семью ребенка, оставшегося без попечения родителей, но и их близких родственников и лиц, совместно прожи</w:t>
        <w:t>вающих с ними в одном помещении.</w:t>
      </w:r>
    </w:p>
    <w:p>
      <w:pPr>
        <w:pStyle w:val="Style24"/>
        <w:framePr w:w="10762" w:h="5529" w:hRule="exact" w:wrap="none" w:vAnchor="page" w:hAnchor="page" w:x="1504" w:y="2283"/>
        <w:widowControl w:val="0"/>
        <w:keepNext w:val="0"/>
        <w:keepLines w:val="0"/>
        <w:shd w:val="clear" w:color="auto" w:fill="auto"/>
        <w:bidi w:val="0"/>
        <w:spacing w:before="0" w:after="0" w:line="322" w:lineRule="exact"/>
        <w:ind w:left="560" w:right="940" w:firstLine="400"/>
      </w:pPr>
      <w:r>
        <w:rPr>
          <w:lang w:val="ru-RU" w:eastAsia="ru-RU" w:bidi="ru-RU"/>
          <w:w w:val="100"/>
          <w:spacing w:val="0"/>
          <w:color w:val="000000"/>
          <w:position w:val="0"/>
        </w:rPr>
        <w:t xml:space="preserve">В сфере особого внимания находятся жалобы граждан по вопросам </w:t>
      </w:r>
      <w:r>
        <w:rPr>
          <w:rStyle w:val="CharStyle28"/>
        </w:rPr>
        <w:t>ненадлежа</w:t>
        <w:t xml:space="preserve">щего обеспечения государственной поддержки семьи. </w:t>
      </w:r>
      <w:r>
        <w:rPr>
          <w:lang w:val="ru-RU" w:eastAsia="ru-RU" w:bidi="ru-RU"/>
          <w:w w:val="100"/>
          <w:spacing w:val="0"/>
          <w:color w:val="000000"/>
          <w:position w:val="0"/>
        </w:rPr>
        <w:t>В частности,Уполномоченным представляется необходимым разрешить использовать средства материнского ка</w:t>
        <w:t>питала на лечение детей. По состоянию на 1 января 2018 г. выдано 725 тыс. го</w:t>
        <w:t>сударственных сертификатов на материнский (семейный) капитал, что на 21,6%, меньше, чем было выдано за 2016 год (924,8 тыс. сертификатов)</w:t>
      </w:r>
      <w:r>
        <w:rPr>
          <w:lang w:val="ru-RU" w:eastAsia="ru-RU" w:bidi="ru-RU"/>
          <w:vertAlign w:val="superscript"/>
          <w:w w:val="100"/>
          <w:spacing w:val="0"/>
          <w:color w:val="000000"/>
          <w:position w:val="0"/>
        </w:rPr>
        <w:t>1</w:t>
      </w:r>
      <w:r>
        <w:rPr>
          <w:lang w:val="ru-RU" w:eastAsia="ru-RU" w:bidi="ru-RU"/>
          <w:w w:val="100"/>
          <w:spacing w:val="0"/>
          <w:color w:val="000000"/>
          <w:position w:val="0"/>
        </w:rPr>
        <w:t>. Вместе с тем к Уполномоченному поступают предложения о расширении оснований для го</w:t>
        <w:t>сударственной поддержки семьи. Поскольку лечение на ранних стадиях заболе</w:t>
        <w:t>вания детей первых лет жизни либо рожденных с пороками имеет наибольшую результативность, в законодательство целесообразно включить положение об использовании материнского капитала на данные цели. Поддерживается и воз</w:t>
        <w:t>можность использования материнского капитала на приобретение транспортного средства, необходимого многодетным семьям и родителям, которые ухаживают за детьми-инвалидами.</w:t>
      </w:r>
    </w:p>
    <w:p>
      <w:pPr>
        <w:framePr w:wrap="none" w:vAnchor="page" w:hAnchor="page" w:x="3117" w:y="8075"/>
        <w:widowControl w:val="0"/>
        <w:rPr>
          <w:sz w:val="2"/>
          <w:szCs w:val="2"/>
        </w:rPr>
      </w:pPr>
      <w:r>
        <w:pict>
          <v:shape id="_x0000_s1098" type="#_x0000_t75" style="width:360pt;height:249pt;">
            <v:imagedata r:id="rId149" r:href="rId150"/>
          </v:shape>
        </w:pict>
      </w:r>
    </w:p>
    <w:p>
      <w:pPr>
        <w:pStyle w:val="Style60"/>
        <w:framePr w:w="6902" w:h="777" w:hRule="exact" w:wrap="none" w:vAnchor="page" w:hAnchor="page" w:x="3247" w:y="13033"/>
        <w:widowControl w:val="0"/>
        <w:keepNext w:val="0"/>
        <w:keepLines w:val="0"/>
        <w:shd w:val="clear" w:color="auto" w:fill="auto"/>
        <w:bidi w:val="0"/>
        <w:spacing w:before="0" w:after="0"/>
        <w:ind w:left="0" w:right="0" w:firstLine="0"/>
      </w:pPr>
      <w:r>
        <w:rPr>
          <w:lang w:val="ru-RU" w:eastAsia="ru-RU" w:bidi="ru-RU"/>
          <w:w w:val="100"/>
          <w:spacing w:val="0"/>
          <w:color w:val="000000"/>
          <w:position w:val="0"/>
        </w:rPr>
        <w:t>С семьей Седуновых из города Гусиноозерска Республики Бурятия</w:t>
        <w:br/>
        <w:t>после вручения Президентом Российской Федерации В. В. Путиным орденов</w:t>
        <w:br/>
        <w:t>«Родительская слава» родителям многодетных семей. Май 2017 года</w:t>
      </w:r>
    </w:p>
    <w:p>
      <w:pPr>
        <w:pStyle w:val="Style24"/>
        <w:framePr w:w="10762" w:h="1022" w:hRule="exact" w:wrap="none" w:vAnchor="page" w:hAnchor="page" w:x="1504" w:y="14000"/>
        <w:widowControl w:val="0"/>
        <w:keepNext w:val="0"/>
        <w:keepLines w:val="0"/>
        <w:shd w:val="clear" w:color="auto" w:fill="auto"/>
        <w:bidi w:val="0"/>
        <w:spacing w:before="0" w:after="0" w:line="322" w:lineRule="exact"/>
        <w:ind w:left="560" w:right="940" w:firstLine="400"/>
      </w:pPr>
      <w:r>
        <w:rPr>
          <w:lang w:val="ru-RU" w:eastAsia="ru-RU" w:bidi="ru-RU"/>
          <w:w w:val="100"/>
          <w:spacing w:val="0"/>
          <w:color w:val="000000"/>
          <w:position w:val="0"/>
        </w:rPr>
        <w:t>Уполномоченный выражает обеспокоенность фактами ограничений прав при</w:t>
        <w:t xml:space="preserve">емных родителей в субъектах Российской Федерации, связанных </w:t>
      </w:r>
      <w:r>
        <w:rPr>
          <w:rStyle w:val="CharStyle28"/>
        </w:rPr>
        <w:t>с отказами ор</w:t>
        <w:t>ганов социальной защиты населения в назначении им социальных выплат, мо-</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238"/>
        <w:framePr w:wrap="none" w:vAnchor="page" w:hAnchor="page" w:x="1089" w:y="1283"/>
        <w:widowControl w:val="0"/>
        <w:keepNext w:val="0"/>
        <w:keepLines w:val="0"/>
        <w:shd w:val="clear" w:color="auto" w:fill="auto"/>
        <w:bidi w:val="0"/>
        <w:jc w:val="left"/>
        <w:spacing w:before="0" w:after="0" w:line="180" w:lineRule="exact"/>
        <w:ind w:left="0" w:right="0" w:firstLine="0"/>
      </w:pPr>
      <w:r>
        <w:rPr>
          <w:lang w:val="ru-RU" w:eastAsia="ru-RU" w:bidi="ru-RU"/>
          <w:w w:val="100"/>
          <w:spacing w:val="0"/>
          <w:color w:val="000000"/>
          <w:position w:val="0"/>
        </w:rPr>
        <w:t>\</w:t>
      </w:r>
    </w:p>
    <w:p>
      <w:pPr>
        <w:pStyle w:val="Style24"/>
        <w:framePr w:w="10762" w:h="12700" w:hRule="exact" w:wrap="none" w:vAnchor="page" w:hAnchor="page" w:x="1089" w:y="2288"/>
        <w:widowControl w:val="0"/>
        <w:keepNext w:val="0"/>
        <w:keepLines w:val="0"/>
        <w:shd w:val="clear" w:color="auto" w:fill="auto"/>
        <w:bidi w:val="0"/>
        <w:spacing w:before="0" w:after="0" w:line="317" w:lineRule="exact"/>
        <w:ind w:left="960" w:right="520" w:firstLine="0"/>
      </w:pPr>
      <w:r>
        <w:rPr>
          <w:rStyle w:val="CharStyle28"/>
        </w:rPr>
        <w:t xml:space="preserve">тивированных отсутствием регистрации по месту жительства. </w:t>
      </w:r>
      <w:r>
        <w:rPr>
          <w:lang w:val="ru-RU" w:eastAsia="ru-RU" w:bidi="ru-RU"/>
          <w:w w:val="100"/>
          <w:spacing w:val="0"/>
          <w:color w:val="000000"/>
          <w:position w:val="0"/>
        </w:rPr>
        <w:t>Зачастую дети, находящиеся под опекой, имеют временную регистрацию по месту жительства опекуна. По этой причине органы социальной защиты отказывают им в предостав</w:t>
        <w:t>лении мер социальной поддержки.</w:t>
      </w:r>
    </w:p>
    <w:p>
      <w:pPr>
        <w:pStyle w:val="Style24"/>
        <w:framePr w:w="10762" w:h="12700" w:hRule="exact" w:wrap="none" w:vAnchor="page" w:hAnchor="page" w:x="1089" w:y="2288"/>
        <w:widowControl w:val="0"/>
        <w:keepNext w:val="0"/>
        <w:keepLines w:val="0"/>
        <w:shd w:val="clear" w:color="auto" w:fill="auto"/>
        <w:bidi w:val="0"/>
        <w:spacing w:before="0" w:after="0" w:line="317" w:lineRule="exact"/>
        <w:ind w:left="960" w:right="520" w:firstLine="400"/>
      </w:pPr>
      <w:r>
        <w:rPr>
          <w:lang w:val="ru-RU" w:eastAsia="ru-RU" w:bidi="ru-RU"/>
          <w:w w:val="100"/>
          <w:spacing w:val="0"/>
          <w:color w:val="000000"/>
          <w:position w:val="0"/>
        </w:rPr>
        <w:t>Наиболее сложная ситуация сложилась в городе Москве, куда приезжают мно</w:t>
        <w:t>гие приемные семьи с целью трудоустройства, получения образования, лечения детей-инвалидов. После принятия Правительством Москвы постановления от 23 декабря 2015 г. № 932-ПП</w:t>
      </w: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меры поддержки, предусмотренные федеральным законом и законами города Москвы, стали предоставляться лишь семьям с детьми, в том числе семьям, взявшим на попечение детей-сирот и детей, оставшихся без попечения родителей (далее - дети-сироты), имеющим регистрацию по месту жи</w:t>
        <w:t>тельства в столице. В то же время указанные семьи с детьми из других регионов, постоянно проживающие в городе Москве, лишены такой возможности. При этом регистрация по месту жительства должна быть не только у приемных родителей, но и у ребенка, взятого под опеку.</w:t>
      </w:r>
    </w:p>
    <w:p>
      <w:pPr>
        <w:pStyle w:val="Style24"/>
        <w:framePr w:w="10762" w:h="12700" w:hRule="exact" w:wrap="none" w:vAnchor="page" w:hAnchor="page" w:x="1089" w:y="2288"/>
        <w:widowControl w:val="0"/>
        <w:keepNext w:val="0"/>
        <w:keepLines w:val="0"/>
        <w:shd w:val="clear" w:color="auto" w:fill="auto"/>
        <w:bidi w:val="0"/>
        <w:spacing w:before="0" w:after="0" w:line="317" w:lineRule="exact"/>
        <w:ind w:left="960" w:right="520" w:firstLine="400"/>
      </w:pPr>
      <w:r>
        <w:rPr>
          <w:lang w:val="ru-RU" w:eastAsia="ru-RU" w:bidi="ru-RU"/>
          <w:w w:val="100"/>
          <w:spacing w:val="0"/>
          <w:color w:val="000000"/>
          <w:position w:val="0"/>
        </w:rPr>
        <w:t>В результате дети-сироты, не зарегистрированные в городе Москве, лишаются государственной социальной поддержки, поскольку соответствующее право в том регионе, откуда они прибывают, утрачено, а в месте фактического проживания не приобретено. Это касается различных социальных выплат и пособий, средств на содержание детей-сирот, ежемесячных вознаграждений опекунам, бесплатного проезда в общественном транспорте, реабилитационных услуг и т.д. Приемным родителям предлагается решать вопросы в судебном порядке, что отнимает мно</w:t>
        <w:t>го сил, а также времени, которое они могли бы посвятить воспитанию и уходу за детьми.</w:t>
      </w:r>
    </w:p>
    <w:p>
      <w:pPr>
        <w:pStyle w:val="Style24"/>
        <w:framePr w:w="10762" w:h="12700" w:hRule="exact" w:wrap="none" w:vAnchor="page" w:hAnchor="page" w:x="1089" w:y="2288"/>
        <w:widowControl w:val="0"/>
        <w:keepNext w:val="0"/>
        <w:keepLines w:val="0"/>
        <w:shd w:val="clear" w:color="auto" w:fill="auto"/>
        <w:bidi w:val="0"/>
        <w:spacing w:before="0" w:after="0" w:line="317" w:lineRule="exact"/>
        <w:ind w:left="960" w:right="520" w:firstLine="400"/>
      </w:pPr>
      <w:r>
        <w:rPr>
          <w:lang w:val="ru-RU" w:eastAsia="ru-RU" w:bidi="ru-RU"/>
          <w:w w:val="100"/>
          <w:spacing w:val="0"/>
          <w:color w:val="000000"/>
          <w:position w:val="0"/>
        </w:rPr>
        <w:t>Между тем законом установлено, что наличие или отсутствие у гражданина (в том числе подопечного) регистрации не является основанием для отказа в предоставле</w:t>
        <w:t>нии каких-либо услуг или благ, если на них имеется право (статья 3 Закона Российской Федерации от 25 июня 1993 г. № 5242-1 «О праве граждан Российской Федерации на свободу передвижения, выбор места пребывания и жительства в пределах Рос</w:t>
        <w:t>сийской Федерации»)</w:t>
      </w:r>
      <w:r>
        <w:rPr>
          <w:lang w:val="ru-RU" w:eastAsia="ru-RU" w:bidi="ru-RU"/>
          <w:vertAlign w:val="superscript"/>
          <w:w w:val="100"/>
          <w:spacing w:val="0"/>
          <w:color w:val="000000"/>
          <w:position w:val="0"/>
        </w:rPr>
        <w:t>1 2</w:t>
      </w:r>
      <w:r>
        <w:rPr>
          <w:lang w:val="ru-RU" w:eastAsia="ru-RU" w:bidi="ru-RU"/>
          <w:w w:val="100"/>
          <w:spacing w:val="0"/>
          <w:color w:val="000000"/>
          <w:position w:val="0"/>
        </w:rPr>
        <w:t>. Согласно же статье 20 ГК РФ «местом жительства граж</w:t>
        <w:t>данина является место, где он постоянно или преимущественно проживает», для подопечных таким местом жительства признается место жительство его законных представителей - родителей, усыновителей, опекунов, попечителей.</w:t>
      </w:r>
    </w:p>
    <w:p>
      <w:pPr>
        <w:pStyle w:val="Style24"/>
        <w:framePr w:w="10762" w:h="12700" w:hRule="exact" w:wrap="none" w:vAnchor="page" w:hAnchor="page" w:x="1089" w:y="2288"/>
        <w:widowControl w:val="0"/>
        <w:keepNext w:val="0"/>
        <w:keepLines w:val="0"/>
        <w:shd w:val="clear" w:color="auto" w:fill="auto"/>
        <w:bidi w:val="0"/>
        <w:spacing w:before="0" w:after="196" w:line="317" w:lineRule="exact"/>
        <w:ind w:left="960" w:right="520" w:firstLine="400"/>
      </w:pPr>
      <w:r>
        <w:rPr>
          <w:lang w:val="ru-RU" w:eastAsia="ru-RU" w:bidi="ru-RU"/>
          <w:w w:val="100"/>
          <w:spacing w:val="0"/>
          <w:color w:val="000000"/>
          <w:position w:val="0"/>
        </w:rPr>
        <w:t xml:space="preserve">Наряду с изложенным, Уполномоченный также </w:t>
      </w:r>
      <w:r>
        <w:rPr>
          <w:rStyle w:val="CharStyle28"/>
        </w:rPr>
        <w:t>оказывает содействие гражда</w:t>
        <w:t xml:space="preserve">нам в обеспечении их права на судебную защиту </w:t>
      </w:r>
      <w:r>
        <w:rPr>
          <w:lang w:val="ru-RU" w:eastAsia="ru-RU" w:bidi="ru-RU"/>
          <w:w w:val="100"/>
          <w:spacing w:val="0"/>
          <w:color w:val="000000"/>
          <w:position w:val="0"/>
        </w:rPr>
        <w:t>и справедливое судебное разби</w:t>
        <w:t>рательство по таким делам.</w:t>
      </w:r>
    </w:p>
    <w:p>
      <w:pPr>
        <w:pStyle w:val="Style127"/>
        <w:framePr w:w="10762" w:h="12700" w:hRule="exact" w:wrap="none" w:vAnchor="page" w:hAnchor="page" w:x="1089" w:y="2288"/>
        <w:widowControl w:val="0"/>
        <w:keepNext w:val="0"/>
        <w:keepLines w:val="0"/>
        <w:shd w:val="clear" w:color="auto" w:fill="auto"/>
        <w:bidi w:val="0"/>
        <w:spacing w:before="0" w:after="0" w:line="298" w:lineRule="exact"/>
        <w:ind w:left="1360" w:right="520" w:firstLine="400"/>
      </w:pPr>
      <w:r>
        <w:rPr>
          <w:lang w:val="ru-RU" w:eastAsia="ru-RU" w:bidi="ru-RU"/>
          <w:sz w:val="24"/>
          <w:szCs w:val="24"/>
          <w:w w:val="100"/>
          <w:spacing w:val="0"/>
          <w:color w:val="000000"/>
          <w:position w:val="0"/>
        </w:rPr>
        <w:t>К Уполномоченному обратилась Ч., являющаяся приемным родителем несовер</w:t>
        <w:t>шеннолетних детей-инвалидов из числа детей-сирот, зарегистрированных в сто</w:t>
        <w:t>лице по месту пребывания, в связи с тем, что ей было отказано территориальным</w:t>
      </w:r>
    </w:p>
    <w:p>
      <w:pPr>
        <w:pStyle w:val="Style19"/>
        <w:framePr w:w="4296" w:h="206" w:hRule="exact" w:wrap="none" w:vAnchor="page" w:hAnchor="page" w:x="2016" w:y="15409"/>
        <w:tabs>
          <w:tab w:leader="none" w:pos="1118" w:val="left"/>
        </w:tabs>
        <w:widowControl w:val="0"/>
        <w:keepNext w:val="0"/>
        <w:keepLines w:val="0"/>
        <w:shd w:val="clear" w:color="auto" w:fill="auto"/>
        <w:bidi w:val="0"/>
        <w:spacing w:before="0" w:after="0" w:line="160" w:lineRule="exact"/>
        <w:ind w:left="96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Вестник Мэра и Правительства Москвы. 2015. № 71.</w:t>
      </w:r>
    </w:p>
    <w:p>
      <w:pPr>
        <w:pStyle w:val="Style19"/>
        <w:framePr w:w="4296" w:h="200" w:hRule="exact" w:wrap="none" w:vAnchor="page" w:hAnchor="page" w:x="2016" w:y="15687"/>
        <w:tabs>
          <w:tab w:leader="none" w:pos="1123" w:val="left"/>
        </w:tabs>
        <w:widowControl w:val="0"/>
        <w:keepNext w:val="0"/>
        <w:keepLines w:val="0"/>
        <w:shd w:val="clear" w:color="auto" w:fill="auto"/>
        <w:bidi w:val="0"/>
        <w:spacing w:before="0" w:after="0" w:line="160" w:lineRule="exact"/>
        <w:ind w:left="960" w:right="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Ведомости СНД и ВС РФ. 1993. № 32. Ст. 1227.</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155"/>
        <w:framePr w:wrap="none" w:vAnchor="page" w:hAnchor="page" w:x="1512" w:y="1212"/>
        <w:widowControl w:val="0"/>
        <w:keepNext w:val="0"/>
        <w:keepLines w:val="0"/>
        <w:shd w:val="clear" w:color="auto" w:fill="auto"/>
        <w:bidi w:val="0"/>
        <w:jc w:val="left"/>
        <w:spacing w:before="0" w:after="0" w:line="280" w:lineRule="exact"/>
        <w:ind w:left="9202" w:right="0" w:firstLine="0"/>
      </w:pPr>
      <w:r>
        <w:rPr>
          <w:rStyle w:val="CharStyle157"/>
        </w:rPr>
        <w:t>V</w:t>
      </w:r>
      <w:r>
        <w:rPr>
          <w:lang w:val="ru-RU" w:eastAsia="ru-RU" w:bidi="ru-RU"/>
          <w:w w:val="100"/>
          <w:color w:val="000000"/>
          <w:position w:val="0"/>
        </w:rPr>
        <w:t>"</w:t>
      </w:r>
      <w:r>
        <w:rPr>
          <w:lang w:val="ru-RU" w:eastAsia="ru-RU" w:bidi="ru-RU"/>
          <w:vertAlign w:val="superscript"/>
          <w:w w:val="100"/>
          <w:color w:val="000000"/>
          <w:position w:val="0"/>
        </w:rPr>
        <w:t>4</w:t>
      </w:r>
    </w:p>
    <w:p>
      <w:pPr>
        <w:pStyle w:val="Style189"/>
        <w:framePr w:wrap="none" w:vAnchor="page" w:hAnchor="page" w:x="1512" w:y="1638"/>
        <w:widowControl w:val="0"/>
        <w:keepNext w:val="0"/>
        <w:keepLines w:val="0"/>
        <w:shd w:val="clear" w:color="auto" w:fill="000000"/>
        <w:bidi w:val="0"/>
        <w:jc w:val="left"/>
        <w:spacing w:before="0" w:after="0" w:line="150" w:lineRule="exact"/>
        <w:ind w:left="0" w:right="0" w:firstLine="0"/>
      </w:pPr>
      <w:r>
        <w:rPr>
          <w:rStyle w:val="CharStyle240"/>
        </w:rPr>
        <w:t>ДОКЛАД УПОЛНОМОЧЕННОГО ПО ПРАВАМ ЧЕЛОВЕКА В РОССИЙСКОЙ ФЕДЕРАЦИИ I 2017</w:t>
      </w:r>
    </w:p>
    <w:p>
      <w:pPr>
        <w:pStyle w:val="Style127"/>
        <w:framePr w:w="10762" w:h="13630" w:hRule="exact" w:wrap="none" w:vAnchor="page" w:hAnchor="page" w:x="1512" w:y="2284"/>
        <w:widowControl w:val="0"/>
        <w:keepNext w:val="0"/>
        <w:keepLines w:val="0"/>
        <w:shd w:val="clear" w:color="auto" w:fill="auto"/>
        <w:bidi w:val="0"/>
        <w:spacing w:before="0" w:after="165" w:line="302" w:lineRule="exact"/>
        <w:ind w:left="940" w:right="940" w:firstLine="0"/>
      </w:pPr>
      <w:r>
        <w:rPr>
          <w:lang w:val="ru-RU" w:eastAsia="ru-RU" w:bidi="ru-RU"/>
          <w:sz w:val="24"/>
          <w:szCs w:val="24"/>
          <w:w w:val="100"/>
          <w:spacing w:val="0"/>
          <w:color w:val="000000"/>
          <w:position w:val="0"/>
        </w:rPr>
        <w:t>органом социальной защиты г. Москвы в назначении и предоставлении ежемесячных компенсационных выплат по причине отсутствия регистрации по месту житель</w:t>
        <w:t>ства у подопечных детей. Решением суда первой инстанции ее исковые требования бичи удовлетворены в полном объеме. Однако апелляционным определением Су</w:t>
        <w:t>дебной коллегии по гражданским делам Московского городского суда от 28 октября 2016 г. указанное решение отменено. Усмотрев нарушения норм материального права, Уполномоченный обратился в Судебную коллегию по гражданским делам Вер</w:t>
        <w:t>ховного Суда Российской Федерации с ходатайством о пересмотре определения суда второй инстанции. Однако определением судьи Верховного Суда Российской Федерации от 21 июля 2017 г. в передаче кассационной жалобы Ч. для рассмотрения в судеб</w:t>
        <w:t>ном заседании суда кассационной инстанции было отказано. В этой связи Уполно</w:t>
        <w:t>моченный обратился к Председателю Верховного Суда Российской Федерации. По результатам состоявшегося судебного заседания суда кассационной инстанции Верховный Суд Российской Федерации удовлетворил ходатайство Уполномоченного, отменил вышеуказанное апелляционное определение и направил дело во вторую ин</w:t>
        <w:t>станцию на новое рассмотрение.</w:t>
      </w:r>
    </w:p>
    <w:p>
      <w:pPr>
        <w:pStyle w:val="Style24"/>
        <w:framePr w:w="10762" w:h="13630" w:hRule="exact" w:wrap="none" w:vAnchor="page" w:hAnchor="page" w:x="1512" w:y="2284"/>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Государство гарантирует равенство прав человека независимо от места жи</w:t>
        <w:t>тельства, а также других обстоятельств. Регистрация или отсутствие таковой не могут служить основанием ограничения или условием реализации прав и сво</w:t>
        <w:t>бод граждан, предусмотренных Конституцией Российской Федерации, закона</w:t>
        <w:t>ми Российской Федерации. Этот вопрос в сентябре 2017 года рассматривался на заседании Экспертного совета при Уполномоченном по правам человека в Российской Федерации. Экспертами были предложены варианты, предусматри</w:t>
        <w:t>вающие солидарные источники финансирования льгот: первый - по принципу «деньги следуют за ребенком», второй - установление единой федеральной вы</w:t>
        <w:t>платы и региональной доплаты до существующего в регионе постоянного прожи</w:t>
        <w:t>вания уровня таких выплат.</w:t>
      </w:r>
    </w:p>
    <w:p>
      <w:pPr>
        <w:pStyle w:val="Style24"/>
        <w:framePr w:w="10762" w:h="13630" w:hRule="exact" w:wrap="none" w:vAnchor="page" w:hAnchor="page" w:x="1512" w:y="2284"/>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Одновременно Уполномоченный обратился по этому поводу в Правительство Российской Федерации, в результате чего Минобрнауки России согласилось с тем, что вопрос носит актуальный характер и требует разработки законопро</w:t>
        <w:t>екта, касающегося обеспечения социальных прав детей-сирот, детей, остав</w:t>
        <w:t>шихся без попечения родителей, приемных семей. Вопрос остается на контроле Уполномоченного.</w:t>
      </w:r>
    </w:p>
    <w:p>
      <w:pPr>
        <w:pStyle w:val="Style24"/>
        <w:framePr w:w="10762" w:h="13630" w:hRule="exact" w:wrap="none" w:vAnchor="page" w:hAnchor="page" w:x="1512" w:y="2284"/>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Таким образом, приходится констатировать, что, несмотря на развитие государ</w:t>
        <w:t>ственной поддержки семей, на сегодняшний день многие проблемы, затрагиваю</w:t>
        <w:t>щие институты семьи, материнства и детства, не нашли своего решения, а их госу</w:t>
        <w:t>дарственная защита, предусмотренная частью 1 статьи 38 Конституции Российской Федерации, обеспечена не в полной мере. В преддверии Десятилетия детства Уполномоченный призывает ответственные органы публичной власти к наращи</w:t>
        <w:t>ванию усилий по решению вышеперечисленных вопросов и обеспечению доста</w:t>
        <w:t>точных гарантий соблюдения и защиты прав ребенка, материальной и социальной поддержки семьи и материнства.</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4pt;margin-top:82.3pt;width:632.9pt;height:9.1pt;z-index:-251658240;mso-position-horizontal-relative:page;mso-position-vertical-relative:page;z-index:-251658660" fillcolor="#0C6CB6" stroked="f"/>
        </w:pict>
      </w:r>
    </w:p>
    <w:p>
      <w:pPr>
        <w:pStyle w:val="Style54"/>
        <w:numPr>
          <w:ilvl w:val="0"/>
          <w:numId w:val="43"/>
        </w:numPr>
        <w:framePr w:w="10762" w:h="11155" w:hRule="exact" w:wrap="none" w:vAnchor="page" w:hAnchor="page" w:x="1512" w:y="2264"/>
        <w:tabs>
          <w:tab w:leader="none" w:pos="1515" w:val="left"/>
        </w:tabs>
        <w:widowControl w:val="0"/>
        <w:keepNext w:val="0"/>
        <w:keepLines w:val="0"/>
        <w:shd w:val="clear" w:color="auto" w:fill="auto"/>
        <w:bidi w:val="0"/>
        <w:jc w:val="both"/>
        <w:spacing w:before="0" w:after="0" w:line="542" w:lineRule="exact"/>
        <w:ind w:left="560" w:right="0" w:firstLine="0"/>
      </w:pPr>
      <w:bookmarkStart w:id="13" w:name="bookmark13"/>
      <w:r>
        <w:rPr>
          <w:rStyle w:val="CharStyle56"/>
          <w:b/>
          <w:bCs/>
        </w:rPr>
        <w:t>Право на благоприятную</w:t>
      </w:r>
      <w:bookmarkEnd w:id="13"/>
    </w:p>
    <w:p>
      <w:pPr>
        <w:pStyle w:val="Style54"/>
        <w:framePr w:w="10762" w:h="11155" w:hRule="exact" w:wrap="none" w:vAnchor="page" w:hAnchor="page" w:x="1512" w:y="2264"/>
        <w:widowControl w:val="0"/>
        <w:keepNext w:val="0"/>
        <w:keepLines w:val="0"/>
        <w:shd w:val="clear" w:color="auto" w:fill="auto"/>
        <w:bidi w:val="0"/>
        <w:jc w:val="left"/>
        <w:spacing w:before="0" w:after="297" w:line="542" w:lineRule="exact"/>
        <w:ind w:left="1480" w:right="0" w:firstLine="0"/>
      </w:pPr>
      <w:bookmarkStart w:id="14" w:name="bookmark14"/>
      <w:r>
        <w:rPr>
          <w:rStyle w:val="CharStyle56"/>
          <w:b/>
          <w:bCs/>
        </w:rPr>
        <w:t>окружающую среду и пользование природными ресурсами</w:t>
      </w:r>
      <w:bookmarkEnd w:id="14"/>
    </w:p>
    <w:p>
      <w:pPr>
        <w:pStyle w:val="Style24"/>
        <w:framePr w:w="10762" w:h="11155" w:hRule="exact" w:wrap="none" w:vAnchor="page" w:hAnchor="page" w:x="1512" w:y="2264"/>
        <w:widowControl w:val="0"/>
        <w:keepNext w:val="0"/>
        <w:keepLines w:val="0"/>
        <w:shd w:val="clear" w:color="auto" w:fill="auto"/>
        <w:bidi w:val="0"/>
        <w:spacing w:before="0" w:after="0" w:line="322" w:lineRule="exact"/>
        <w:ind w:left="560" w:right="940" w:firstLine="380"/>
      </w:pPr>
      <w:r>
        <w:rPr>
          <w:lang w:val="ru-RU" w:eastAsia="ru-RU" w:bidi="ru-RU"/>
          <w:w w:val="100"/>
          <w:spacing w:val="0"/>
          <w:color w:val="000000"/>
          <w:position w:val="0"/>
        </w:rPr>
        <w:t>Обеспечение права на благоприятную окружающую среду становится особен</w:t>
        <w:t>но актуальным в условиях обострения глобальных экологических проблем. В Рос</w:t>
        <w:t>сии в 2017 году были предприняты комплексные меры по улучшению ситуации в сфере экологии и природопользования: утверждена Стратегия экологической безопасности Российской Федерации на период до 2025 года</w:t>
      </w:r>
      <w:r>
        <w:rPr>
          <w:lang w:val="ru-RU" w:eastAsia="ru-RU" w:bidi="ru-RU"/>
          <w:vertAlign w:val="superscript"/>
          <w:w w:val="100"/>
          <w:spacing w:val="0"/>
          <w:color w:val="000000"/>
          <w:position w:val="0"/>
        </w:rPr>
        <w:t>1</w:t>
      </w:r>
      <w:r>
        <w:rPr>
          <w:lang w:val="ru-RU" w:eastAsia="ru-RU" w:bidi="ru-RU"/>
          <w:w w:val="100"/>
          <w:spacing w:val="0"/>
          <w:color w:val="000000"/>
          <w:position w:val="0"/>
        </w:rPr>
        <w:t>; стартовали мас</w:t>
        <w:t>штабные приоритетные проекты «Чистая страна», «Сохранение и предотвращение загрязнения реки Волги», «Дикая природа России: сохранить и увидеть»; реали</w:t>
        <w:t>зовано 86 акций в рамках плана мероприятий Года экологии и 115 акций в ходе Года особо охраняемых природных территорий</w:t>
      </w:r>
      <w:r>
        <w:rPr>
          <w:lang w:val="ru-RU" w:eastAsia="ru-RU" w:bidi="ru-RU"/>
          <w:vertAlign w:val="superscript"/>
          <w:w w:val="100"/>
          <w:spacing w:val="0"/>
          <w:color w:val="000000"/>
          <w:position w:val="0"/>
        </w:rPr>
        <w:t>1 2</w:t>
      </w:r>
      <w:r>
        <w:rPr>
          <w:lang w:val="ru-RU" w:eastAsia="ru-RU" w:bidi="ru-RU"/>
          <w:w w:val="100"/>
          <w:spacing w:val="0"/>
          <w:color w:val="000000"/>
          <w:position w:val="0"/>
        </w:rPr>
        <w:t>; осуществляется переход на но</w:t>
        <w:t>вую систему организации субъектами Российской Федерации деятельности по обращению с твердыми коммунальными отходами (ТКО); ведутся работы по лик</w:t>
        <w:t>видации негативного воздействия накопленных промышленных отходов на поли</w:t>
        <w:t>гонах, предпринимаются и другие меры.</w:t>
      </w:r>
    </w:p>
    <w:p>
      <w:pPr>
        <w:pStyle w:val="Style24"/>
        <w:framePr w:w="10762" w:h="11155" w:hRule="exact" w:wrap="none" w:vAnchor="page" w:hAnchor="page" w:x="1512" w:y="2264"/>
        <w:widowControl w:val="0"/>
        <w:keepNext w:val="0"/>
        <w:keepLines w:val="0"/>
        <w:shd w:val="clear" w:color="auto" w:fill="auto"/>
        <w:bidi w:val="0"/>
        <w:spacing w:before="0" w:after="136" w:line="322" w:lineRule="exact"/>
        <w:ind w:left="560" w:right="940" w:firstLine="380"/>
      </w:pPr>
      <w:r>
        <w:rPr>
          <w:lang w:val="ru-RU" w:eastAsia="ru-RU" w:bidi="ru-RU"/>
          <w:w w:val="100"/>
          <w:spacing w:val="0"/>
          <w:color w:val="000000"/>
          <w:position w:val="0"/>
        </w:rPr>
        <w:t>По итогам «Года экологии - 2017» Общероссийская общественная организа</w:t>
        <w:t>ция «Зеленый патруль» определила лидеров «Экологического рейтинга субъектов», в который вошли: Тамбовская, Белгородская, Курская, Мурманская, Ульяновская об</w:t>
        <w:t>ласти, Республика Алтай, Чувашская Республика, Республика Коми, Алтайский край, город Санкт-Петербург</w:t>
      </w:r>
      <w:r>
        <w:rPr>
          <w:lang w:val="ru-RU" w:eastAsia="ru-RU" w:bidi="ru-RU"/>
          <w:vertAlign w:val="superscript"/>
          <w:w w:val="100"/>
          <w:spacing w:val="0"/>
          <w:color w:val="000000"/>
          <w:position w:val="0"/>
        </w:rPr>
        <w:t>3</w:t>
      </w:r>
      <w:r>
        <w:rPr>
          <w:lang w:val="ru-RU" w:eastAsia="ru-RU" w:bidi="ru-RU"/>
          <w:w w:val="100"/>
          <w:spacing w:val="0"/>
          <w:color w:val="000000"/>
          <w:position w:val="0"/>
        </w:rPr>
        <w:t>. Вместе с тем проблема соблюдения прав человека на бла</w:t>
        <w:t>гоприятную окружающую среду и пользования природными ресурсами в Россий</w:t>
        <w:t>ской Федерации сохраняет свою актуальность. В этой связи к Уполномоченному поступали обращения по различным темам (рис. 33). Всего поступило 1789 обра</w:t>
        <w:t>щений, при этом на 12% увеличилось количество коллективных обращений.</w:t>
      </w:r>
    </w:p>
    <w:p>
      <w:pPr>
        <w:pStyle w:val="Style127"/>
        <w:framePr w:w="10762" w:h="11155" w:hRule="exact" w:wrap="none" w:vAnchor="page" w:hAnchor="page" w:x="1512" w:y="2264"/>
        <w:widowControl w:val="0"/>
        <w:keepNext w:val="0"/>
        <w:keepLines w:val="0"/>
        <w:shd w:val="clear" w:color="auto" w:fill="auto"/>
        <w:bidi w:val="0"/>
        <w:spacing w:before="0" w:after="0" w:line="302" w:lineRule="exact"/>
        <w:ind w:left="940" w:right="940" w:firstLine="540"/>
      </w:pPr>
      <w:r>
        <w:rPr>
          <w:lang w:val="ru-RU" w:eastAsia="ru-RU" w:bidi="ru-RU"/>
          <w:sz w:val="24"/>
          <w:szCs w:val="24"/>
          <w:w w:val="100"/>
          <w:spacing w:val="0"/>
          <w:color w:val="000000"/>
          <w:position w:val="0"/>
        </w:rPr>
        <w:t>К Уполномоченному обратились жители Глазовского района Удмуртской Ре</w:t>
        <w:t>спублики с жалобой на угрозу нарушения права граждан на благоприятную окру</w:t>
        <w:t>жающую среду и на охрану здоровья при строительстве полигона твердых быто</w:t>
        <w:t>вых отходов (далее — ТБО) вблизи Сянинского участка Глазовского месторождения пресных подземных вод, обеспечивающих водоснабжением населенные пункты, в ко</w:t>
        <w:t>торых проживают около 94 тыс. человек. По результатам проведенной по обраще-</w:t>
      </w:r>
    </w:p>
    <w:p>
      <w:pPr>
        <w:pStyle w:val="Style19"/>
        <w:framePr w:w="9360" w:h="461" w:hRule="exact" w:wrap="none" w:vAnchor="page" w:hAnchor="page" w:x="2025" w:y="13810"/>
        <w:tabs>
          <w:tab w:leader="none" w:pos="679" w:val="left"/>
        </w:tabs>
        <w:widowControl w:val="0"/>
        <w:keepNext w:val="0"/>
        <w:keepLines w:val="0"/>
        <w:shd w:val="clear" w:color="auto" w:fill="auto"/>
        <w:bidi w:val="0"/>
        <w:jc w:val="left"/>
        <w:spacing w:before="0" w:after="0" w:line="216" w:lineRule="exact"/>
        <w:ind w:left="540" w:right="92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Указ Президента Российской Федерации от 19 апреля 2017 г. № 176 «О Стратегии экологической безопасности Рос</w:t>
        <w:t>сийской Федерации на период до 2025 года» // С3 РФ. 2017. № 17. Ст. 2546.</w:t>
      </w:r>
    </w:p>
    <w:p>
      <w:pPr>
        <w:pStyle w:val="Style19"/>
        <w:framePr w:w="9360" w:h="874" w:hRule="exact" w:wrap="none" w:vAnchor="page" w:hAnchor="page" w:x="2025" w:y="14304"/>
        <w:tabs>
          <w:tab w:leader="none" w:pos="698" w:val="left"/>
        </w:tabs>
        <w:widowControl w:val="0"/>
        <w:keepNext w:val="0"/>
        <w:keepLines w:val="0"/>
        <w:shd w:val="clear" w:color="auto" w:fill="auto"/>
        <w:bidi w:val="0"/>
        <w:spacing w:before="0" w:after="0" w:line="216" w:lineRule="exact"/>
        <w:ind w:left="540" w:right="92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 xml:space="preserve">Решение Совета по вопросам агропромышленного комплекса и природопользования при Совете Федерации «О предварительных итогах проведения Года экологии в Российской Федерации» от 1 декабря 2017 г.//Официальный Сайт Совета Федерации Федерального Собрания Российской Федерации. </w:t>
      </w:r>
      <w:r>
        <w:rPr>
          <w:rStyle w:val="CharStyle84"/>
        </w:rPr>
        <w:t>1)131-:</w:t>
      </w:r>
      <w:r>
        <w:rPr>
          <w:lang w:val="ru-RU" w:eastAsia="ru-RU" w:bidi="ru-RU"/>
          <w:w w:val="100"/>
          <w:spacing w:val="0"/>
          <w:color w:val="000000"/>
          <w:position w:val="0"/>
        </w:rPr>
        <w:t xml:space="preserve"> </w:t>
      </w:r>
      <w:r>
        <w:fldChar w:fldCharType="begin"/>
      </w:r>
      <w:r>
        <w:rPr>
          <w:color w:val="000000"/>
        </w:rPr>
        <w:instrText> HYPERLINK "http://www.coundl.gov.ru/media/fiLes/" </w:instrText>
      </w:r>
      <w:r>
        <w:fldChar w:fldCharType="separate"/>
      </w:r>
      <w:r>
        <w:rPr>
          <w:rStyle w:val="Hyperlink"/>
          <w:lang w:val="en-US" w:eastAsia="en-US" w:bidi="en-US"/>
          <w:w w:val="100"/>
          <w:spacing w:val="0"/>
          <w:position w:val="0"/>
        </w:rPr>
        <w:t>http://www.coundl.gov.ru/media/fiLes/</w:t>
      </w:r>
      <w:r>
        <w:fldChar w:fldCharType="end"/>
      </w:r>
      <w:r>
        <w:rPr>
          <w:lang w:val="en-US" w:eastAsia="en-US" w:bidi="en-US"/>
          <w:w w:val="100"/>
          <w:spacing w:val="0"/>
          <w:color w:val="000000"/>
          <w:position w:val="0"/>
        </w:rPr>
        <w:t xml:space="preserve"> One5zj7qYpQfQ7JZImvHNmSYZgmaH100.pdf </w:t>
      </w:r>
      <w:r>
        <w:rPr>
          <w:lang w:val="ru-RU" w:eastAsia="ru-RU" w:bidi="ru-RU"/>
          <w:w w:val="100"/>
          <w:spacing w:val="0"/>
          <w:color w:val="000000"/>
          <w:position w:val="0"/>
        </w:rPr>
        <w:t>(дата обращения: 25.03.2018).</w:t>
      </w:r>
    </w:p>
    <w:p>
      <w:pPr>
        <w:pStyle w:val="Style19"/>
        <w:framePr w:w="9360" w:h="681" w:hRule="exact" w:wrap="none" w:vAnchor="page" w:hAnchor="page" w:x="2025" w:y="15217"/>
        <w:tabs>
          <w:tab w:leader="none" w:pos="694" w:val="left"/>
        </w:tabs>
        <w:widowControl w:val="0"/>
        <w:keepNext w:val="0"/>
        <w:keepLines w:val="0"/>
        <w:shd w:val="clear" w:color="auto" w:fill="auto"/>
        <w:bidi w:val="0"/>
        <w:spacing w:before="0" w:after="0" w:line="216" w:lineRule="exact"/>
        <w:ind w:left="540" w:right="940" w:firstLine="0"/>
      </w:pPr>
      <w:r>
        <w:rPr>
          <w:lang w:val="ru-RU" w:eastAsia="ru-RU" w:bidi="ru-RU"/>
          <w:vertAlign w:val="superscript"/>
          <w:w w:val="100"/>
          <w:spacing w:val="0"/>
          <w:color w:val="000000"/>
          <w:position w:val="0"/>
        </w:rPr>
        <w:t>3</w:t>
      </w:r>
      <w:r>
        <w:rPr>
          <w:lang w:val="ru-RU" w:eastAsia="ru-RU" w:bidi="ru-RU"/>
          <w:w w:val="100"/>
          <w:spacing w:val="0"/>
          <w:color w:val="000000"/>
          <w:position w:val="0"/>
        </w:rPr>
        <w:tab/>
        <w:t xml:space="preserve">Экологический рейтинг субъектов Российской Федерации // Сайт общероссийской общественной организации «Зеленый патруль». </w:t>
      </w:r>
      <w:r>
        <w:rPr>
          <w:rStyle w:val="CharStyle84"/>
        </w:rPr>
        <w:t>1Ж1_:</w:t>
      </w:r>
      <w:r>
        <w:rPr>
          <w:lang w:val="ru-RU" w:eastAsia="ru-RU" w:bidi="ru-RU"/>
          <w:w w:val="100"/>
          <w:spacing w:val="0"/>
          <w:color w:val="000000"/>
          <w:position w:val="0"/>
        </w:rPr>
        <w:t xml:space="preserve"> </w:t>
      </w:r>
      <w:r>
        <w:fldChar w:fldCharType="begin"/>
      </w:r>
      <w:r>
        <w:rPr>
          <w:color w:val="000000"/>
        </w:rPr>
        <w:instrText> HYPERLINK "http://greenpatrol.ru/ru/stranica-dlya-obshchego-reytinga/ekologicheskiy-reyting-subektov-%d0%b31?%d0%ac%d0%b1=338" </w:instrText>
      </w:r>
      <w:r>
        <w:fldChar w:fldCharType="separate"/>
      </w:r>
      <w:r>
        <w:rPr>
          <w:rStyle w:val="Hyperlink"/>
          <w:lang w:val="en-US" w:eastAsia="en-US" w:bidi="en-US"/>
          <w:w w:val="100"/>
          <w:spacing w:val="0"/>
          <w:position w:val="0"/>
        </w:rPr>
        <w:t xml:space="preserve">http://greenpatrol.ru/ru/stranica-dlya-obshchego-reytinga/ekologicheskiy-reyting-subektov- </w:t>
      </w:r>
      <w:r>
        <w:rPr>
          <w:rStyle w:val="Hyperlink"/>
          <w:lang w:val="ru-RU" w:eastAsia="ru-RU" w:bidi="ru-RU"/>
          <w:w w:val="100"/>
          <w:spacing w:val="0"/>
          <w:position w:val="0"/>
        </w:rPr>
        <w:t>г1?Ьб=338</w:t>
      </w:r>
      <w:r>
        <w:fldChar w:fldCharType="end"/>
      </w:r>
      <w:r>
        <w:rPr>
          <w:lang w:val="ru-RU" w:eastAsia="ru-RU" w:bidi="ru-RU"/>
          <w:w w:val="100"/>
          <w:spacing w:val="0"/>
          <w:color w:val="000000"/>
          <w:position w:val="0"/>
        </w:rPr>
        <w:t xml:space="preserve"> (дата обращения: 25.03.2018).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4pt;margin-top:82.8pt;width:632.9pt;height:8.65pt;z-index:-251658240;mso-position-horizontal-relative:page;mso-position-vertical-relative:page;z-index:-251658659" fillcolor="#0C6CB7" stroked="f"/>
        </w:pict>
      </w:r>
      <w:r>
        <w:pict>
          <v:rect style="position:absolute;margin-left:169.6pt;margin-top:118.8pt;width:330.25pt;height:281.3pt;z-index:-251658240;mso-position-horizontal-relative:page;mso-position-vertical-relative:page;z-index:-251658658" fillcolor="#E6E6E7" stroked="f"/>
        </w:pict>
      </w:r>
    </w:p>
    <w:p>
      <w:pPr>
        <w:framePr w:wrap="none" w:vAnchor="page" w:hAnchor="page" w:x="350" w:y="1623"/>
        <w:widowControl w:val="0"/>
        <w:rPr>
          <w:sz w:val="2"/>
          <w:szCs w:val="2"/>
        </w:rPr>
      </w:pPr>
      <w:r>
        <w:pict>
          <v:shape id="_x0000_s1099" type="#_x0000_t75" style="width:635pt;height:12pt;">
            <v:imagedata r:id="rId151" r:href="rId152"/>
          </v:shape>
        </w:pict>
      </w:r>
    </w:p>
    <w:p>
      <w:pPr>
        <w:pStyle w:val="Style68"/>
        <w:framePr w:w="1622" w:h="696" w:hRule="exact" w:wrap="none" w:vAnchor="page" w:hAnchor="page" w:x="3628" w:y="5600"/>
        <w:widowControl w:val="0"/>
        <w:keepNext w:val="0"/>
        <w:keepLines w:val="0"/>
        <w:shd w:val="clear" w:color="auto" w:fill="auto"/>
        <w:bidi w:val="0"/>
        <w:jc w:val="both"/>
        <w:spacing w:before="0" w:after="0" w:line="202" w:lineRule="exact"/>
        <w:ind w:left="0" w:right="640" w:firstLine="0"/>
      </w:pPr>
      <w:r>
        <w:rPr>
          <w:lang w:val="ru-RU" w:eastAsia="ru-RU" w:bidi="ru-RU"/>
          <w:w w:val="100"/>
          <w:spacing w:val="0"/>
          <w:color w:val="000000"/>
          <w:position w:val="0"/>
        </w:rPr>
        <w:t>охрана окру; среды от неп воздействий</w:t>
      </w:r>
    </w:p>
    <w:p>
      <w:pPr>
        <w:pStyle w:val="Style41"/>
        <w:framePr w:wrap="none" w:vAnchor="page" w:hAnchor="page" w:x="3816" w:y="2946"/>
        <w:widowControl w:val="0"/>
        <w:keepNext w:val="0"/>
        <w:keepLines w:val="0"/>
        <w:shd w:val="clear" w:color="auto" w:fill="auto"/>
        <w:bidi w:val="0"/>
        <w:jc w:val="left"/>
        <w:spacing w:before="0" w:after="0" w:line="140" w:lineRule="exact"/>
        <w:ind w:left="0" w:right="0" w:firstLine="0"/>
      </w:pPr>
      <w:r>
        <w:rPr>
          <w:lang w:val="ru-RU" w:eastAsia="ru-RU" w:bidi="ru-RU"/>
          <w:w w:val="100"/>
          <w:spacing w:val="0"/>
          <w:color w:val="000000"/>
          <w:position w:val="0"/>
        </w:rPr>
        <w:t>земельные</w:t>
      </w:r>
    </w:p>
    <w:p>
      <w:pPr>
        <w:framePr w:wrap="none" w:vAnchor="page" w:hAnchor="page" w:x="4612" w:y="2934"/>
        <w:widowControl w:val="0"/>
        <w:rPr>
          <w:sz w:val="2"/>
          <w:szCs w:val="2"/>
        </w:rPr>
      </w:pPr>
      <w:r>
        <w:pict>
          <v:shape id="_x0000_s1100" type="#_x0000_t75" style="width:245pt;height:226pt;">
            <v:imagedata r:id="rId153" r:href="rId154"/>
          </v:shape>
        </w:pict>
      </w:r>
    </w:p>
    <w:p>
      <w:pPr>
        <w:pStyle w:val="Style71"/>
        <w:framePr w:w="9350" w:h="538" w:hRule="exact" w:wrap="none" w:vAnchor="page" w:hAnchor="page" w:x="2016" w:y="8074"/>
        <w:widowControl w:val="0"/>
        <w:keepNext w:val="0"/>
        <w:keepLines w:val="0"/>
        <w:shd w:val="clear" w:color="auto" w:fill="auto"/>
        <w:bidi w:val="0"/>
        <w:spacing w:before="0" w:after="0"/>
        <w:ind w:left="0" w:right="0" w:firstLine="0"/>
      </w:pPr>
      <w:r>
        <w:rPr>
          <w:lang w:val="ru-RU" w:eastAsia="ru-RU" w:bidi="ru-RU"/>
          <w:w w:val="100"/>
          <w:spacing w:val="0"/>
          <w:color w:val="000000"/>
          <w:position w:val="0"/>
        </w:rPr>
        <w:t>Рис. 33. Тематика обращений о нарушении права на благоприятную</w:t>
        <w:br/>
        <w:t>окружающую среду и пользование природными ресурсами</w:t>
      </w:r>
    </w:p>
    <w:p>
      <w:pPr>
        <w:pStyle w:val="Style127"/>
        <w:framePr w:w="9350" w:h="7080" w:hRule="exact" w:wrap="none" w:vAnchor="page" w:hAnchor="page" w:x="2016" w:y="8841"/>
        <w:widowControl w:val="0"/>
        <w:keepNext w:val="0"/>
        <w:keepLines w:val="0"/>
        <w:shd w:val="clear" w:color="auto" w:fill="auto"/>
        <w:bidi w:val="0"/>
        <w:spacing w:before="0" w:after="165" w:line="302" w:lineRule="exact"/>
        <w:ind w:left="440" w:right="0" w:firstLine="0"/>
      </w:pPr>
      <w:r>
        <w:rPr>
          <w:lang w:val="ru-RU" w:eastAsia="ru-RU" w:bidi="ru-RU"/>
          <w:sz w:val="24"/>
          <w:szCs w:val="24"/>
          <w:w w:val="100"/>
          <w:spacing w:val="0"/>
          <w:color w:val="000000"/>
          <w:position w:val="0"/>
        </w:rPr>
        <w:t>нию Уполномоченного проверки Удмуртским природоохранным прокурором в суд был подан административный иск о признании незаконными заключения государственной экологической экспертизы и приказа территориального управления Росприроднадзора об утверждении заключения экспертной комиссии о размещении полигона ТБО. Бла</w:t>
        <w:t>годаря совместной деятельности Уполномоченного и органов прокуратуры строи</w:t>
        <w:t>тельство полигона на данный момент приостановлено.</w:t>
      </w:r>
    </w:p>
    <w:p>
      <w:pPr>
        <w:pStyle w:val="Style24"/>
        <w:framePr w:w="9350" w:h="7080" w:hRule="exact" w:wrap="none" w:vAnchor="page" w:hAnchor="page" w:x="2016" w:y="8841"/>
        <w:widowControl w:val="0"/>
        <w:keepNext w:val="0"/>
        <w:keepLines w:val="0"/>
        <w:shd w:val="clear" w:color="auto" w:fill="auto"/>
        <w:bidi w:val="0"/>
        <w:spacing w:before="0" w:after="196" w:line="322" w:lineRule="exact"/>
        <w:ind w:left="0" w:right="0" w:firstLine="440"/>
      </w:pPr>
      <w:r>
        <w:rPr>
          <w:lang w:val="ru-RU" w:eastAsia="ru-RU" w:bidi="ru-RU"/>
          <w:w w:val="100"/>
          <w:spacing w:val="0"/>
          <w:color w:val="000000"/>
          <w:position w:val="0"/>
        </w:rPr>
        <w:t xml:space="preserve">По-прежнему сохраняет актуальность </w:t>
      </w:r>
      <w:r>
        <w:rPr>
          <w:rStyle w:val="CharStyle28"/>
        </w:rPr>
        <w:t>проблема защиты права на благоприят</w:t>
        <w:t xml:space="preserve">ную окружающую среду в связи с реализацией инвестиционных проектов вблизи природоохранных территорий. </w:t>
      </w:r>
      <w:r>
        <w:rPr>
          <w:lang w:val="ru-RU" w:eastAsia="ru-RU" w:bidi="ru-RU"/>
          <w:w w:val="100"/>
          <w:spacing w:val="0"/>
          <w:color w:val="000000"/>
          <w:position w:val="0"/>
        </w:rPr>
        <w:t>Несмотря на рекомендации, изложенные в Докла</w:t>
        <w:t>де о деятельности Уполномоченного за 2016 год, осталась неразрешенной пробле</w:t>
        <w:t>ма горно-обогатительного комбината на базе Еланского и Елкинского рудопро- явлений, расположенных на территории густонаселенного сельскохозяйственного края в Воронежской области в непосредственной близости от Хопёрского государ</w:t>
        <w:t>ственного природного заповедника.</w:t>
      </w:r>
    </w:p>
    <w:p>
      <w:pPr>
        <w:pStyle w:val="Style127"/>
        <w:framePr w:w="9350" w:h="7080" w:hRule="exact" w:wrap="none" w:vAnchor="page" w:hAnchor="page" w:x="2016" w:y="8841"/>
        <w:widowControl w:val="0"/>
        <w:keepNext w:val="0"/>
        <w:keepLines w:val="0"/>
        <w:shd w:val="clear" w:color="auto" w:fill="auto"/>
        <w:bidi w:val="0"/>
        <w:spacing w:before="0" w:after="0" w:line="302" w:lineRule="exact"/>
        <w:ind w:left="440" w:right="0" w:firstLine="380"/>
      </w:pPr>
      <w:r>
        <w:rPr>
          <w:lang w:val="ru-RU" w:eastAsia="ru-RU" w:bidi="ru-RU"/>
          <w:sz w:val="24"/>
          <w:szCs w:val="24"/>
          <w:w w:val="100"/>
          <w:spacing w:val="0"/>
          <w:color w:val="000000"/>
          <w:position w:val="0"/>
        </w:rPr>
        <w:t>В июне 2017 г. Контрольное управление Президента Российской Федерации сооб</w:t>
        <w:t>щило Уполномоченному, что до 15 декабря 2017 г. продлен срок исполнения указания главы государства Правительству Российской Федерации о рассмотрении вопроса целесообразности строительства горно-обогатительного комбината. Одновремен</w:t>
        <w:t>но были перенесены сроки подготовки, согласования и утверждения технических про</w:t>
        <w:t>ектов освоения Еланского и Елкинского участков недр компанией ООО «Медногорский медно-серный комбинат» с 25 июля 2017 г. на 25 июля 2020 г. Согласно дополнитель</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1pt;margin-top:81.6pt;width:612.5pt;height:8.65pt;z-index:-251658240;mso-position-horizontal-relative:page;mso-position-vertical-relative:page;z-index:-251658657" fillcolor="#0D6CB7" stroked="f"/>
        </w:pict>
      </w:r>
      <w:r>
        <w:pict>
          <v:rect style="position:absolute;margin-left:103.05pt;margin-top:364.6pt;width:200.9pt;height:165.1pt;z-index:-251658240;mso-position-horizontal-relative:page;mso-position-vertical-relative:page;z-index:-251658656" fillcolor="#E71F26" stroked="f"/>
        </w:pict>
      </w:r>
    </w:p>
    <w:p>
      <w:pPr>
        <w:pStyle w:val="Style127"/>
        <w:framePr w:w="9365" w:h="12950" w:hRule="exact" w:wrap="none" w:vAnchor="page" w:hAnchor="page" w:x="2014" w:y="2265"/>
        <w:widowControl w:val="0"/>
        <w:keepNext w:val="0"/>
        <w:keepLines w:val="0"/>
        <w:shd w:val="clear" w:color="auto" w:fill="auto"/>
        <w:bidi w:val="0"/>
        <w:spacing w:before="0" w:after="225" w:line="302" w:lineRule="exact"/>
        <w:ind w:left="440" w:right="0" w:firstLine="0"/>
      </w:pPr>
      <w:r>
        <w:rPr>
          <w:lang w:val="ru-RU" w:eastAsia="ru-RU" w:bidi="ru-RU"/>
          <w:sz w:val="24"/>
          <w:szCs w:val="24"/>
          <w:w w:val="100"/>
          <w:spacing w:val="0"/>
          <w:color w:val="000000"/>
          <w:position w:val="0"/>
        </w:rPr>
        <w:t>ной информации, в июле 2017 г. утверждены уточненные запасы указанных место</w:t>
        <w:t>-</w:t>
        <w:br/>
        <w:t>рождений медно-никелевых руд, при этом подтверждено более высокое содержание</w:t>
        <w:br/>
        <w:t>в рудах основных и сопутствующих элементов. Увеличение запасов руд, в том чис</w:t>
        <w:t>-</w:t>
        <w:br/>
        <w:t>ле по цветным и благородным металлам, повышает привлекательность разработ</w:t>
        <w:t>-</w:t>
        <w:br/>
        <w:t>ки этих месторождений. Однако при подготовке технических проектов разработки</w:t>
        <w:br/>
        <w:t>месторождений недропользователю предстоит провести многофакторную оцен</w:t>
        <w:t>-</w:t>
        <w:br/>
        <w:t>ку обоснованности строительства предприятия, всчедствие чего срок исполнения</w:t>
        <w:br/>
        <w:t>указания главы государства продлен до 21 июля 2018 г. С 1 января 2018 г. вступают</w:t>
        <w:br/>
        <w:t>в силу поправки в Федеральный закон от 23 ноября 1995 г. № 174-ФЗ «Об экологи</w:t>
        <w:t>-</w:t>
        <w:br/>
        <w:t>ческой экспертизе»</w:t>
      </w:r>
      <w:r>
        <w:rPr>
          <w:lang w:val="ru-RU" w:eastAsia="ru-RU" w:bidi="ru-RU"/>
          <w:vertAlign w:val="superscript"/>
          <w:sz w:val="24"/>
          <w:szCs w:val="24"/>
          <w:w w:val="100"/>
          <w:spacing w:val="0"/>
          <w:color w:val="000000"/>
          <w:position w:val="0"/>
        </w:rPr>
        <w:t>1</w:t>
      </w:r>
      <w:r>
        <w:rPr>
          <w:lang w:val="ru-RU" w:eastAsia="ru-RU" w:bidi="ru-RU"/>
          <w:sz w:val="24"/>
          <w:szCs w:val="24"/>
          <w:w w:val="100"/>
          <w:spacing w:val="0"/>
          <w:color w:val="000000"/>
          <w:position w:val="0"/>
        </w:rPr>
        <w:t>, на основании которых государственная экологическая экспер</w:t>
        <w:t>-</w:t>
        <w:br/>
        <w:t>тиза проектной документации на строительство горнодобывающих предприятий</w:t>
        <w:br/>
        <w:t>на Еланском и Ечкинском участках недр приобретает обязательный характер, что</w:t>
        <w:br/>
        <w:t>будет способствовать предупреждению возможных неблагоприятных экологических</w:t>
        <w:br/>
        <w:t>воздействий. Таким образом, окончательное решение по вопросу строительства гор</w:t>
        <w:t>-</w:t>
        <w:br/>
        <w:t>но-обогатительного комбината не принято, сложившаяся ситуация находится на</w:t>
      </w:r>
    </w:p>
    <w:p>
      <w:pPr>
        <w:pStyle w:val="Style24"/>
        <w:framePr w:w="9365" w:h="12950" w:hRule="exact" w:wrap="none" w:vAnchor="page" w:hAnchor="page" w:x="2014" w:y="2265"/>
        <w:widowControl w:val="0"/>
        <w:keepNext w:val="0"/>
        <w:keepLines w:val="0"/>
        <w:shd w:val="clear" w:color="auto" w:fill="auto"/>
        <w:bidi w:val="0"/>
        <w:spacing w:before="0" w:after="196" w:line="322" w:lineRule="exact"/>
        <w:ind w:left="4248" w:right="0" w:firstLine="420"/>
      </w:pPr>
      <w:r>
        <w:rPr>
          <w:lang w:val="ru-RU" w:eastAsia="ru-RU" w:bidi="ru-RU"/>
          <w:w w:val="100"/>
          <w:spacing w:val="0"/>
          <w:color w:val="000000"/>
          <w:position w:val="0"/>
        </w:rPr>
        <w:t xml:space="preserve">Продолжают нарушаться </w:t>
      </w:r>
      <w:r>
        <w:rPr>
          <w:rStyle w:val="CharStyle28"/>
        </w:rPr>
        <w:t>права граж</w:t>
        <w:t>-</w:t>
        <w:br/>
        <w:t>дан на благоприятную окружающую среду</w:t>
        <w:br/>
        <w:t>при эксплуатации промышленных пред</w:t>
        <w:t>-</w:t>
        <w:br/>
        <w:t xml:space="preserve">приятий. </w:t>
      </w:r>
      <w:r>
        <w:rPr>
          <w:lang w:val="ru-RU" w:eastAsia="ru-RU" w:bidi="ru-RU"/>
          <w:w w:val="100"/>
          <w:spacing w:val="0"/>
          <w:color w:val="000000"/>
          <w:position w:val="0"/>
        </w:rPr>
        <w:t>Свыше 30 обращений в 2017 году</w:t>
        <w:br/>
        <w:t>поступило к Уполномоченному от жителей</w:t>
        <w:br/>
        <w:t>Ашинского района Челябинской области на</w:t>
        <w:br/>
        <w:t>нарушение экологических прав в связи со</w:t>
        <w:br/>
        <w:t>строительством и эксплуатацией 000 «Баш-</w:t>
        <w:br/>
        <w:t>минералресурс» железнодорожного пути не</w:t>
        <w:br/>
        <w:t>общего пользования вблизи жилых домов.</w:t>
      </w:r>
    </w:p>
    <w:p>
      <w:pPr>
        <w:pStyle w:val="Style127"/>
        <w:framePr w:w="9365" w:h="12950" w:hRule="exact" w:wrap="none" w:vAnchor="page" w:hAnchor="page" w:x="2014" w:y="2265"/>
        <w:widowControl w:val="0"/>
        <w:keepNext w:val="0"/>
        <w:keepLines w:val="0"/>
        <w:shd w:val="clear" w:color="auto" w:fill="auto"/>
        <w:bidi w:val="0"/>
        <w:spacing w:before="0" w:after="0" w:line="302" w:lineRule="exact"/>
        <w:ind w:left="420" w:right="0" w:firstLine="400"/>
      </w:pPr>
      <w:r>
        <w:rPr>
          <w:lang w:val="ru-RU" w:eastAsia="ru-RU" w:bidi="ru-RU"/>
          <w:sz w:val="24"/>
          <w:szCs w:val="24"/>
          <w:w w:val="100"/>
          <w:spacing w:val="0"/>
          <w:color w:val="000000"/>
          <w:position w:val="0"/>
        </w:rPr>
        <w:t>В обращениях заявители сообщали о несоблюдении, по их мнению, природоох</w:t>
        <w:t>ранного и санитарно-эпидемиологического законодательства в связи с органи</w:t>
        <w:t>зацией круглосуточной перевозки марганцовистого известняка в жилом микро</w:t>
        <w:t>районе г. Аши и о загрязнении рек Сим, Аша, Мань-Елга, Белая. Уполномоченный незамедлительно инициировал ряд проверок, проведенных органами прокуратуры Челябинской области, по результатам которых были выявлены многочисленные нарушения действующего законодательства. Счедственные мероприятия до на</w:t>
        <w:t>стоящего времени не завершены, назначено проведение судебно-экологической экс</w:t>
        <w:t>пертизы, запланировано выполнение иных процессуальных действий. Кроме того, органами прокуратуры выявлены допущенные в ходе предварительного рассчедо- вания нарушения, в связи с чем руководителю СУ СК России по Челябинской обла</w:t>
        <w:t>сти направлено представление об их устранении и недопущении впредь. Данный вопрос также взят на контроль уполномоченным по правам человека в Челябин</w:t>
        <w:t>ской области.</w:t>
      </w:r>
    </w:p>
    <w:p>
      <w:pPr>
        <w:pStyle w:val="Style152"/>
        <w:framePr w:wrap="none" w:vAnchor="page" w:hAnchor="page" w:x="2417" w:y="6913"/>
        <w:widowControl w:val="0"/>
        <w:keepNext w:val="0"/>
        <w:keepLines w:val="0"/>
        <w:shd w:val="clear" w:color="auto" w:fill="auto"/>
        <w:bidi w:val="0"/>
        <w:jc w:val="left"/>
        <w:spacing w:before="0" w:after="0" w:line="240" w:lineRule="exact"/>
        <w:ind w:left="0" w:right="0" w:firstLine="0"/>
      </w:pPr>
      <w:r>
        <w:rPr>
          <w:lang w:val="ru-RU" w:eastAsia="ru-RU" w:bidi="ru-RU"/>
          <w:sz w:val="24"/>
          <w:szCs w:val="24"/>
          <w:w w:val="100"/>
          <w:spacing w:val="0"/>
          <w:color w:val="000000"/>
          <w:position w:val="0"/>
        </w:rPr>
        <w:t>контроле Уполномоченного.</w:t>
      </w:r>
    </w:p>
    <w:p>
      <w:pPr>
        <w:framePr w:wrap="none" w:vAnchor="page" w:hAnchor="page" w:x="2062" w:y="7288"/>
        <w:widowControl w:val="0"/>
        <w:rPr>
          <w:sz w:val="2"/>
          <w:szCs w:val="2"/>
        </w:rPr>
      </w:pPr>
      <w:r>
        <w:pict>
          <v:shape id="_x0000_s1101" type="#_x0000_t75" style="width:201pt;height:165pt;">
            <v:imagedata r:id="rId155" r:href="rId156"/>
          </v:shape>
        </w:pict>
      </w:r>
    </w:p>
    <w:p>
      <w:pPr>
        <w:pStyle w:val="Style19"/>
        <w:framePr w:wrap="none" w:vAnchor="page" w:hAnchor="page" w:x="2014" w:y="15635"/>
        <w:widowControl w:val="0"/>
        <w:keepNext w:val="0"/>
        <w:keepLines w:val="0"/>
        <w:shd w:val="clear" w:color="auto" w:fill="auto"/>
        <w:bidi w:val="0"/>
        <w:jc w:val="left"/>
        <w:spacing w:before="0" w:after="0" w:line="160" w:lineRule="exact"/>
        <w:ind w:left="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СЗ РФ. 2014. № 30 (часть I). Ст. 4220.</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189"/>
        <w:framePr w:wrap="none" w:vAnchor="page" w:hAnchor="page" w:x="1508" w:y="1784"/>
        <w:widowControl w:val="0"/>
        <w:keepNext w:val="0"/>
        <w:keepLines w:val="0"/>
        <w:shd w:val="clear" w:color="auto" w:fill="000000"/>
        <w:bidi w:val="0"/>
        <w:jc w:val="left"/>
        <w:spacing w:before="0" w:after="0" w:line="150" w:lineRule="exact"/>
        <w:ind w:left="0" w:right="0" w:firstLine="0"/>
      </w:pPr>
      <w:r>
        <w:rPr>
          <w:rStyle w:val="CharStyle240"/>
        </w:rPr>
        <w:t xml:space="preserve">ДОКЛАД УПОЛНОМОЧЕННОГО ПО </w:t>
      </w:r>
      <w:r>
        <w:rPr>
          <w:rStyle w:val="CharStyle191"/>
        </w:rPr>
        <w:t xml:space="preserve">ПРАВАМ </w:t>
      </w:r>
      <w:r>
        <w:rPr>
          <w:rStyle w:val="CharStyle240"/>
        </w:rPr>
        <w:t>ЧЕЛОВЕКА В РОССИЙСКОЙ ФЕДЕРАЦИИ I 2017</w:t>
      </w:r>
    </w:p>
    <w:p>
      <w:pPr>
        <w:pStyle w:val="Style24"/>
        <w:framePr w:w="10766" w:h="12281" w:hRule="exact" w:wrap="none" w:vAnchor="page" w:hAnchor="page" w:x="1508" w:y="2420"/>
        <w:widowControl w:val="0"/>
        <w:keepNext w:val="0"/>
        <w:keepLines w:val="0"/>
        <w:shd w:val="clear" w:color="auto" w:fill="auto"/>
        <w:bidi w:val="0"/>
        <w:spacing w:before="0" w:after="199" w:line="322" w:lineRule="exact"/>
        <w:ind w:left="560" w:right="940" w:firstLine="380"/>
      </w:pPr>
      <w:r>
        <w:rPr>
          <w:lang w:val="ru-RU" w:eastAsia="ru-RU" w:bidi="ru-RU"/>
          <w:w w:val="100"/>
          <w:spacing w:val="0"/>
          <w:color w:val="000000"/>
          <w:position w:val="0"/>
        </w:rPr>
        <w:t>На протяжении двух лет Уполномоченным предпринимались меры, направлен</w:t>
        <w:t>ные на восстановление прав граждан в жителей поселка Ванино на благоприят</w:t>
        <w:t>ную окружающую среду в связи с организацией перевалки угля в морском порту в непосредственной близости от жилых объектов. Благодаря совместной деятель</w:t>
        <w:t>ности Уполномоченного с органами прокуратуры Хабаровского края положитель</w:t>
        <w:t>ный результат был достигнут.</w:t>
      </w:r>
    </w:p>
    <w:p>
      <w:pPr>
        <w:pStyle w:val="Style127"/>
        <w:framePr w:w="10766" w:h="12281" w:hRule="exact" w:wrap="none" w:vAnchor="page" w:hAnchor="page" w:x="1508" w:y="2420"/>
        <w:widowControl w:val="0"/>
        <w:keepNext w:val="0"/>
        <w:keepLines w:val="0"/>
        <w:shd w:val="clear" w:color="auto" w:fill="auto"/>
        <w:bidi w:val="0"/>
        <w:spacing w:before="0" w:after="165" w:line="298" w:lineRule="exact"/>
        <w:ind w:left="940" w:right="940" w:firstLine="400"/>
      </w:pPr>
      <w:r>
        <w:rPr>
          <w:lang w:val="ru-RU" w:eastAsia="ru-RU" w:bidi="ru-RU"/>
          <w:sz w:val="24"/>
          <w:szCs w:val="24"/>
          <w:w w:val="100"/>
          <w:spacing w:val="0"/>
          <w:color w:val="000000"/>
          <w:position w:val="0"/>
        </w:rPr>
        <w:t>По результатам инициированной Уполномоченным проверки, Ванинской транс</w:t>
        <w:t>портной прокуратурой выявлены нарушения законодательства, выразившиеся, в частности, в неосуществлении мероприятий по улавливанию выбросов угольной пыли в атмосферный воздух, а также в использовании неучтенного в проектной документации оборудования. Впоследствии решением Ванинского районного суда исковые требования прокурора о возложении на ОАО «Порт Ванино» обязанности устранить нарушения удовлетворены в полном объеме. Кроме того, согласно ин</w:t>
        <w:t>формации Правительства Хабаровского края, создана межведомственная группа по обеспечению безопасного и социально-ответственного функционирования и разви</w:t>
        <w:t>тия морского порта. Благодаря принятым мерам существенно сократилось пыле- ние навалочных грузов на производственных участках, доработана и утверждена экологическая программа, модернизированы дробильно-сортировочные установки, организовано регулярное взаимодействие с местными жителями. Ситуация нахо</w:t>
        <w:t>дится на контроле Уполномоченного.</w:t>
      </w:r>
    </w:p>
    <w:p>
      <w:pPr>
        <w:pStyle w:val="Style24"/>
        <w:framePr w:w="10766" w:h="12281" w:hRule="exact" w:wrap="none" w:vAnchor="page" w:hAnchor="page" w:x="1508" w:y="2420"/>
        <w:widowControl w:val="0"/>
        <w:keepNext w:val="0"/>
        <w:keepLines w:val="0"/>
        <w:shd w:val="clear" w:color="auto" w:fill="auto"/>
        <w:bidi w:val="0"/>
        <w:spacing w:before="0" w:after="196" w:line="317" w:lineRule="exact"/>
        <w:ind w:left="560" w:right="940" w:firstLine="380"/>
      </w:pPr>
      <w:r>
        <w:rPr>
          <w:lang w:val="ru-RU" w:eastAsia="ru-RU" w:bidi="ru-RU"/>
          <w:w w:val="100"/>
          <w:spacing w:val="0"/>
          <w:color w:val="000000"/>
          <w:position w:val="0"/>
        </w:rPr>
        <w:t>В 2017 году к Уполномоченному поступали жалобы граждан на нарушение са</w:t>
        <w:t xml:space="preserve">нитарно-эпидемиологического законодательства, по результатам анализа которых была выявлена </w:t>
      </w:r>
      <w:r>
        <w:rPr>
          <w:rStyle w:val="CharStyle28"/>
        </w:rPr>
        <w:t>проблема ненадлежащего контроля содержания общественных кладбищ.</w:t>
      </w:r>
    </w:p>
    <w:p>
      <w:pPr>
        <w:pStyle w:val="Style127"/>
        <w:framePr w:w="10766" w:h="12281" w:hRule="exact" w:wrap="none" w:vAnchor="page" w:hAnchor="page" w:x="1508" w:y="2420"/>
        <w:widowControl w:val="0"/>
        <w:keepNext w:val="0"/>
        <w:keepLines w:val="0"/>
        <w:shd w:val="clear" w:color="auto" w:fill="auto"/>
        <w:bidi w:val="0"/>
        <w:spacing w:before="0" w:after="165" w:line="298" w:lineRule="exact"/>
        <w:ind w:left="940" w:right="940" w:firstLine="400"/>
      </w:pPr>
      <w:r>
        <w:rPr>
          <w:lang w:val="ru-RU" w:eastAsia="ru-RU" w:bidi="ru-RU"/>
          <w:sz w:val="24"/>
          <w:szCs w:val="24"/>
          <w:w w:val="100"/>
          <w:spacing w:val="0"/>
          <w:color w:val="000000"/>
          <w:position w:val="0"/>
        </w:rPr>
        <w:t>В обращении, поступившем к Уполномоченному, сообщалось, что в г. Новозыб- кове Брянской области захоронения производятся на расстоянии около 20 м до жилого дома, притом, что согласно эпидемиологическим правилам и нормати</w:t>
        <w:t>вам' санитарно-защитная зона для кладбищ устанавливается в зависимости от площади захоронения и составляет минимально допустимое расстояние до жи</w:t>
        <w:t>лой застройки или дачных и садово-огородных участков</w:t>
      </w:r>
      <w:r>
        <w:rPr>
          <w:rStyle w:val="CharStyle232"/>
          <w:i w:val="0"/>
          <w:iCs w:val="0"/>
        </w:rPr>
        <w:t xml:space="preserve"> — </w:t>
      </w:r>
      <w:r>
        <w:rPr>
          <w:lang w:val="ru-RU" w:eastAsia="ru-RU" w:bidi="ru-RU"/>
          <w:sz w:val="24"/>
          <w:szCs w:val="24"/>
          <w:w w:val="100"/>
          <w:spacing w:val="0"/>
          <w:color w:val="000000"/>
          <w:position w:val="0"/>
        </w:rPr>
        <w:t>50 м. По результатам инициированной Уполномоченным проверки органами прокуратуры в адрес главы администрации города внесено представление. По информации органов прокура</w:t>
        <w:t>туры, за ненадлежащее исполнение обязанностей к дисциплинарной ответствен</w:t>
        <w:t>ности привлечен главный специалист отдела строительства и ЖКХ админи</w:t>
        <w:t>страции г. Новозыбкова.</w:t>
      </w:r>
    </w:p>
    <w:p>
      <w:pPr>
        <w:pStyle w:val="Style24"/>
        <w:framePr w:w="10766" w:h="12281" w:hRule="exact" w:wrap="none" w:vAnchor="page" w:hAnchor="page" w:x="1508" w:y="2420"/>
        <w:widowControl w:val="0"/>
        <w:keepNext w:val="0"/>
        <w:keepLines w:val="0"/>
        <w:shd w:val="clear" w:color="auto" w:fill="auto"/>
        <w:bidi w:val="0"/>
        <w:spacing w:before="0" w:after="0" w:line="317" w:lineRule="exact"/>
        <w:ind w:left="560" w:right="940" w:firstLine="380"/>
      </w:pPr>
      <w:r>
        <w:rPr>
          <w:lang w:val="ru-RU" w:eastAsia="ru-RU" w:bidi="ru-RU"/>
          <w:w w:val="100"/>
          <w:spacing w:val="0"/>
          <w:color w:val="000000"/>
          <w:position w:val="0"/>
        </w:rPr>
        <w:t>Особое внимание следует обратить на то, что в приведенном примере суще</w:t>
        <w:t xml:space="preserve">ственно нарушается не только право на благоприятную окружающую среду, но </w:t>
      </w:r>
      <w:r>
        <w:rPr>
          <w:lang w:val="ru-RU" w:eastAsia="ru-RU" w:bidi="ru-RU"/>
          <w:vertAlign w:val="superscript"/>
          <w:w w:val="100"/>
          <w:spacing w:val="0"/>
          <w:color w:val="000000"/>
          <w:position w:val="0"/>
        </w:rPr>
        <w:t>1</w:t>
      </w:r>
    </w:p>
    <w:p>
      <w:pPr>
        <w:pStyle w:val="Style19"/>
        <w:framePr w:w="9360" w:h="932" w:hRule="exact" w:wrap="none" w:vAnchor="page" w:hAnchor="page" w:x="2017" w:y="15084"/>
        <w:widowControl w:val="0"/>
        <w:keepNext w:val="0"/>
        <w:keepLines w:val="0"/>
        <w:shd w:val="clear" w:color="auto" w:fill="auto"/>
        <w:bidi w:val="0"/>
        <w:spacing w:before="0" w:after="0" w:line="216" w:lineRule="exact"/>
        <w:ind w:left="540" w:right="9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Постановление Главного государственного санитарного врача Российской Федерации от 25 сентября 2007 г.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w:t>
        <w:t>тов”» (Зарегистрировано в Минюсте России 25 января 2008 г. № 10995) // РГ. 2008.9 февр.</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25pt;margin-top:74.55pt;width:612.7pt;height:8.65pt;z-index:-251658240;mso-position-horizontal-relative:page;mso-position-vertical-relative:page;z-index:-251658655" fillcolor="#0C6CB7" stroked="f"/>
        </w:pict>
      </w:r>
    </w:p>
    <w:p>
      <w:pPr>
        <w:pStyle w:val="Style24"/>
        <w:framePr w:w="10766" w:h="13642" w:hRule="exact" w:wrap="none" w:vAnchor="page" w:hAnchor="page" w:x="1508" w:y="2115"/>
        <w:widowControl w:val="0"/>
        <w:keepNext w:val="0"/>
        <w:keepLines w:val="0"/>
        <w:shd w:val="clear" w:color="auto" w:fill="auto"/>
        <w:bidi w:val="0"/>
        <w:spacing w:before="0" w:after="0" w:line="331" w:lineRule="exact"/>
        <w:ind w:left="560" w:right="940" w:firstLine="0"/>
      </w:pPr>
      <w:r>
        <w:rPr>
          <w:lang w:val="ru-RU" w:eastAsia="ru-RU" w:bidi="ru-RU"/>
          <w:w w:val="100"/>
          <w:spacing w:val="0"/>
          <w:color w:val="000000"/>
          <w:position w:val="0"/>
        </w:rPr>
        <w:t>и, как следствие, другие конституционные права и интересы граждан, связанные с охраной жизни и здоровья. Уполномоченный полагает, что органам местного самоуправления, правоохранительным органам и контрольным (надзорным) ор</w:t>
        <w:t>ганам, необходимо усилить контроль за соблюдением норм санитарно-эпидемио</w:t>
        <w:t>логического законодательства, в том числе в части установления размеров сани</w:t>
        <w:t>тарно-защитных зон мест захоронения.</w:t>
      </w:r>
    </w:p>
    <w:p>
      <w:pPr>
        <w:pStyle w:val="Style24"/>
        <w:framePr w:w="10766" w:h="13642" w:hRule="exact" w:wrap="none" w:vAnchor="page" w:hAnchor="page" w:x="1508" w:y="2115"/>
        <w:widowControl w:val="0"/>
        <w:keepNext w:val="0"/>
        <w:keepLines w:val="0"/>
        <w:shd w:val="clear" w:color="auto" w:fill="auto"/>
        <w:bidi w:val="0"/>
        <w:spacing w:before="0" w:after="255" w:line="331" w:lineRule="exact"/>
        <w:ind w:left="540" w:right="940" w:firstLine="400"/>
      </w:pPr>
      <w:r>
        <w:rPr>
          <w:lang w:val="ru-RU" w:eastAsia="ru-RU" w:bidi="ru-RU"/>
          <w:w w:val="100"/>
          <w:spacing w:val="0"/>
          <w:color w:val="000000"/>
          <w:position w:val="0"/>
        </w:rPr>
        <w:t>В связи с обращением к Уполномоченному жителей микрорайона Плодопи</w:t>
        <w:t>томнический города Семикаракорска Ростовской области в 2017 году повышен</w:t>
        <w:t xml:space="preserve">ное внимание было уделено проблеме </w:t>
      </w:r>
      <w:r>
        <w:rPr>
          <w:rStyle w:val="CharStyle28"/>
        </w:rPr>
        <w:t>незаконного использования земельного участка в границах прибрежной защитной полосы реки Дон, а также нарушения режима использования ее водоохранной зоны.</w:t>
      </w:r>
    </w:p>
    <w:p>
      <w:pPr>
        <w:pStyle w:val="Style127"/>
        <w:framePr w:w="10766" w:h="13642" w:hRule="exact" w:wrap="none" w:vAnchor="page" w:hAnchor="page" w:x="1508" w:y="2115"/>
        <w:widowControl w:val="0"/>
        <w:keepNext w:val="0"/>
        <w:keepLines w:val="0"/>
        <w:shd w:val="clear" w:color="auto" w:fill="auto"/>
        <w:bidi w:val="0"/>
        <w:spacing w:before="0" w:after="225"/>
        <w:ind w:left="940" w:right="940" w:firstLine="380"/>
      </w:pPr>
      <w:r>
        <w:rPr>
          <w:lang w:val="ru-RU" w:eastAsia="ru-RU" w:bidi="ru-RU"/>
          <w:sz w:val="24"/>
          <w:szCs w:val="24"/>
          <w:w w:val="100"/>
          <w:spacing w:val="0"/>
          <w:color w:val="000000"/>
          <w:position w:val="0"/>
        </w:rPr>
        <w:t>В мае 2017 г. было установлено, что часть земельного участка, расположен</w:t>
        <w:t>ная в береговой полосе реки Дон, огорожена по периметру и находится в частной собственности, что запрещено ч. 8 ст. 27 ЗКРФ, и препятствует гражданам сво</w:t>
        <w:t>бодному доступу и пользованию береговой полосой реки. Также в нарушение тре</w:t>
        <w:t>бований ст. 65 ВК РФ на территории земельного участка в 30 м от реки Дон, в ее водоохранной зоне, размещены отвалы размываемых грунтов. В сентябре 2017 г. в Генеральную прокуратуру Российской Федерации направлено обращение Уполно</w:t>
        <w:t>моченного с просьбой рассмотреть вопрос о нарушении природоохранного законо</w:t>
        <w:t>дательства. По результатам взаимодействия Уполномоченного и органов проку</w:t>
        <w:t>ратуры решением Семикаракорского районного суда, вступившим в законную силу 5 октября 2017 г., исковые требования прокурора о предоставлении беспрепят</w:t>
        <w:t>ственного доступа граждан к водному объекту общего пользования, о демонта</w:t>
        <w:t>же ограждения на части земельного участка, расположенной в береговой полосе, а также об обязании ликвидировать отвалы размываемых грунтов и произвести рекультивацию земли были удовлетворены в полном объеме. Исполнение судебного решения находится на контроле органов прокуратуры и Уполномоченного.</w:t>
      </w:r>
    </w:p>
    <w:p>
      <w:pPr>
        <w:pStyle w:val="Style24"/>
        <w:framePr w:w="10766" w:h="13642" w:hRule="exact" w:wrap="none" w:vAnchor="page" w:hAnchor="page" w:x="1508" w:y="2115"/>
        <w:widowControl w:val="0"/>
        <w:keepNext w:val="0"/>
        <w:keepLines w:val="0"/>
        <w:shd w:val="clear" w:color="auto" w:fill="auto"/>
        <w:bidi w:val="0"/>
        <w:spacing w:before="0" w:after="0" w:line="331" w:lineRule="exact"/>
        <w:ind w:left="540" w:right="940" w:firstLine="400"/>
      </w:pPr>
      <w:r>
        <w:rPr>
          <w:lang w:val="ru-RU" w:eastAsia="ru-RU" w:bidi="ru-RU"/>
          <w:w w:val="100"/>
          <w:spacing w:val="0"/>
          <w:color w:val="000000"/>
          <w:position w:val="0"/>
        </w:rPr>
        <w:t>Немало жалоб в 2017 году поступило к Уполномоченному по проблеме, свя</w:t>
        <w:t xml:space="preserve">занной с возникновением спорных правоотношений между гражданами и газо-, нефтетранспортными организациями </w:t>
      </w:r>
      <w:r>
        <w:rPr>
          <w:rStyle w:val="CharStyle28"/>
        </w:rPr>
        <w:t>по вопросу сноса строений, размещенных в пределах минимально допустимых расстояний от оси магистральных трубопро</w:t>
        <w:t xml:space="preserve">водов, а также в их охранных зонах </w:t>
      </w:r>
      <w:r>
        <w:rPr>
          <w:lang w:val="ru-RU" w:eastAsia="ru-RU" w:bidi="ru-RU"/>
          <w:w w:val="100"/>
          <w:spacing w:val="0"/>
          <w:color w:val="000000"/>
          <w:position w:val="0"/>
        </w:rPr>
        <w:t>- свыше 40. Уполномоченный ранее уже вы</w:t>
        <w:t>сказывался по данному вопросу. Такая позиция, отраженная в том числе в Докладе Уполномоченного за 2016 год, остается неизменной. Речь идет о необходимости рассмотрения вопроса применения способов обеспечения промышленной без</w:t>
        <w:t>опасности трубопроводов, отличных от массового сноса индивидуальных жилых строений. По данному вопросу Уполномоченным направлялось обращение мини</w:t>
        <w:t>стру энергетики Российской Федерации, но не нашло поддержки у профильного ведомства. В настоящее время решение проблемы получило развитие в поручени</w:t>
        <w:t>ях Президента Российской Федерации.</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573.25pt;margin-top:89.65pt;width:78.pt;height:8.15pt;z-index:-251658240;mso-position-horizontal-relative:page;mso-position-vertical-relative:page;z-index:-251658654" fillcolor="#0D6DB7" stroked="f"/>
        </w:pict>
      </w:r>
    </w:p>
    <w:p>
      <w:pPr>
        <w:pStyle w:val="Style189"/>
        <w:framePr w:wrap="none" w:vAnchor="page" w:hAnchor="page" w:x="1511" w:y="1794"/>
        <w:widowControl w:val="0"/>
        <w:keepNext w:val="0"/>
        <w:keepLines w:val="0"/>
        <w:shd w:val="clear" w:color="auto" w:fill="000000"/>
        <w:bidi w:val="0"/>
        <w:jc w:val="left"/>
        <w:spacing w:before="0" w:after="0" w:line="150" w:lineRule="exact"/>
        <w:ind w:left="0" w:right="0" w:firstLine="0"/>
      </w:pPr>
      <w:r>
        <w:rPr>
          <w:rStyle w:val="CharStyle191"/>
        </w:rPr>
        <w:t>ДОКЛАД УПОЛНОМОЧЕННОГО ПО ПРАВАМ ЧЕЛОВЕКА В РОССИЙСКОЙ ФЕДЕРАЦИИ I 2017</w:t>
      </w:r>
    </w:p>
    <w:p>
      <w:pPr>
        <w:pStyle w:val="Style127"/>
        <w:framePr w:w="10762" w:h="12508" w:hRule="exact" w:wrap="none" w:vAnchor="page" w:hAnchor="page" w:x="1511" w:y="2416"/>
        <w:widowControl w:val="0"/>
        <w:keepNext w:val="0"/>
        <w:keepLines w:val="0"/>
        <w:shd w:val="clear" w:color="auto" w:fill="auto"/>
        <w:bidi w:val="0"/>
        <w:spacing w:before="0" w:after="165" w:line="302" w:lineRule="exact"/>
        <w:ind w:left="940" w:right="940" w:firstLine="400"/>
      </w:pPr>
      <w:r>
        <w:rPr>
          <w:lang w:val="ru-RU" w:eastAsia="ru-RU" w:bidi="ru-RU"/>
          <w:sz w:val="24"/>
          <w:szCs w:val="24"/>
          <w:w w:val="100"/>
          <w:spacing w:val="0"/>
          <w:color w:val="000000"/>
          <w:position w:val="0"/>
        </w:rPr>
        <w:t>По результатам «Прямой линии с Владимиром Путиным» Правительством Российской Федерации в Государственную Думу внесен проект федерального закона № 302180-7 «О внесении изменений в Градостроительный кодекс Российской Феде</w:t>
        <w:t>рации и отдельные законодательные акты Российской Федерации в части совершен</w:t>
        <w:t>ствования осуществления градостроительной деятельности и установления зон с особыми условиями использования территории», который 21 декабря 2017 г. при</w:t>
        <w:t>нят в первом чтении. Законопроект призван урегулировать вопросы статуса мини</w:t>
        <w:t>мальных расстояний до объектов трубопроводного транспорта, а также вопросы возмещения правообладателям объектов недвижимого имущества, не являющихся самовольными постройками, созданных в границах зон с особыми условиями исполь</w:t>
        <w:t>зования территории, установленным после 1 марта 2018 г. Он концептуально со</w:t>
        <w:t>гласуется с позицией Уполномоченного, ранее изложенной в Докладе о деятельности Уполномоченного за 2016 год.</w:t>
      </w:r>
    </w:p>
    <w:p>
      <w:pPr>
        <w:pStyle w:val="Style24"/>
        <w:framePr w:w="10762" w:h="12508" w:hRule="exact" w:wrap="none" w:vAnchor="page" w:hAnchor="page" w:x="1511" w:y="2416"/>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 xml:space="preserve">Много жалоб поступает на </w:t>
      </w:r>
      <w:r>
        <w:rPr>
          <w:rStyle w:val="CharStyle28"/>
        </w:rPr>
        <w:t xml:space="preserve">непомерные, </w:t>
      </w:r>
      <w:r>
        <w:rPr>
          <w:lang w:val="ru-RU" w:eastAsia="ru-RU" w:bidi="ru-RU"/>
          <w:w w:val="100"/>
          <w:spacing w:val="0"/>
          <w:color w:val="000000"/>
          <w:position w:val="0"/>
        </w:rPr>
        <w:t xml:space="preserve">по мнению граждан, </w:t>
      </w:r>
      <w:r>
        <w:rPr>
          <w:rStyle w:val="CharStyle28"/>
        </w:rPr>
        <w:t xml:space="preserve">налоговые платежи за земельные участки, </w:t>
      </w:r>
      <w:r>
        <w:rPr>
          <w:lang w:val="ru-RU" w:eastAsia="ru-RU" w:bidi="ru-RU"/>
          <w:w w:val="100"/>
          <w:spacing w:val="0"/>
          <w:color w:val="000000"/>
          <w:position w:val="0"/>
        </w:rPr>
        <w:t>предоставленные для жилищного строитель</w:t>
        <w:t>ства, личного подсобного хозяйства или садоводческих и дачных некоммерче</w:t>
        <w:t>ских объединений. В целях решения этой проблемы Уполномоченный обратился к Председателю Правительства Российской Федерации и к Президенту Россий</w:t>
        <w:t>ской Федерации с предложением внести в статью 391 главы 31 НК РФ изме</w:t>
        <w:t>нения, направленные на уменьшение налоговой базы для льготных категорий граждан на величину кадастровой стоимости шести соток оцениваемого земель</w:t>
        <w:t>ного участка, которое нашло отражение в Федеральном законе от 28 декабря 2017 г. № 436-Ф3</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0762" w:h="12508" w:hRule="exact" w:wrap="none" w:vAnchor="page" w:hAnchor="page" w:x="1511" w:y="2416"/>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Одновременно с этим Уполномоченный предложил исключить из объектов налогообложения (статья 389 главы 31 НК РФ) земельные участки площадью до четырех соток, на которых расположено единственное жилое помещение, предназначенное для постоянного проживания налогоплательщика. Однако эта инициатива не была поддержана ни федеральными органами исполнительной власти, ни законодателями. Вместе с тем подобное решение позволило бы су</w:t>
        <w:t>щественно снизить налоговую нагрузку на граждан в непростой экономиче</w:t>
        <w:t>ской ситуации.</w:t>
      </w:r>
    </w:p>
    <w:p>
      <w:pPr>
        <w:pStyle w:val="Style24"/>
        <w:framePr w:w="10762" w:h="12508" w:hRule="exact" w:wrap="none" w:vAnchor="page" w:hAnchor="page" w:x="1511" w:y="2416"/>
        <w:widowControl w:val="0"/>
        <w:keepNext w:val="0"/>
        <w:keepLines w:val="0"/>
        <w:shd w:val="clear" w:color="auto" w:fill="auto"/>
        <w:bidi w:val="0"/>
        <w:spacing w:before="0" w:after="196" w:line="322" w:lineRule="exact"/>
        <w:ind w:left="540" w:right="940" w:firstLine="400"/>
      </w:pPr>
      <w:r>
        <w:rPr>
          <w:lang w:val="ru-RU" w:eastAsia="ru-RU" w:bidi="ru-RU"/>
          <w:w w:val="100"/>
          <w:spacing w:val="0"/>
          <w:color w:val="000000"/>
          <w:position w:val="0"/>
        </w:rPr>
        <w:t xml:space="preserve">Все чаще граждане в обращениях к Уполномоченному обозначают проблему </w:t>
      </w:r>
      <w:r>
        <w:rPr>
          <w:rStyle w:val="CharStyle28"/>
        </w:rPr>
        <w:t xml:space="preserve">обеспечения качественной питьевой водой </w:t>
      </w:r>
      <w:r>
        <w:rPr>
          <w:lang w:val="ru-RU" w:eastAsia="ru-RU" w:bidi="ru-RU"/>
          <w:w w:val="100"/>
          <w:spacing w:val="0"/>
          <w:color w:val="000000"/>
          <w:position w:val="0"/>
        </w:rPr>
        <w:t>в количестве, достаточном для удов</w:t>
        <w:t>летворения физиологических и бытовых потребностей.</w:t>
      </w:r>
    </w:p>
    <w:p>
      <w:pPr>
        <w:pStyle w:val="Style127"/>
        <w:framePr w:w="10762" w:h="12508" w:hRule="exact" w:wrap="none" w:vAnchor="page" w:hAnchor="page" w:x="1511" w:y="2416"/>
        <w:widowControl w:val="0"/>
        <w:keepNext w:val="0"/>
        <w:keepLines w:val="0"/>
        <w:shd w:val="clear" w:color="auto" w:fill="auto"/>
        <w:bidi w:val="0"/>
        <w:spacing w:before="0" w:after="0" w:line="302" w:lineRule="exact"/>
        <w:ind w:left="940" w:right="940" w:firstLine="400"/>
      </w:pPr>
      <w:r>
        <w:rPr>
          <w:lang w:val="ru-RU" w:eastAsia="ru-RU" w:bidi="ru-RU"/>
          <w:sz w:val="24"/>
          <w:szCs w:val="24"/>
          <w:w w:val="100"/>
          <w:spacing w:val="0"/>
          <w:color w:val="000000"/>
          <w:position w:val="0"/>
        </w:rPr>
        <w:t>В рамках этого вопроса к Уполномоченному обратился житель пос. Пролетар</w:t>
        <w:t>ский Омской области с жалобой на тяжелую ситуацию, сложившуюся в результате отсутствия организации водоснабжения, необходимого для жизни, здоровья и нор</w:t>
        <w:t>мального проживания граждан. По сообщению уполномоченного по правам человека</w:t>
      </w:r>
    </w:p>
    <w:p>
      <w:pPr>
        <w:pStyle w:val="Style19"/>
        <w:framePr w:w="9355" w:h="716" w:hRule="exact" w:wrap="none" w:vAnchor="page" w:hAnchor="page" w:x="2019" w:y="15305"/>
        <w:widowControl w:val="0"/>
        <w:keepNext w:val="0"/>
        <w:keepLines w:val="0"/>
        <w:shd w:val="clear" w:color="auto" w:fill="auto"/>
        <w:bidi w:val="0"/>
        <w:spacing w:before="0" w:after="0" w:line="216" w:lineRule="exact"/>
        <w:ind w:left="540" w:right="92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Федеральный закон от 28 декабря 2017 г. № 436-ФЗ «О внесении изменений в части первую и вторую Налого</w:t>
        <w:t>вого кодекса Российской Федерации и отдельные законодательные акты Российской Федерации» // С3 РФ. 2018. № 1. Ст. 20.</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127"/>
        <w:framePr w:w="10762" w:h="13632" w:hRule="exact" w:wrap="none" w:vAnchor="page" w:hAnchor="page" w:x="1511" w:y="2127"/>
        <w:widowControl w:val="0"/>
        <w:keepNext w:val="0"/>
        <w:keepLines w:val="0"/>
        <w:shd w:val="clear" w:color="auto" w:fill="auto"/>
        <w:bidi w:val="0"/>
        <w:spacing w:before="0" w:after="161" w:line="298" w:lineRule="exact"/>
        <w:ind w:left="940" w:right="940" w:firstLine="0"/>
      </w:pPr>
      <w:r>
        <w:rPr>
          <w:lang w:val="ru-RU" w:eastAsia="ru-RU" w:bidi="ru-RU"/>
          <w:sz w:val="24"/>
          <w:szCs w:val="24"/>
          <w:w w:val="100"/>
          <w:spacing w:val="0"/>
          <w:color w:val="000000"/>
          <w:position w:val="0"/>
        </w:rPr>
        <w:t>в Омской области, взявшего под контроль счожившуюся ситуацию, в июне 2017 г. судом удовлетворены исковые требования прокурора в интересах неопределенно</w:t>
        <w:t>го круга лиц к администрации сельского поселения о признании незаконным бездей</w:t>
        <w:t>ствия, выразившегося в ненадлежащем содержании муниципальных колодцев. При этом суд обязал органы местного самоуправления организовать нецентрализован</w:t>
        <w:t>ное холодное водоснабжение с использованием подземных источников водоснабже</w:t>
        <w:t>ния, принятия мер по очистке, дезинфекции и промывке колодцев. Судебное реше</w:t>
        <w:t>ние от 7 июня 2017 г. исполнено администрацией Звездинского сельского поселения в добровольном порядке: выполнены работы по благоустройству прилегающей к ко</w:t>
        <w:t>лодцам территории, возобновлен порядок организации водоснабжения населения поселка посредством доставки питьевой воды специализированной автомобильной цистерной.</w:t>
      </w:r>
    </w:p>
    <w:p>
      <w:pPr>
        <w:pStyle w:val="Style24"/>
        <w:framePr w:w="10762" w:h="13632" w:hRule="exact" w:wrap="none" w:vAnchor="page" w:hAnchor="page" w:x="1511" w:y="2127"/>
        <w:widowControl w:val="0"/>
        <w:keepNext w:val="0"/>
        <w:keepLines w:val="0"/>
        <w:shd w:val="clear" w:color="auto" w:fill="auto"/>
        <w:bidi w:val="0"/>
        <w:spacing w:before="0" w:after="196" w:line="322" w:lineRule="exact"/>
        <w:ind w:left="540" w:right="940" w:firstLine="400"/>
      </w:pPr>
      <w:r>
        <w:rPr>
          <w:lang w:val="ru-RU" w:eastAsia="ru-RU" w:bidi="ru-RU"/>
          <w:w w:val="100"/>
          <w:spacing w:val="0"/>
          <w:color w:val="000000"/>
          <w:position w:val="0"/>
        </w:rPr>
        <w:t>В Докладе о деятельности Уполномоченного за 2016 год в качестве одной из наиболее серьезных была отмечена проблема утилизации отходов производства и потребления, их обезвреживания и переработки. Этот вопрос сохраняет свою актуальность, что подтверждают продолжающие поступать Уполномоченному об</w:t>
        <w:t>ращения граждан по данному вопросу. Образующиеся на полигонах источники загрязнения (фильтрат и т.н. свалочный газ), отравляя почву, поверхностные и под</w:t>
        <w:t>земные воды, атмосферный воздух, влекут за собой тяжелейшие экологические последствия и создают непосредственную угрозу для жизни и здоровья людей.</w:t>
      </w:r>
    </w:p>
    <w:p>
      <w:pPr>
        <w:pStyle w:val="Style127"/>
        <w:framePr w:w="10762" w:h="13632" w:hRule="exact" w:wrap="none" w:vAnchor="page" w:hAnchor="page" w:x="1511" w:y="2127"/>
        <w:widowControl w:val="0"/>
        <w:keepNext w:val="0"/>
        <w:keepLines w:val="0"/>
        <w:shd w:val="clear" w:color="auto" w:fill="auto"/>
        <w:bidi w:val="0"/>
        <w:spacing w:before="0" w:after="180" w:line="302" w:lineRule="exact"/>
        <w:ind w:left="940" w:right="940" w:firstLine="400"/>
      </w:pPr>
      <w:r>
        <w:rPr>
          <w:lang w:val="ru-RU" w:eastAsia="ru-RU" w:bidi="ru-RU"/>
          <w:sz w:val="24"/>
          <w:szCs w:val="24"/>
          <w:w w:val="100"/>
          <w:spacing w:val="0"/>
          <w:color w:val="000000"/>
          <w:position w:val="0"/>
        </w:rPr>
        <w:t>Так, на контроле Уполномоченного находятся жалобы, поступившие из Москов</w:t>
        <w:t>ской области на нарушение природоохранного законодательства деятельностью по</w:t>
        <w:t>лигона ТБО «Кулаковский» вблизи деревни Манушкино, полигона ТБО вблизи микро</w:t>
        <w:t>района Ожерелье городского округа Кашира, а также жалоба жителей Щелковского района на незаконную деятельность полигона ТБО «Сабурово».</w:t>
      </w:r>
    </w:p>
    <w:p>
      <w:pPr>
        <w:pStyle w:val="Style127"/>
        <w:framePr w:w="10762" w:h="13632" w:hRule="exact" w:wrap="none" w:vAnchor="page" w:hAnchor="page" w:x="1511" w:y="2127"/>
        <w:widowControl w:val="0"/>
        <w:keepNext w:val="0"/>
        <w:keepLines w:val="0"/>
        <w:shd w:val="clear" w:color="auto" w:fill="auto"/>
        <w:bidi w:val="0"/>
        <w:spacing w:before="0" w:after="165" w:line="302" w:lineRule="exact"/>
        <w:ind w:left="940" w:right="940" w:firstLine="400"/>
      </w:pPr>
      <w:r>
        <w:rPr>
          <w:lang w:val="ru-RU" w:eastAsia="ru-RU" w:bidi="ru-RU"/>
          <w:sz w:val="24"/>
          <w:szCs w:val="24"/>
          <w:w w:val="100"/>
          <w:spacing w:val="0"/>
          <w:color w:val="000000"/>
          <w:position w:val="0"/>
        </w:rPr>
        <w:t>Отдельного внимания заслуживает жалоба жителя г. Балашихи Московской об</w:t>
        <w:t>ласти на нарушение природоохранного и санитарно-эпидемиологического законода</w:t>
        <w:t>тельства эксплуатацией полигона ТБО «Кучино», расположенного в непосредствен</w:t>
        <w:t>ной близости от зоны жилой застройки. После освещения затронутой проблемы в Докладе о деятельности Уполномоченного за 2016 г., полигон ТБО «Кучино» стал предметом широкого общественного обсуждения, в том числе по вопросу его неза</w:t>
        <w:t>конной эксплуатации, который был поднят в ходе прямой линии с Президентом Рос</w:t>
        <w:t>сийской Федерации, состоявшейся в июне 2017 г. В результате совместных усилий функционирование опасного предприятия удалось прекратить, в настоящее время полигон закрыт.</w:t>
      </w:r>
    </w:p>
    <w:p>
      <w:pPr>
        <w:pStyle w:val="Style24"/>
        <w:framePr w:w="10762" w:h="13632" w:hRule="exact" w:wrap="none" w:vAnchor="page" w:hAnchor="page" w:x="1511" w:y="2127"/>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По мнению Уполномоченного, разрешение проблем утилизации твердых ком</w:t>
        <w:t>мунальных отходов и сопутствующей им недостоверности официальной эколо</w:t>
        <w:t>гической информации возможно только при наличии открытого конструктивного диалога между бизнес-сообществом, органами власти, учеными, экспертами, об</w:t>
        <w:t>щественными объединениями и гражданами. И первый шаг к такому взаимодей</w:t>
        <w:t>ствию сделан. В 2017 году при участии представителей Уполномоченного прошли</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189"/>
        <w:framePr w:wrap="none" w:vAnchor="page" w:hAnchor="page" w:x="1511" w:y="1760"/>
        <w:widowControl w:val="0"/>
        <w:keepNext w:val="0"/>
        <w:keepLines w:val="0"/>
        <w:shd w:val="clear" w:color="auto" w:fill="000000"/>
        <w:bidi w:val="0"/>
        <w:jc w:val="left"/>
        <w:spacing w:before="0" w:after="0" w:line="150" w:lineRule="exact"/>
        <w:ind w:left="0" w:right="0" w:firstLine="0"/>
      </w:pPr>
      <w:r>
        <w:rPr>
          <w:rStyle w:val="CharStyle191"/>
        </w:rPr>
        <w:t>ДОКЛАД УПОЛНОМОЧЕННОГО ПО ПРАВАМ ЧЕЛОВЕКА В РОССИЙСКОЙ ФЕДЕРАЦИИ I 2017</w:t>
      </w:r>
    </w:p>
    <w:p>
      <w:pPr>
        <w:pStyle w:val="Style24"/>
        <w:framePr w:w="10762" w:h="12738" w:hRule="exact" w:wrap="none" w:vAnchor="page" w:hAnchor="page" w:x="1511" w:y="2411"/>
        <w:widowControl w:val="0"/>
        <w:keepNext w:val="0"/>
        <w:keepLines w:val="0"/>
        <w:shd w:val="clear" w:color="auto" w:fill="auto"/>
        <w:bidi w:val="0"/>
        <w:spacing w:before="0" w:after="0" w:line="322" w:lineRule="exact"/>
        <w:ind w:left="540" w:right="940" w:firstLine="0"/>
      </w:pPr>
      <w:r>
        <w:rPr>
          <w:lang w:val="ru-RU" w:eastAsia="ru-RU" w:bidi="ru-RU"/>
          <w:w w:val="100"/>
          <w:spacing w:val="0"/>
          <w:color w:val="000000"/>
          <w:position w:val="0"/>
        </w:rPr>
        <w:t>диалоги в формате круглых столов и парламентских слушаний, организованных по инициативе Комитета Государственной Думы по экологии и охране окружа</w:t>
        <w:t>ющей среды, Общественной палаты Российской Федерации, а также Совета при Президенте Российской Федерации по развитию гражданского общества и пра</w:t>
        <w:t>вам человека.</w:t>
      </w:r>
    </w:p>
    <w:p>
      <w:pPr>
        <w:pStyle w:val="Style24"/>
        <w:framePr w:w="10762" w:h="12738" w:hRule="exact" w:wrap="none" w:vAnchor="page" w:hAnchor="page" w:x="1511" w:y="2411"/>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Проблемы поддержания благоприятной окружающей среды и чистой экологии по сути своей комплексны и разнообразны. Так, наряду с правоотношениями в об</w:t>
        <w:t>ласти функционирования полигонов ТБО (ТКО), граждане озадачены деятельно</w:t>
        <w:t xml:space="preserve">стью органов исполнительной власти субъектов Российской Федерации в области утверждения </w:t>
      </w:r>
      <w:r>
        <w:rPr>
          <w:rStyle w:val="CharStyle28"/>
        </w:rPr>
        <w:t>проектов строительства новых мусоросжигательных заводов.</w:t>
      </w:r>
    </w:p>
    <w:p>
      <w:pPr>
        <w:pStyle w:val="Style24"/>
        <w:framePr w:w="10762" w:h="12738" w:hRule="exact" w:wrap="none" w:vAnchor="page" w:hAnchor="page" w:x="1511" w:y="2411"/>
        <w:widowControl w:val="0"/>
        <w:keepNext w:val="0"/>
        <w:keepLines w:val="0"/>
        <w:shd w:val="clear" w:color="auto" w:fill="auto"/>
        <w:bidi w:val="0"/>
        <w:spacing w:before="0" w:after="196" w:line="322" w:lineRule="exact"/>
        <w:ind w:left="540" w:right="940" w:firstLine="400"/>
      </w:pPr>
      <w:r>
        <w:rPr>
          <w:lang w:val="ru-RU" w:eastAsia="ru-RU" w:bidi="ru-RU"/>
          <w:w w:val="100"/>
          <w:spacing w:val="0"/>
          <w:color w:val="000000"/>
          <w:position w:val="0"/>
        </w:rPr>
        <w:t>Несмотря на результаты исследований</w:t>
      </w:r>
      <w:r>
        <w:rPr>
          <w:lang w:val="ru-RU" w:eastAsia="ru-RU" w:bidi="ru-RU"/>
          <w:vertAlign w:val="superscript"/>
          <w:w w:val="100"/>
          <w:spacing w:val="0"/>
          <w:color w:val="000000"/>
          <w:position w:val="0"/>
        </w:rPr>
        <w:t>1</w:t>
      </w:r>
      <w:r>
        <w:rPr>
          <w:lang w:val="ru-RU" w:eastAsia="ru-RU" w:bidi="ru-RU"/>
          <w:w w:val="100"/>
          <w:spacing w:val="0"/>
          <w:color w:val="000000"/>
          <w:position w:val="0"/>
        </w:rPr>
        <w:t>, свидетельствующих о существен</w:t>
        <w:t>ном увеличении риска развития тяжелейших онкологических, аллергических за</w:t>
        <w:t>болеваний, иных необратимых последствий для здоровья людей, проживающих в непосредственной близости от мусоросжигательных заводов, а тем более для сотрудников данных предприятий, в некоторых субъектах Российской Федерации приоритетным все же выбран именно термический способ обработки мусора, ко</w:t>
        <w:t>торый является не только малоэффективной, но и крайне опасной технологией сжигания твердых бытовых отходов. Акции против строительства мусоросжига</w:t>
        <w:t>тельных заводов проходят по всей стране, однако особенно актуальной проблема является для Московской области.</w:t>
      </w:r>
    </w:p>
    <w:p>
      <w:pPr>
        <w:pStyle w:val="Style127"/>
        <w:framePr w:w="10762" w:h="12738" w:hRule="exact" w:wrap="none" w:vAnchor="page" w:hAnchor="page" w:x="1511" w:y="2411"/>
        <w:widowControl w:val="0"/>
        <w:keepNext w:val="0"/>
        <w:keepLines w:val="0"/>
        <w:shd w:val="clear" w:color="auto" w:fill="auto"/>
        <w:bidi w:val="0"/>
        <w:spacing w:before="0" w:after="165" w:line="302" w:lineRule="exact"/>
        <w:ind w:left="940" w:right="940" w:firstLine="400"/>
      </w:pPr>
      <w:r>
        <w:rPr>
          <w:lang w:val="ru-RU" w:eastAsia="ru-RU" w:bidi="ru-RU"/>
          <w:sz w:val="24"/>
          <w:szCs w:val="24"/>
          <w:w w:val="100"/>
          <w:spacing w:val="0"/>
          <w:color w:val="000000"/>
          <w:position w:val="0"/>
        </w:rPr>
        <w:t>К 2019 г. планируется ввести в эксплуатацию четыре мусоросжигательных за</w:t>
        <w:t>вода: в г. Наро-Фоминске, г. Солнечногорске, г. Ногинске и г. Воскресенске, жители указанных городов в попытках предотвратить, возможно, крупнейшую экологиче</w:t>
        <w:t>скую катастрофу региона, влекущую за собой непосредственную опасность для жиз</w:t>
        <w:t>ни и здоровья людей, вынуждены прибегать к крайним мерам, вплоть до протест</w:t>
        <w:t>ных акций. Указанные обстоятельства в совокупности с неизбежными издержками бюджета, которые потребуются на восстановление окружающей природной среды и на мероприятия, направленные на охрану здоровья граждан, ставят под сомнение и экономическую выгоду региона от реализации данных проектов.</w:t>
      </w:r>
    </w:p>
    <w:p>
      <w:pPr>
        <w:pStyle w:val="Style24"/>
        <w:framePr w:w="10762" w:h="12738" w:hRule="exact" w:wrap="none" w:vAnchor="page" w:hAnchor="page" w:x="1511" w:y="2411"/>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При этом необходимо исходить из того, что превалирование экономических ин</w:t>
        <w:t>тересов частных предприятий над экологическими недопустимо, поскольку реаль</w:t>
        <w:t>ное соблюдение прав граждан на благоприятную окружающую среду и на охрану здоровья уже сейчас имеет чрезвычайную актуальность для будущих поколений. Только переработка и вторичное использование отходов позволяет уменьшить их дальнейшее образование, сократить объемы уже существующих свалок и ускорить решение проблемы загрязнения окружающей среды. Отдельно данная тема под</w:t>
        <w:t>нималась на заседании профильной секции Экспертного совета при Уполномочен</w:t>
        <w:t>ном. По мнению членов секции, рациональным решением данного вопроса может</w:t>
      </w:r>
    </w:p>
    <w:p>
      <w:pPr>
        <w:pStyle w:val="Style19"/>
        <w:framePr w:w="9341" w:h="499" w:hRule="exact" w:wrap="none" w:vAnchor="page" w:hAnchor="page" w:x="2029" w:y="15528"/>
        <w:widowControl w:val="0"/>
        <w:keepNext w:val="0"/>
        <w:keepLines w:val="0"/>
        <w:shd w:val="clear" w:color="auto" w:fill="auto"/>
        <w:bidi w:val="0"/>
        <w:jc w:val="left"/>
        <w:spacing w:before="0" w:after="0"/>
        <w:ind w:left="540" w:right="9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Новую Москву и Подмосковье накроеттоксичный дым от мусоросжигательных заводов//СайтГринписа России. 1Ж1_: </w:t>
      </w:r>
      <w:r>
        <w:fldChar w:fldCharType="begin"/>
      </w:r>
      <w:r>
        <w:rPr>
          <w:color w:val="000000"/>
        </w:rPr>
        <w:instrText> HYPERLINK "http://www.greenpeace.org/russia/ru/news/2017/23-01-2017-Moskva-MSZ/" </w:instrText>
      </w:r>
      <w:r>
        <w:fldChar w:fldCharType="separate"/>
      </w:r>
      <w:r>
        <w:rPr>
          <w:rStyle w:val="Hyperlink"/>
          <w:lang w:val="en-US" w:eastAsia="en-US" w:bidi="en-US"/>
          <w:w w:val="100"/>
          <w:spacing w:val="0"/>
          <w:position w:val="0"/>
        </w:rPr>
        <w:t>http://www.greenpeace.org/russia/ru/news/2017/23-01-2017-Moskva-MSZ/</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27.09.2017).</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6pt;margin-top:74.1pt;width:632.9pt;height:9.1pt;z-index:-251658240;mso-position-horizontal-relative:page;mso-position-vertical-relative:page;z-index:-251658653" fillcolor="#0C6CB6" stroked="f"/>
        </w:pict>
      </w:r>
    </w:p>
    <w:p>
      <w:pPr>
        <w:framePr w:wrap="none" w:vAnchor="page" w:hAnchor="page" w:x="2082" w:y="2222"/>
        <w:widowControl w:val="0"/>
        <w:rPr>
          <w:sz w:val="2"/>
          <w:szCs w:val="2"/>
        </w:rPr>
      </w:pPr>
      <w:r>
        <w:pict>
          <v:shape id="_x0000_s1102" type="#_x0000_t75" style="width:464pt;height:351pt;">
            <v:imagedata r:id="rId157" r:href="rId158"/>
          </v:shape>
        </w:pict>
      </w:r>
    </w:p>
    <w:p>
      <w:pPr>
        <w:pStyle w:val="Style60"/>
        <w:framePr w:w="6077" w:h="543" w:hRule="exact" w:wrap="none" w:vAnchor="page" w:hAnchor="page" w:x="3656" w:y="9287"/>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Координационный совет уполномоченных. «Защита прав человека</w:t>
        <w:br/>
        <w:t>на благоприятную окружающую среду». Июль 2017 года</w:t>
      </w:r>
    </w:p>
    <w:p>
      <w:pPr>
        <w:pStyle w:val="Style24"/>
        <w:framePr w:w="10762" w:h="3935" w:hRule="exact" w:wrap="none" w:vAnchor="page" w:hAnchor="page" w:x="1511" w:y="10000"/>
        <w:widowControl w:val="0"/>
        <w:keepNext w:val="0"/>
        <w:keepLines w:val="0"/>
        <w:shd w:val="clear" w:color="auto" w:fill="auto"/>
        <w:bidi w:val="0"/>
        <w:spacing w:before="0" w:after="0" w:line="322" w:lineRule="exact"/>
        <w:ind w:left="560" w:right="940" w:firstLine="0"/>
      </w:pPr>
      <w:r>
        <w:rPr>
          <w:lang w:val="ru-RU" w:eastAsia="ru-RU" w:bidi="ru-RU"/>
          <w:w w:val="100"/>
          <w:spacing w:val="0"/>
          <w:color w:val="000000"/>
          <w:position w:val="0"/>
        </w:rPr>
        <w:t>быть замена мусоросжигательных предприятий мусороперерабатывающими, ко</w:t>
        <w:t>торые, согласно заявлениям экспертов, являются более экологичными и не несут в себе угрозы здоровью людей</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0762" w:h="3935" w:hRule="exact" w:wrap="none" w:vAnchor="page" w:hAnchor="page" w:x="1511" w:y="10000"/>
        <w:widowControl w:val="0"/>
        <w:keepNext w:val="0"/>
        <w:keepLines w:val="0"/>
        <w:shd w:val="clear" w:color="auto" w:fill="auto"/>
        <w:bidi w:val="0"/>
        <w:spacing w:before="0" w:after="0" w:line="322" w:lineRule="exact"/>
        <w:ind w:left="560" w:right="940" w:firstLine="380"/>
      </w:pPr>
      <w:r>
        <w:rPr>
          <w:lang w:val="ru-RU" w:eastAsia="ru-RU" w:bidi="ru-RU"/>
          <w:w w:val="100"/>
          <w:spacing w:val="0"/>
          <w:color w:val="000000"/>
          <w:position w:val="0"/>
        </w:rPr>
        <w:t>Более того, из положений федерального законодательства, устанавливающего иерархию направлений государственной политики в области обращения с отхо</w:t>
        <w:t>дами по степени приоритетности</w:t>
      </w:r>
      <w:r>
        <w:rPr>
          <w:lang w:val="ru-RU" w:eastAsia="ru-RU" w:bidi="ru-RU"/>
          <w:vertAlign w:val="superscript"/>
          <w:w w:val="100"/>
          <w:spacing w:val="0"/>
          <w:color w:val="000000"/>
          <w:position w:val="0"/>
        </w:rPr>
        <w:t>1 2</w:t>
      </w:r>
      <w:r>
        <w:rPr>
          <w:lang w:val="ru-RU" w:eastAsia="ru-RU" w:bidi="ru-RU"/>
          <w:w w:val="100"/>
          <w:spacing w:val="0"/>
          <w:color w:val="000000"/>
          <w:position w:val="0"/>
        </w:rPr>
        <w:t>, следует, что, мусоросжигание - наименее пред</w:t>
        <w:t>почтительный метод обращения с отходами по сравнению с их вторичной перера</w:t>
        <w:t>боткой и сокращением их образования.</w:t>
      </w:r>
    </w:p>
    <w:p>
      <w:pPr>
        <w:pStyle w:val="Style24"/>
        <w:framePr w:w="10762" w:h="3935" w:hRule="exact" w:wrap="none" w:vAnchor="page" w:hAnchor="page" w:x="1511" w:y="10000"/>
        <w:widowControl w:val="0"/>
        <w:keepNext w:val="0"/>
        <w:keepLines w:val="0"/>
        <w:shd w:val="clear" w:color="auto" w:fill="auto"/>
        <w:bidi w:val="0"/>
        <w:spacing w:before="0" w:after="0" w:line="322" w:lineRule="exact"/>
        <w:ind w:left="560" w:right="940" w:firstLine="380"/>
      </w:pPr>
      <w:r>
        <w:rPr>
          <w:lang w:val="ru-RU" w:eastAsia="ru-RU" w:bidi="ru-RU"/>
          <w:w w:val="100"/>
          <w:spacing w:val="0"/>
          <w:color w:val="000000"/>
          <w:position w:val="0"/>
        </w:rPr>
        <w:t>Уполномоченный придерживается позиции, что системное решение проблем обращения с отходами возможно исключительно путем комплексного примене</w:t>
        <w:t>ния технологических, экономических и правовых средств регулирования отноше</w:t>
        <w:t>ний в названной сфере экологических правоотношений.</w:t>
      </w:r>
    </w:p>
    <w:p>
      <w:pPr>
        <w:pStyle w:val="Style19"/>
        <w:framePr w:w="9355" w:h="908" w:hRule="exact" w:wrap="none" w:vAnchor="page" w:hAnchor="page" w:x="2024" w:y="14313"/>
        <w:tabs>
          <w:tab w:leader="none" w:pos="694" w:val="left"/>
        </w:tabs>
        <w:widowControl w:val="0"/>
        <w:keepNext w:val="0"/>
        <w:keepLines w:val="0"/>
        <w:shd w:val="clear" w:color="auto" w:fill="auto"/>
        <w:bidi w:val="0"/>
        <w:spacing w:before="0" w:after="0"/>
        <w:ind w:left="540" w:right="92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Обеспечение социальных и образовательных прав обсудили на заседании секции Экспертного совета // Официаль</w:t>
        <w:t xml:space="preserve">ный сайт Уполномоченного по правам человека в Российской Федерации. иР1_: </w:t>
      </w:r>
      <w:r>
        <w:fldChar w:fldCharType="begin"/>
      </w:r>
      <w:r>
        <w:rPr>
          <w:color w:val="000000"/>
        </w:rPr>
        <w:instrText> HYPERLINK "http://ombudsmanrf.org/news/novosti_" </w:instrText>
      </w:r>
      <w:r>
        <w:fldChar w:fldCharType="separate"/>
      </w:r>
      <w:r>
        <w:rPr>
          <w:rStyle w:val="Hyperlink"/>
          <w:lang w:val="en-US" w:eastAsia="en-US" w:bidi="en-US"/>
          <w:w w:val="100"/>
          <w:spacing w:val="0"/>
          <w:position w:val="0"/>
        </w:rPr>
        <w:t>http://ombudsmanrf.org/news/novosti_</w:t>
      </w:r>
      <w:r>
        <w:fldChar w:fldCharType="end"/>
      </w:r>
      <w:r>
        <w:rPr>
          <w:lang w:val="en-US" w:eastAsia="en-US" w:bidi="en-US"/>
          <w:w w:val="100"/>
          <w:spacing w:val="0"/>
          <w:color w:val="000000"/>
          <w:position w:val="0"/>
        </w:rPr>
        <w:t xml:space="preserve"> </w:t>
      </w:r>
      <w:r>
        <w:rPr>
          <w:rStyle w:val="CharStyle241"/>
        </w:rPr>
        <w:t xml:space="preserve">upolnomochennogo/v¡ew/obespechen¡e_soc¡alnykhJ_obrazovatelnykh_prpr_obsud¡l¡_na_zasedan¡¡_sekc¡¡_ekspertnogo_ </w:t>
      </w:r>
      <w:r>
        <w:rPr>
          <w:lang w:val="ru-RU" w:eastAsia="ru-RU" w:bidi="ru-RU"/>
          <w:w w:val="100"/>
          <w:spacing w:val="0"/>
          <w:color w:val="000000"/>
          <w:position w:val="0"/>
        </w:rPr>
        <w:t>50Уе1а_рп_иро1потосИеппот (дата обращения: 28.09.2017).</w:t>
      </w:r>
    </w:p>
    <w:p>
      <w:pPr>
        <w:pStyle w:val="Style19"/>
        <w:framePr w:w="9355" w:h="471" w:hRule="exact" w:wrap="none" w:vAnchor="page" w:hAnchor="page" w:x="2024" w:y="15249"/>
        <w:tabs>
          <w:tab w:leader="none" w:pos="689" w:val="left"/>
        </w:tabs>
        <w:widowControl w:val="0"/>
        <w:keepNext w:val="0"/>
        <w:keepLines w:val="0"/>
        <w:shd w:val="clear" w:color="auto" w:fill="auto"/>
        <w:bidi w:val="0"/>
        <w:jc w:val="left"/>
        <w:spacing w:before="0" w:after="0"/>
        <w:ind w:left="540" w:right="92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Статья 3 Федерального закона от 24 июня 1998 г. № 89-ФЗ «Об отходах производства и потребления»//СЗ РФ. 1998. № 26. Ст. 3009.</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508" w:y="1789"/>
        <w:widowControl w:val="0"/>
        <w:keepNext w:val="0"/>
        <w:keepLines w:val="0"/>
        <w:shd w:val="clear" w:color="auto" w:fill="000000"/>
        <w:bidi w:val="0"/>
        <w:jc w:val="left"/>
        <w:spacing w:before="0" w:after="0" w:line="140" w:lineRule="exact"/>
        <w:ind w:left="0" w:right="0" w:firstLine="0"/>
      </w:pPr>
      <w:r>
        <w:rPr>
          <w:rStyle w:val="CharStyle97"/>
        </w:rPr>
        <w:t>ДОКЛАД УПОЛНОМОЧЕННОГО ПО ПРАВАМ ЧЕЛОВЕКА В РОССИЙСКОЙ ФЕДЕРАЦИИ I 2017</w:t>
      </w:r>
    </w:p>
    <w:p>
      <w:pPr>
        <w:pStyle w:val="Style24"/>
        <w:framePr w:w="10766" w:h="4857" w:hRule="exact" w:wrap="none" w:vAnchor="page" w:hAnchor="page" w:x="1508" w:y="2419"/>
        <w:widowControl w:val="0"/>
        <w:keepNext w:val="0"/>
        <w:keepLines w:val="0"/>
        <w:shd w:val="clear" w:color="auto" w:fill="auto"/>
        <w:bidi w:val="0"/>
        <w:spacing w:before="0" w:after="0" w:line="317" w:lineRule="exact"/>
        <w:ind w:left="560" w:right="940" w:firstLine="380"/>
      </w:pPr>
      <w:r>
        <w:rPr>
          <w:lang w:val="ru-RU" w:eastAsia="ru-RU" w:bidi="ru-RU"/>
          <w:w w:val="100"/>
          <w:spacing w:val="0"/>
          <w:color w:val="000000"/>
          <w:position w:val="0"/>
        </w:rPr>
        <w:t>С 25 по 27 июля 2017 г. состоялось специальное заседание Координацион</w:t>
        <w:t>ного совета российских уполномоченных по правам человека по теме: «Защита прав человека на благоприятную окружающую среду», в котором приняли участие представители исполнительной и законодательной власти, эксперты по вопросам экологии. По итогам заседания был принят ряд решений, связанных с повыше</w:t>
        <w:t>нием эффективности защиты экологических прав граждан и совершенствованием природоохранного законодательства. В частности, предлагалось шире использо</w:t>
        <w:t>вать результативные практики защиты экологических прав граждан при подготов</w:t>
        <w:t>ке ежегодных докладов по итогам деятельности за 2017 год, а также специальных докладов. Кроме того, уполномоченными принято решение активизировать работу по правовому просвещению в области защиты экологических прав граждан.</w:t>
      </w:r>
    </w:p>
    <w:p>
      <w:pPr>
        <w:pStyle w:val="Style24"/>
        <w:framePr w:w="10766" w:h="4857" w:hRule="exact" w:wrap="none" w:vAnchor="page" w:hAnchor="page" w:x="1508" w:y="2419"/>
        <w:widowControl w:val="0"/>
        <w:keepNext w:val="0"/>
        <w:keepLines w:val="0"/>
        <w:shd w:val="clear" w:color="auto" w:fill="auto"/>
        <w:bidi w:val="0"/>
        <w:spacing w:before="0" w:after="0" w:line="317" w:lineRule="exact"/>
        <w:ind w:left="560" w:right="940" w:firstLine="380"/>
      </w:pPr>
      <w:r>
        <w:rPr>
          <w:lang w:val="ru-RU" w:eastAsia="ru-RU" w:bidi="ru-RU"/>
          <w:w w:val="100"/>
          <w:spacing w:val="0"/>
          <w:color w:val="000000"/>
          <w:position w:val="0"/>
        </w:rPr>
        <w:t>Учитывая первостепенность соблюдения прав человека на благоприятную окружающую среду и пользование природными ресурсами, хочется надеяться, что по итогам Года экологии будет сформирован действенный экологический марш</w:t>
        <w:t>рут, по которому мы все вместе будем уверенно идти к чистому будущему.</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91.95pt;margin-top:376.1pt;width:15.6pt;height:16.1pt;z-index:-251658240;mso-position-horizontal-relative:page;mso-position-vertical-relative:page;z-index:-251658652" fillcolor="#4E82BC" stroked="f"/>
        </w:pict>
      </w:r>
      <w:r>
        <w:pict>
          <v:rect style="position:absolute;margin-left:312.9pt;margin-top:628.8pt;width:280.1pt;height:33.1pt;z-index:-251658240;mso-position-horizontal-relative:page;mso-position-vertical-relative:page;z-index:-251658651" fillcolor="#2C69B1" stroked="f"/>
        </w:pict>
      </w:r>
      <w:r>
        <w:pict>
          <v:rect style="position:absolute;margin-left:336.4pt;margin-top:445.45pt;width:275.75pt;height:168.pt;z-index:-251658240;mso-position-horizontal-relative:page;mso-position-vertical-relative:page;z-index:-251658650" fillcolor="#181718" stroked="f"/>
        </w:pict>
      </w:r>
    </w:p>
    <w:p>
      <w:pPr>
        <w:framePr w:wrap="none" w:vAnchor="page" w:hAnchor="page" w:x="1017" w:y="697"/>
        <w:widowControl w:val="0"/>
        <w:rPr>
          <w:sz w:val="2"/>
          <w:szCs w:val="2"/>
        </w:rPr>
      </w:pPr>
      <w:r>
        <w:pict>
          <v:shape id="_x0000_s1103" type="#_x0000_t75" style="width:566pt;height:808pt;">
            <v:imagedata r:id="rId159" r:href="rId160"/>
          </v:shape>
        </w:pic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242"/>
        <w:framePr w:wrap="none" w:vAnchor="page" w:hAnchor="page" w:x="1017" w:y="3925"/>
        <w:widowControl w:val="0"/>
        <w:keepNext w:val="0"/>
        <w:keepLines w:val="0"/>
        <w:shd w:val="clear" w:color="auto" w:fill="auto"/>
        <w:bidi w:val="0"/>
        <w:jc w:val="left"/>
        <w:spacing w:before="0" w:after="0" w:line="1040" w:lineRule="exact"/>
        <w:ind w:left="5400" w:right="0" w:firstLine="0"/>
      </w:pPr>
      <w:bookmarkStart w:id="15" w:name="bookmark15"/>
      <w:r>
        <w:rPr>
          <w:rStyle w:val="CharStyle244"/>
          <w:i/>
          <w:iCs/>
        </w:rPr>
        <w:t>4</w:t>
      </w:r>
      <w:bookmarkEnd w:id="15"/>
    </w:p>
    <w:p>
      <w:pPr>
        <w:pStyle w:val="Style51"/>
        <w:framePr w:w="11318" w:h="3658" w:hRule="exact" w:wrap="none" w:vAnchor="page" w:hAnchor="page" w:x="1017" w:y="5358"/>
        <w:widowControl w:val="0"/>
        <w:keepNext w:val="0"/>
        <w:keepLines w:val="0"/>
        <w:shd w:val="clear" w:color="auto" w:fill="auto"/>
        <w:bidi w:val="0"/>
        <w:spacing w:before="0" w:after="0"/>
        <w:ind w:left="0" w:right="60" w:firstLine="0"/>
      </w:pPr>
      <w:r>
        <w:rPr>
          <w:rStyle w:val="CharStyle245"/>
          <w:b/>
          <w:bCs/>
        </w:rPr>
        <w:t>ЗАЩИТА ПРАВ ЧЕЛОВЕКА</w:t>
        <w:br/>
        <w:t>В УГОЛОВНОМ</w:t>
        <w:br/>
        <w:t>СУДОПРОИЗВОДСТВЕ</w:t>
        <w:br/>
        <w:t>И В УГОЛОВНО</w:t>
        <w:t>-</w:t>
        <w:br/>
        <w:t>ИСПОЛНИТЕЛЬНОЙ СИСТЕМЕ</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54"/>
        <w:numPr>
          <w:ilvl w:val="1"/>
          <w:numId w:val="45"/>
        </w:numPr>
        <w:framePr w:w="11318" w:h="10550" w:hRule="exact" w:wrap="none" w:vAnchor="page" w:hAnchor="page" w:x="1015" w:y="4472"/>
        <w:tabs>
          <w:tab w:leader="none" w:pos="1856" w:val="left"/>
        </w:tabs>
        <w:widowControl w:val="0"/>
        <w:keepNext w:val="0"/>
        <w:keepLines w:val="0"/>
        <w:shd w:val="clear" w:color="auto" w:fill="auto"/>
        <w:bidi w:val="0"/>
        <w:jc w:val="left"/>
        <w:spacing w:before="0" w:after="233" w:line="538" w:lineRule="exact"/>
        <w:ind w:left="1860" w:right="2280" w:hanging="820"/>
      </w:pPr>
      <w:bookmarkStart w:id="16" w:name="bookmark16"/>
      <w:r>
        <w:rPr>
          <w:rStyle w:val="CharStyle56"/>
          <w:b/>
          <w:bCs/>
        </w:rPr>
        <w:t>Защита прав человека в уголовном судопроизводстве</w:t>
      </w:r>
      <w:bookmarkEnd w:id="16"/>
    </w:p>
    <w:p>
      <w:pPr>
        <w:pStyle w:val="Style24"/>
        <w:framePr w:w="11318" w:h="10550" w:hRule="exact" w:wrap="none" w:vAnchor="page" w:hAnchor="page" w:x="1015" w:y="4472"/>
        <w:widowControl w:val="0"/>
        <w:keepNext w:val="0"/>
        <w:keepLines w:val="0"/>
        <w:shd w:val="clear" w:color="auto" w:fill="auto"/>
        <w:bidi w:val="0"/>
        <w:spacing w:before="0" w:after="0" w:line="322" w:lineRule="exact"/>
        <w:ind w:left="1040" w:right="1000" w:firstLine="400"/>
      </w:pPr>
      <w:r>
        <w:rPr>
          <w:lang w:val="ru-RU" w:eastAsia="ru-RU" w:bidi="ru-RU"/>
          <w:w w:val="100"/>
          <w:spacing w:val="0"/>
          <w:color w:val="000000"/>
          <w:position w:val="0"/>
        </w:rPr>
        <w:t>Уголовное судопроизводство - единственная сфера государственной дея</w:t>
        <w:t>тельности, где возможно столь чувствительное вторжение правоохранительных органов в частную жизнь человека, где в условиях подчас острейших конфликтов решается вопрос о виновности или невиновности гражданина в преступлении, и как следствие, о его чести, свободе, имуществе, о его судьбе, наконец. А для жертвы преступления - это единственный путь восстановления нарушенных прав и возмещения причиненного ущерба. Любое действие следователя, дознавателя или прокурора, независимо от того, правомерно оно или неправомерно, связано для личности с моральными переживаниями.</w:t>
      </w:r>
    </w:p>
    <w:p>
      <w:pPr>
        <w:pStyle w:val="Style24"/>
        <w:framePr w:w="11318" w:h="10550" w:hRule="exact" w:wrap="none" w:vAnchor="page" w:hAnchor="page" w:x="1015" w:y="4472"/>
        <w:widowControl w:val="0"/>
        <w:keepNext w:val="0"/>
        <w:keepLines w:val="0"/>
        <w:shd w:val="clear" w:color="auto" w:fill="auto"/>
        <w:bidi w:val="0"/>
        <w:spacing w:before="0" w:after="0" w:line="322" w:lineRule="exact"/>
        <w:ind w:left="1040" w:right="1000" w:firstLine="400"/>
      </w:pPr>
      <w:r>
        <w:rPr>
          <w:lang w:val="ru-RU" w:eastAsia="ru-RU" w:bidi="ru-RU"/>
          <w:w w:val="100"/>
          <w:spacing w:val="0"/>
          <w:color w:val="000000"/>
          <w:position w:val="0"/>
        </w:rPr>
        <w:t>В данную сферу в качестве различных участников уголовного процесса вовле</w:t>
        <w:t>чено огромное количество людей с разными интересами. И уголовное судопро</w:t>
        <w:t>изводство должно обеспечить как защиту прав лиц и организаций, потерпевших от преступлений, так и защиту личности от незаконного и необоснованного об</w:t>
        <w:t>винения, осуждения, ограничения ее прав и свобод. Достаточно сказать, что пра</w:t>
        <w:t>воохранительными органами в 2017 году зарегистрировано 2058476 преступле</w:t>
        <w:t>ний, по 1117801 уголовному делу производство окончено, судами рассмотрено 914885 уголовных дел</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1318" w:h="10550" w:hRule="exact" w:wrap="none" w:vAnchor="page" w:hAnchor="page" w:x="1015" w:y="4472"/>
        <w:widowControl w:val="0"/>
        <w:keepNext w:val="0"/>
        <w:keepLines w:val="0"/>
        <w:shd w:val="clear" w:color="auto" w:fill="auto"/>
        <w:bidi w:val="0"/>
        <w:spacing w:before="0" w:after="0" w:line="322" w:lineRule="exact"/>
        <w:ind w:left="1040" w:right="1000" w:firstLine="400"/>
      </w:pPr>
      <w:r>
        <w:rPr>
          <w:lang w:val="ru-RU" w:eastAsia="ru-RU" w:bidi="ru-RU"/>
          <w:w w:val="100"/>
          <w:spacing w:val="0"/>
          <w:color w:val="000000"/>
          <w:position w:val="0"/>
        </w:rPr>
        <w:t>Жалобы в адрес Уполномоченного по поводу защиты прав человека в уго</w:t>
        <w:t>ловном судопроизводстве составляют почти треть всех обращений граждан. В 2017 году их поступило 12 779. Такие масштабы объяснимы как высоким уров</w:t>
        <w:t>нем конфликтности данной сферы, так и тем, что Уполномоченный является од</w:t>
        <w:t>ним из немногих государственных органов, по ходатайству которого могут прове</w:t>
        <w:t>ряться материалы по постановлениям об отказе в возбуждении уголовного дела и пересматриваться вступившие в силу приговоры.</w:t>
      </w:r>
    </w:p>
    <w:p>
      <w:pPr>
        <w:pStyle w:val="Style24"/>
        <w:framePr w:w="11318" w:h="10550" w:hRule="exact" w:wrap="none" w:vAnchor="page" w:hAnchor="page" w:x="1015" w:y="4472"/>
        <w:widowControl w:val="0"/>
        <w:keepNext w:val="0"/>
        <w:keepLines w:val="0"/>
        <w:shd w:val="clear" w:color="auto" w:fill="auto"/>
        <w:bidi w:val="0"/>
        <w:spacing w:before="0" w:after="0" w:line="322" w:lineRule="exact"/>
        <w:ind w:left="1040" w:right="1000" w:firstLine="400"/>
      </w:pPr>
      <w:r>
        <w:rPr>
          <w:lang w:val="ru-RU" w:eastAsia="ru-RU" w:bidi="ru-RU"/>
          <w:w w:val="100"/>
          <w:spacing w:val="0"/>
          <w:color w:val="000000"/>
          <w:position w:val="0"/>
        </w:rPr>
        <w:t>Характер и удельный вес различных групп рассматриваемых обращений в их общей массе показан на рис. 34. Приведенные данные в полной мере отражают весь спектр проблем в этой сфере. В сравнении с прошлым годом в динамике и структуре обращений произошли некоторые изменения. Возросло количество</w:t>
      </w:r>
    </w:p>
    <w:p>
      <w:pPr>
        <w:pStyle w:val="Style19"/>
        <w:framePr w:w="9355" w:h="499" w:hRule="exact" w:wrap="none" w:vAnchor="page" w:hAnchor="page" w:x="2023" w:y="15396"/>
        <w:widowControl w:val="0"/>
        <w:keepNext w:val="0"/>
        <w:keepLines w:val="0"/>
        <w:shd w:val="clear" w:color="auto" w:fill="auto"/>
        <w:bidi w:val="0"/>
        <w:jc w:val="left"/>
        <w:spacing w:before="0" w:after="0"/>
        <w:ind w:left="1040" w:right="98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Состояние преступности в России за январь-декабрь 2017 года //Официальный сайт Генеральной прокуратуры Рос</w:t>
        <w:t xml:space="preserve">сийской Федерации. ШЬ: </w:t>
      </w:r>
      <w:r>
        <w:fldChar w:fldCharType="begin"/>
      </w:r>
      <w:r>
        <w:rPr>
          <w:color w:val="000000"/>
        </w:rPr>
        <w:instrText> HYPERLINK "https://genproc.gov.ru" </w:instrText>
      </w:r>
      <w:r>
        <w:fldChar w:fldCharType="separate"/>
      </w:r>
      <w:r>
        <w:rPr>
          <w:rStyle w:val="Hyperlink"/>
          <w:lang w:val="en-US" w:eastAsia="en-US" w:bidi="en-US"/>
          <w:w w:val="100"/>
          <w:spacing w:val="0"/>
          <w:position w:val="0"/>
        </w:rPr>
        <w:t>https://genproc.gov.ru</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26.03.2018).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38.15pt;margin-top:82.95pt;width:532.1pt;height:8.9pt;z-index:-251658240;mso-position-horizontal-relative:page;mso-position-vertical-relative:page;z-index:-251658649" fillcolor="#0C6CB6" stroked="f"/>
        </w:pict>
      </w:r>
      <w:r>
        <w:pict>
          <v:rect style="position:absolute;margin-left:573.15pt;margin-top:82.95pt;width:78.pt;height:7.9pt;z-index:-251658240;mso-position-horizontal-relative:page;mso-position-vertical-relative:page;z-index:-251658648" fillcolor="#0D6DB7" stroked="f"/>
        </w:pict>
      </w:r>
      <w:r>
        <w:pict>
          <v:rect style="position:absolute;margin-left:102.pt;margin-top:190.95pt;width:465.35pt;height:262.8pt;z-index:-251658240;mso-position-horizontal-relative:page;mso-position-vertical-relative:page;z-index:-251658647" fillcolor="#E7E7E8" stroked="f"/>
        </w:pict>
      </w:r>
    </w:p>
    <w:p>
      <w:pPr>
        <w:framePr w:wrap="none" w:vAnchor="page" w:hAnchor="page" w:x="736" w:y="1627"/>
        <w:widowControl w:val="0"/>
        <w:rPr>
          <w:sz w:val="2"/>
          <w:szCs w:val="2"/>
        </w:rPr>
      </w:pPr>
      <w:r>
        <w:pict>
          <v:shape id="_x0000_s1104" type="#_x0000_t75" style="width:615pt;height:12pt;">
            <v:imagedata r:id="rId161" r:href="rId162"/>
          </v:shape>
        </w:pict>
      </w:r>
    </w:p>
    <w:p>
      <w:pPr>
        <w:pStyle w:val="Style24"/>
        <w:framePr w:w="9360" w:h="1348" w:hRule="exact" w:wrap="none" w:vAnchor="page" w:hAnchor="page" w:x="2022" w:y="2291"/>
        <w:widowControl w:val="0"/>
        <w:keepNext w:val="0"/>
        <w:keepLines w:val="0"/>
        <w:shd w:val="clear" w:color="auto" w:fill="auto"/>
        <w:bidi w:val="0"/>
        <w:spacing w:before="0" w:after="0" w:line="322" w:lineRule="exact"/>
        <w:ind w:left="0" w:right="0" w:firstLine="0"/>
      </w:pPr>
      <w:r>
        <w:rPr>
          <w:lang w:val="ru-RU" w:eastAsia="ru-RU" w:bidi="ru-RU"/>
          <w:w w:val="100"/>
          <w:spacing w:val="0"/>
          <w:color w:val="000000"/>
          <w:position w:val="0"/>
        </w:rPr>
        <w:t xml:space="preserve">обращений граждан по вопросам, связанным с нарушением их прав при приеме, регистрации и рассмотрении заявлений о преступлении </w:t>
      </w:r>
      <w:r>
        <w:rPr>
          <w:rStyle w:val="CharStyle28"/>
        </w:rPr>
        <w:t xml:space="preserve">(+17,6%), </w:t>
      </w:r>
      <w:r>
        <w:rPr>
          <w:lang w:val="ru-RU" w:eastAsia="ru-RU" w:bidi="ru-RU"/>
          <w:w w:val="100"/>
          <w:spacing w:val="0"/>
          <w:color w:val="000000"/>
          <w:position w:val="0"/>
        </w:rPr>
        <w:t>с нарушени</w:t>
        <w:t>ем права на защиту (+11%), с обоснованностью привлечения к уголовной ответ</w:t>
        <w:t xml:space="preserve">ственности </w:t>
      </w:r>
      <w:r>
        <w:rPr>
          <w:rStyle w:val="CharStyle28"/>
        </w:rPr>
        <w:t xml:space="preserve">(+11,8%), </w:t>
      </w:r>
      <w:r>
        <w:rPr>
          <w:lang w:val="ru-RU" w:eastAsia="ru-RU" w:bidi="ru-RU"/>
          <w:w w:val="100"/>
          <w:spacing w:val="0"/>
          <w:color w:val="000000"/>
          <w:position w:val="0"/>
        </w:rPr>
        <w:t xml:space="preserve">с арестами и сроками содержания под стражей </w:t>
      </w:r>
      <w:r>
        <w:rPr>
          <w:rStyle w:val="CharStyle28"/>
        </w:rPr>
        <w:t>(+4,6%).</w:t>
      </w:r>
    </w:p>
    <w:p>
      <w:pPr>
        <w:pStyle w:val="Style60"/>
        <w:framePr w:w="9350" w:h="245" w:hRule="exact" w:wrap="none" w:vAnchor="page" w:hAnchor="page" w:x="2022" w:y="9196"/>
        <w:widowControl w:val="0"/>
        <w:keepNext w:val="0"/>
        <w:keepLines w:val="0"/>
        <w:shd w:val="clear" w:color="auto" w:fill="auto"/>
        <w:bidi w:val="0"/>
        <w:spacing w:before="0" w:after="0" w:line="210" w:lineRule="exact"/>
        <w:ind w:left="0" w:right="0" w:firstLine="0"/>
      </w:pPr>
      <w:r>
        <w:rPr>
          <w:lang w:val="ru-RU" w:eastAsia="ru-RU" w:bidi="ru-RU"/>
          <w:w w:val="100"/>
          <w:spacing w:val="0"/>
          <w:color w:val="000000"/>
          <w:position w:val="0"/>
        </w:rPr>
        <w:t>Рис. 34. Тематика обращений по вопросам защиты прав человека в уголовном процессе</w:t>
      </w:r>
    </w:p>
    <w:p>
      <w:pPr>
        <w:pStyle w:val="Style24"/>
        <w:framePr w:w="9360" w:h="6226" w:hRule="exact" w:wrap="none" w:vAnchor="page" w:hAnchor="page" w:x="2022" w:y="9688"/>
        <w:widowControl w:val="0"/>
        <w:keepNext w:val="0"/>
        <w:keepLines w:val="0"/>
        <w:shd w:val="clear" w:color="auto" w:fill="auto"/>
        <w:bidi w:val="0"/>
        <w:spacing w:before="0" w:after="196" w:line="322" w:lineRule="exact"/>
        <w:ind w:left="0" w:right="0" w:firstLine="440"/>
      </w:pPr>
      <w:r>
        <w:rPr>
          <w:lang w:val="ru-RU" w:eastAsia="ru-RU" w:bidi="ru-RU"/>
          <w:w w:val="100"/>
          <w:spacing w:val="0"/>
          <w:color w:val="000000"/>
          <w:position w:val="0"/>
        </w:rPr>
        <w:t>Большинство поступивших к Уполномоченному жалоб на нарушения, допу</w:t>
        <w:t xml:space="preserve">щенные в отношении участников уголовного судопроизводства, касаются </w:t>
      </w:r>
      <w:r>
        <w:rPr>
          <w:rStyle w:val="CharStyle28"/>
        </w:rPr>
        <w:t>обо</w:t>
        <w:t xml:space="preserve">снованности и справедливости приговоров </w:t>
      </w:r>
      <w:r>
        <w:rPr>
          <w:lang w:val="ru-RU" w:eastAsia="ru-RU" w:bidi="ru-RU"/>
          <w:w w:val="100"/>
          <w:spacing w:val="0"/>
          <w:color w:val="000000"/>
          <w:position w:val="0"/>
        </w:rPr>
        <w:t>и иных судебных решений. В них граждане указывают на неверную квалификацию деяния, чрезмерную суровость наказания без учета смягчающих и отягчающих обстоятельств, нарушение права на защиту, а также на вынесение, по их мнению, неправосудных решений. Доводы заявителей тщательно изучаются Уполномоченным и сотрудниками Аппарата, по жалобам проводятся соответствующие проверки. В случае выявления нарушений при расследовании уголовных дел и вынесении приговоров Уполномоченный ис</w:t>
        <w:t>пользует свое право на обращение в кассационные инстанции с ходатайством о пересмотре вступивших в силу приговоров.</w:t>
      </w:r>
    </w:p>
    <w:p>
      <w:pPr>
        <w:pStyle w:val="Style127"/>
        <w:framePr w:w="9360" w:h="6226" w:hRule="exact" w:wrap="none" w:vAnchor="page" w:hAnchor="page" w:x="2022" w:y="9688"/>
        <w:widowControl w:val="0"/>
        <w:keepNext w:val="0"/>
        <w:keepLines w:val="0"/>
        <w:shd w:val="clear" w:color="auto" w:fill="auto"/>
        <w:bidi w:val="0"/>
        <w:spacing w:before="0" w:after="0" w:line="302" w:lineRule="exact"/>
        <w:ind w:left="440" w:right="0" w:firstLine="400"/>
      </w:pPr>
      <w:r>
        <w:rPr>
          <w:lang w:val="ru-RU" w:eastAsia="ru-RU" w:bidi="ru-RU"/>
          <w:sz w:val="24"/>
          <w:szCs w:val="24"/>
          <w:w w:val="100"/>
          <w:spacing w:val="0"/>
          <w:color w:val="000000"/>
          <w:position w:val="0"/>
        </w:rPr>
        <w:t>Так, к Уполномоченному обратились граждане С. и М. с жалобой на нарушение норм УПК РФ при вынесении в отношении них приговоров. На протяжении несколь</w:t>
        <w:t>ких лет они пытались восстановить свое право на защиту, однако им было неодно</w:t>
        <w:t>кратно в этом отказано вышестоящими судами. Изучив жалобы заявителей С. и М., а также процессуальные документы, Уполномоченный установил, что рассмотре</w:t>
        <w:t>ние кассационных жалоб состоялось без участия защитника, предоставление судом которого являлось обязательным, и направил ходатайства Председателю Верхов</w:t>
        <w:t>ного Суда Российской Федерации, которые впосчедствии были удовлетворены, ма-</w:t>
      </w:r>
    </w:p>
    <w:p>
      <w:pPr>
        <w:pStyle w:val="Style246"/>
        <w:framePr w:wrap="none" w:vAnchor="page" w:hAnchor="page" w:x="2224" w:y="7192"/>
        <w:widowControl w:val="0"/>
        <w:keepNext w:val="0"/>
        <w:keepLines w:val="0"/>
        <w:shd w:val="clear" w:color="auto" w:fill="auto"/>
        <w:bidi w:val="0"/>
        <w:jc w:val="left"/>
        <w:spacing w:before="0" w:after="0" w:line="220" w:lineRule="exact"/>
        <w:ind w:left="0" w:right="0" w:firstLine="0"/>
      </w:pPr>
      <w:r>
        <w:rPr>
          <w:rStyle w:val="CharStyle248"/>
        </w:rPr>
        <w:t>4</w:t>
      </w:r>
      <w:r>
        <w:rPr>
          <w:lang w:val="ru-RU" w:eastAsia="ru-RU" w:bidi="ru-RU"/>
          <w:w w:val="100"/>
          <w:spacing w:val="0"/>
          <w:color w:val="000000"/>
          <w:position w:val="0"/>
        </w:rPr>
        <w:t>%</w:t>
      </w:r>
    </w:p>
    <w:p>
      <w:pPr>
        <w:pStyle w:val="Style246"/>
        <w:framePr w:wrap="none" w:vAnchor="page" w:hAnchor="page" w:x="2617" w:y="6438"/>
        <w:widowControl w:val="0"/>
        <w:keepNext w:val="0"/>
        <w:keepLines w:val="0"/>
        <w:shd w:val="clear" w:color="auto" w:fill="auto"/>
        <w:bidi w:val="0"/>
        <w:jc w:val="left"/>
        <w:spacing w:before="0" w:after="0" w:line="220" w:lineRule="exact"/>
        <w:ind w:left="0" w:right="0" w:firstLine="0"/>
      </w:pPr>
      <w:r>
        <w:rPr>
          <w:rStyle w:val="CharStyle248"/>
        </w:rPr>
        <w:t>9</w:t>
      </w:r>
      <w:r>
        <w:rPr>
          <w:lang w:val="ru-RU" w:eastAsia="ru-RU" w:bidi="ru-RU"/>
          <w:w w:val="100"/>
          <w:spacing w:val="0"/>
          <w:color w:val="000000"/>
          <w:position w:val="0"/>
        </w:rPr>
        <w:t>'</w:t>
      </w:r>
    </w:p>
    <w:p>
      <w:pPr>
        <w:framePr w:wrap="none" w:vAnchor="page" w:hAnchor="page" w:x="2795" w:y="4022"/>
        <w:widowControl w:val="0"/>
        <w:rPr>
          <w:sz w:val="2"/>
          <w:szCs w:val="2"/>
        </w:rPr>
      </w:pPr>
      <w:r>
        <w:pict>
          <v:shape id="_x0000_s1105" type="#_x0000_t75" style="width:419pt;height:198pt;">
            <v:imagedata r:id="rId163" r:href="rId164"/>
          </v:shape>
        </w:pict>
      </w:r>
    </w:p>
    <w:p>
      <w:pPr>
        <w:pStyle w:val="Style249"/>
        <w:framePr w:wrap="none" w:vAnchor="page" w:hAnchor="page" w:x="4067" w:y="8060"/>
        <w:widowControl w:val="0"/>
        <w:keepNext w:val="0"/>
        <w:keepLines w:val="0"/>
        <w:shd w:val="clear" w:color="auto" w:fill="auto"/>
        <w:bidi w:val="0"/>
        <w:jc w:val="left"/>
        <w:spacing w:before="0" w:after="0" w:line="340" w:lineRule="exact"/>
        <w:ind w:left="0" w:right="0" w:firstLine="0"/>
      </w:pPr>
      <w:r>
        <w:rPr>
          <w:lang w:val="ru-RU" w:eastAsia="ru-RU" w:bidi="ru-RU"/>
          <w:w w:val="100"/>
          <w:spacing w:val="0"/>
          <w:color w:val="000000"/>
          <w:position w:val="0"/>
        </w:rPr>
        <w:t>12</w:t>
      </w:r>
      <w:r>
        <w:rPr>
          <w:rStyle w:val="CharStyle251"/>
          <w:b w:val="0"/>
          <w:bCs w:val="0"/>
        </w:rPr>
        <w:t xml:space="preserve"> </w:t>
      </w:r>
      <w:r>
        <w:rPr>
          <w:lang w:val="ru-RU" w:eastAsia="ru-RU" w:bidi="ru-RU"/>
          <w:w w:val="100"/>
          <w:spacing w:val="0"/>
          <w:color w:val="000000"/>
          <w:position w:val="0"/>
        </w:rPr>
        <w:t>779</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553.35pt;margin-top:83.2pt;width:97.9pt;height:8.4pt;z-index:-251658240;mso-position-horizontal-relative:page;mso-position-vertical-relative:page;z-index:-251658646" fillcolor="#0D6DB7" stroked="f"/>
        </w:pict>
      </w:r>
    </w:p>
    <w:p>
      <w:pPr>
        <w:pStyle w:val="Style43"/>
        <w:framePr w:wrap="none" w:vAnchor="page" w:hAnchor="page" w:x="1108" w:y="1651"/>
        <w:widowControl w:val="0"/>
        <w:keepNext w:val="0"/>
        <w:keepLines w:val="0"/>
        <w:shd w:val="clear" w:color="auto" w:fill="000000"/>
        <w:bidi w:val="0"/>
        <w:jc w:val="left"/>
        <w:spacing w:before="0" w:after="0" w:line="140" w:lineRule="exact"/>
        <w:ind w:left="0" w:right="0" w:firstLine="0"/>
      </w:pPr>
      <w:r>
        <w:rPr>
          <w:rStyle w:val="CharStyle117"/>
        </w:rPr>
        <w:t xml:space="preserve">ДОКЛАД У П О Л </w:t>
      </w:r>
      <w:r>
        <w:rPr>
          <w:rStyle w:val="CharStyle252"/>
        </w:rPr>
        <w:t xml:space="preserve">Н </w:t>
      </w:r>
      <w:r>
        <w:rPr>
          <w:rStyle w:val="CharStyle117"/>
        </w:rPr>
        <w:t xml:space="preserve">О М О Ч Е Н Н О ГО ПО ПРАВАМ ЧЕЛОВЕКА В РОССИЙСКОЙ ФЕДЕРАЦИИ </w:t>
      </w:r>
      <w:r>
        <w:rPr>
          <w:rStyle w:val="CharStyle252"/>
        </w:rPr>
        <w:t xml:space="preserve">I </w:t>
      </w:r>
      <w:r>
        <w:rPr>
          <w:rStyle w:val="CharStyle117"/>
        </w:rPr>
        <w:t>2017</w:t>
      </w:r>
    </w:p>
    <w:p>
      <w:pPr>
        <w:framePr w:wrap="none" w:vAnchor="page" w:hAnchor="page" w:x="3181" w:y="2409"/>
        <w:widowControl w:val="0"/>
        <w:rPr>
          <w:sz w:val="2"/>
          <w:szCs w:val="2"/>
        </w:rPr>
      </w:pPr>
      <w:r>
        <w:pict>
          <v:shape id="_x0000_s1106" type="#_x0000_t75" style="width:351pt;height:170pt;">
            <v:imagedata r:id="rId165" r:href="rId166"/>
          </v:shape>
        </w:pict>
      </w:r>
    </w:p>
    <w:p>
      <w:pPr>
        <w:pStyle w:val="Style60"/>
        <w:framePr w:w="5976" w:h="542" w:hRule="exact" w:wrap="none" w:vAnchor="page" w:hAnchor="page" w:x="3704" w:y="5833"/>
        <w:widowControl w:val="0"/>
        <w:keepNext w:val="0"/>
        <w:keepLines w:val="0"/>
        <w:shd w:val="clear" w:color="auto" w:fill="auto"/>
        <w:bidi w:val="0"/>
        <w:spacing w:before="0" w:after="0" w:line="245" w:lineRule="exact"/>
        <w:ind w:left="0" w:right="0" w:firstLine="0"/>
      </w:pPr>
      <w:r>
        <w:rPr>
          <w:lang w:val="ru-RU" w:eastAsia="ru-RU" w:bidi="ru-RU"/>
          <w:w w:val="100"/>
          <w:spacing w:val="0"/>
          <w:color w:val="000000"/>
          <w:position w:val="0"/>
        </w:rPr>
        <w:t>Парламентские слушания по Концепции «Уголовная политика —</w:t>
        <w:br/>
        <w:t>дорожная карта (2017-2025 годы)». Апрель 2017 года</w:t>
      </w:r>
    </w:p>
    <w:p>
      <w:pPr>
        <w:pStyle w:val="Style127"/>
        <w:framePr w:w="9365" w:h="8044" w:hRule="exact" w:wrap="none" w:vAnchor="page" w:hAnchor="page" w:x="2020" w:y="6535"/>
        <w:widowControl w:val="0"/>
        <w:keepNext w:val="0"/>
        <w:keepLines w:val="0"/>
        <w:shd w:val="clear" w:color="auto" w:fill="auto"/>
        <w:bidi w:val="0"/>
        <w:spacing w:before="0" w:after="165" w:line="302" w:lineRule="exact"/>
        <w:ind w:left="440" w:right="0" w:firstLine="0"/>
      </w:pPr>
      <w:r>
        <w:rPr>
          <w:lang w:val="ru-RU" w:eastAsia="ru-RU" w:bidi="ru-RU"/>
          <w:sz w:val="24"/>
          <w:szCs w:val="24"/>
          <w:w w:val="100"/>
          <w:spacing w:val="0"/>
          <w:color w:val="000000"/>
          <w:position w:val="0"/>
        </w:rPr>
        <w:t>териалы дела переданы на рассмотрение президиумов судов субъектов Российской Федерации, где было принято решение об отмене кассационных определений и на</w:t>
        <w:t>правлении дела на новое апелляционное рассмотрение с обеспечением осужденным права на защиту.</w:t>
      </w:r>
    </w:p>
    <w:p>
      <w:pPr>
        <w:pStyle w:val="Style24"/>
        <w:framePr w:w="9365" w:h="8044" w:hRule="exact" w:wrap="none" w:vAnchor="page" w:hAnchor="page" w:x="2020" w:y="6535"/>
        <w:widowControl w:val="0"/>
        <w:keepNext w:val="0"/>
        <w:keepLines w:val="0"/>
        <w:shd w:val="clear" w:color="auto" w:fill="auto"/>
        <w:bidi w:val="0"/>
        <w:spacing w:before="0" w:after="0" w:line="322" w:lineRule="exact"/>
        <w:ind w:left="0" w:right="0" w:firstLine="440"/>
      </w:pPr>
      <w:r>
        <w:rPr>
          <w:lang w:val="ru-RU" w:eastAsia="ru-RU" w:bidi="ru-RU"/>
          <w:w w:val="100"/>
          <w:spacing w:val="0"/>
          <w:color w:val="000000"/>
          <w:position w:val="0"/>
        </w:rPr>
        <w:t>Затронутая в примере проблема права на защиту подсудимых не является си</w:t>
        <w:t>стемной. Вместе с тем Уполномоченный акцентирует внимание судов и правоох</w:t>
        <w:t>ранительных органов на важность гарантирования этого конституционного пра</w:t>
        <w:t>ва на других стадиях уголовного судопроизводства. На это обстоятельство еще в 2007 году обратил внимание Конституционный Суд Российской Федерации. В своем определении от 8 февраля 2007 г. № 251-О-П</w:t>
      </w: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он постановил, что Кон</w:t>
        <w:t>ституция Российской Федерации определяет начальный, но не конечный момент осуществления обвиняемым права на помощь адвоката (защитника), поэтому оно должно обеспечиваться на всех стадиях уголовного процесса.</w:t>
      </w:r>
    </w:p>
    <w:p>
      <w:pPr>
        <w:pStyle w:val="Style24"/>
        <w:framePr w:w="9365" w:h="8044" w:hRule="exact" w:wrap="none" w:vAnchor="page" w:hAnchor="page" w:x="2020" w:y="6535"/>
        <w:widowControl w:val="0"/>
        <w:keepNext w:val="0"/>
        <w:keepLines w:val="0"/>
        <w:shd w:val="clear" w:color="auto" w:fill="auto"/>
        <w:bidi w:val="0"/>
        <w:spacing w:before="0" w:after="196" w:line="322" w:lineRule="exact"/>
        <w:ind w:left="0" w:right="0" w:firstLine="440"/>
      </w:pPr>
      <w:r>
        <w:rPr>
          <w:lang w:val="ru-RU" w:eastAsia="ru-RU" w:bidi="ru-RU"/>
          <w:w w:val="100"/>
          <w:spacing w:val="0"/>
          <w:color w:val="000000"/>
          <w:position w:val="0"/>
        </w:rPr>
        <w:t>Нередко судом при вынесении приговора и назначении наказания осужден</w:t>
        <w:t>ному не учитываются смягчающие обстоятельства.</w:t>
      </w:r>
    </w:p>
    <w:p>
      <w:pPr>
        <w:pStyle w:val="Style127"/>
        <w:framePr w:w="9365" w:h="8044" w:hRule="exact" w:wrap="none" w:vAnchor="page" w:hAnchor="page" w:x="2020" w:y="6535"/>
        <w:widowControl w:val="0"/>
        <w:keepNext w:val="0"/>
        <w:keepLines w:val="0"/>
        <w:shd w:val="clear" w:color="auto" w:fill="auto"/>
        <w:bidi w:val="0"/>
        <w:spacing w:before="0" w:after="0" w:line="302" w:lineRule="exact"/>
        <w:ind w:left="440" w:right="0" w:firstLine="380"/>
      </w:pPr>
      <w:r>
        <w:rPr>
          <w:lang w:val="ru-RU" w:eastAsia="ru-RU" w:bidi="ru-RU"/>
          <w:sz w:val="24"/>
          <w:szCs w:val="24"/>
          <w:w w:val="100"/>
          <w:spacing w:val="0"/>
          <w:color w:val="000000"/>
          <w:position w:val="0"/>
        </w:rPr>
        <w:t>Большой общественный резонанс вызвал приговор, вынесенный инвалиду первой группы М., страдающему заболеванием, включенным в Перечень тяжелых заболе</w:t>
        <w:t>ваний, препятствующих содержанию под стражей подозреваемых или обвиняемых в совершении преступлений. М., осужденный к 4 годам и 6 месяцам лишения свободы, был взят под стражу в зале суда и некоторое время, до проведения медицинского освидетельствования, содержался в СИЗО, где отсутствовали условия для обеспече</w:t>
        <w:t>ния за подсудимым надлежащего ухода. При содействии Уполномоченного, ходатай</w:t>
        <w:t>ствовавшего перед Московским городским судом об изменении меры пресечения до рассмотрения уголовного дела в апелляционном порядке, осужденный был переведен</w:t>
      </w:r>
    </w:p>
    <w:p>
      <w:pPr>
        <w:pStyle w:val="Style19"/>
        <w:framePr w:w="9355" w:h="936" w:hRule="exact" w:wrap="none" w:vAnchor="page" w:hAnchor="page" w:x="2029" w:y="14956"/>
        <w:tabs>
          <w:tab w:leader="none" w:pos="149" w:val="left"/>
        </w:tabs>
        <w:widowControl w:val="0"/>
        <w:keepNext w:val="0"/>
        <w:keepLines w:val="0"/>
        <w:shd w:val="clear" w:color="auto" w:fill="auto"/>
        <w:bidi w:val="0"/>
        <w:spacing w:before="0" w:after="0"/>
        <w:ind w:left="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Определение Конституционного Суда Российской Федерации от 8 февраля 2007 г. № 251-О-П «По жалобе гражда</w:t>
        <w:t>нина Московца Никиты Николаевича на нарушение его конституционных прав частью третьей статьи 51 и частью чет</w:t>
        <w:t>вертой статьи 376 Уголовно-процессуального кодекса Российской Федерации»//Официальный сайт Конституционно</w:t>
        <w:t>го Суда Российской Федерации. 1Ж1_: М«р://с1ос.1&lt;5гТги/с1еазюп/К5РГОесЫоп16320.рсК (дата обращения: 22.01.2018).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24"/>
        <w:framePr w:wrap="none" w:vAnchor="page" w:hAnchor="page" w:x="1272" w:y="1174"/>
        <w:widowControl w:val="0"/>
        <w:keepNext w:val="0"/>
        <w:keepLines w:val="0"/>
        <w:shd w:val="clear" w:color="auto" w:fill="auto"/>
        <w:bidi w:val="0"/>
        <w:jc w:val="left"/>
        <w:spacing w:before="0" w:after="0" w:line="220" w:lineRule="exact"/>
        <w:ind w:left="9200" w:right="0" w:firstLine="0"/>
      </w:pPr>
      <w:r>
        <w:rPr>
          <w:lang w:val="ru-RU" w:eastAsia="ru-RU" w:bidi="ru-RU"/>
          <w:w w:val="100"/>
          <w:spacing w:val="0"/>
          <w:color w:val="000000"/>
          <w:position w:val="0"/>
        </w:rPr>
        <w:t>\</w:t>
      </w:r>
    </w:p>
    <w:p>
      <w:pPr>
        <w:pStyle w:val="Style41"/>
        <w:framePr w:wrap="none" w:vAnchor="page" w:hAnchor="page" w:x="1272" w:y="1599"/>
        <w:tabs>
          <w:tab w:leader="none" w:pos="10186" w:val="left"/>
        </w:tabs>
        <w:widowControl w:val="0"/>
        <w:keepNext w:val="0"/>
        <w:keepLines w:val="0"/>
        <w:shd w:val="clear" w:color="auto" w:fill="000000"/>
        <w:bidi w:val="0"/>
        <w:jc w:val="both"/>
        <w:spacing w:before="0" w:after="0" w:line="140" w:lineRule="exact"/>
        <w:ind w:left="0" w:right="0" w:firstLine="0"/>
      </w:pPr>
      <w:r>
        <w:rPr>
          <w:rStyle w:val="CharStyle63"/>
        </w:rPr>
        <w:t xml:space="preserve">ДОКЛАД </w:t>
      </w:r>
      <w:r>
        <w:rPr>
          <w:rStyle w:val="CharStyle97"/>
        </w:rPr>
        <w:t>УПОЛНОМОЧЕННОГО ПО ПРАВАМ ЧЕЛОВЕКА В РОССИЙСКОЙ ФЕДЕРАЦИИ |</w:t>
        <w:tab/>
        <w:t>2017</w:t>
      </w:r>
    </w:p>
    <w:p>
      <w:pPr>
        <w:pStyle w:val="Style127"/>
        <w:framePr w:w="10766" w:h="12477" w:hRule="exact" w:wrap="none" w:vAnchor="page" w:hAnchor="page" w:x="1272" w:y="2255"/>
        <w:widowControl w:val="0"/>
        <w:keepNext w:val="0"/>
        <w:keepLines w:val="0"/>
        <w:shd w:val="clear" w:color="auto" w:fill="auto"/>
        <w:bidi w:val="0"/>
        <w:spacing w:before="0" w:after="169" w:line="302" w:lineRule="exact"/>
        <w:ind w:left="940" w:right="940" w:firstLine="0"/>
      </w:pPr>
      <w:r>
        <w:rPr>
          <w:lang w:val="ru-RU" w:eastAsia="ru-RU" w:bidi="ru-RU"/>
          <w:sz w:val="24"/>
          <w:szCs w:val="24"/>
          <w:w w:val="100"/>
          <w:spacing w:val="0"/>
          <w:color w:val="000000"/>
          <w:position w:val="0"/>
        </w:rPr>
        <w:t>в медицинское учреждение, где получил необходимую медицинскую помощь. Мера пре</w:t>
        <w:t>сечения в виде заключения под стражу была заменена на подписку о невыезде и над</w:t>
        <w:t>лежащем поведении. В августе 2017 г. по результатам рассмотрения дела в апел</w:t>
        <w:t>ляционной инстанции суд, учитывая смягчающие обстоятельства, в частности, состояние здоровья подсудимого, изменил приговор, назначив М. наказание ниже низшего предела в виде штрафа.</w:t>
      </w:r>
    </w:p>
    <w:p>
      <w:pPr>
        <w:pStyle w:val="Style24"/>
        <w:framePr w:w="10766" w:h="12477" w:hRule="exact" w:wrap="none" w:vAnchor="page" w:hAnchor="page" w:x="1272" w:y="2255"/>
        <w:widowControl w:val="0"/>
        <w:keepNext w:val="0"/>
        <w:keepLines w:val="0"/>
        <w:shd w:val="clear" w:color="auto" w:fill="auto"/>
        <w:bidi w:val="0"/>
        <w:spacing w:before="0" w:after="0" w:line="317" w:lineRule="exact"/>
        <w:ind w:left="540" w:right="940" w:firstLine="400"/>
      </w:pPr>
      <w:r>
        <w:rPr>
          <w:lang w:val="ru-RU" w:eastAsia="ru-RU" w:bidi="ru-RU"/>
          <w:w w:val="100"/>
          <w:spacing w:val="0"/>
          <w:color w:val="000000"/>
          <w:position w:val="0"/>
        </w:rPr>
        <w:t xml:space="preserve">Вызывает обеспокоенность </w:t>
      </w:r>
      <w:r>
        <w:rPr>
          <w:rStyle w:val="CharStyle28"/>
        </w:rPr>
        <w:t>проблема незначительного количества оправ</w:t>
        <w:t xml:space="preserve">дательных приговоров. </w:t>
      </w:r>
      <w:r>
        <w:rPr>
          <w:lang w:val="ru-RU" w:eastAsia="ru-RU" w:bidi="ru-RU"/>
          <w:w w:val="100"/>
          <w:spacing w:val="0"/>
          <w:color w:val="000000"/>
          <w:position w:val="0"/>
        </w:rPr>
        <w:t>В 2017 году обвинительные приговоры постановле</w:t>
        <w:t>ны по 99,6% рассматриваемых уголовных дел, и только 0,4% приговоров стали оправдательными. По сравнению с предыдущими годами их количество даже уменьшилось (на 38,45% по сравнению с 2015 годом и на 18,44% по сравнению с 2016 годом)</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0766" w:h="12477" w:hRule="exact" w:wrap="none" w:vAnchor="page" w:hAnchor="page" w:x="1272" w:y="2255"/>
        <w:widowControl w:val="0"/>
        <w:keepNext w:val="0"/>
        <w:keepLines w:val="0"/>
        <w:shd w:val="clear" w:color="auto" w:fill="auto"/>
        <w:bidi w:val="0"/>
        <w:spacing w:before="0" w:after="0" w:line="317" w:lineRule="exact"/>
        <w:ind w:left="540" w:right="940" w:firstLine="400"/>
      </w:pPr>
      <w:r>
        <w:rPr>
          <w:lang w:val="ru-RU" w:eastAsia="ru-RU" w:bidi="ru-RU"/>
          <w:w w:val="100"/>
          <w:spacing w:val="0"/>
          <w:color w:val="000000"/>
          <w:position w:val="0"/>
        </w:rPr>
        <w:t>Сократились и суммы выплат гражданам, реабилитированным судами Россий</w:t>
        <w:t>ской Федерации в связи с их незаконным уголовным преследованием. В 2017 году таких выплат произведено на сумму 164747891 руб., в 2016 - 177678081 руб., в 2015 - 228 597722 руб.</w:t>
      </w:r>
      <w:r>
        <w:rPr>
          <w:lang w:val="ru-RU" w:eastAsia="ru-RU" w:bidi="ru-RU"/>
          <w:vertAlign w:val="superscript"/>
          <w:w w:val="100"/>
          <w:spacing w:val="0"/>
          <w:color w:val="000000"/>
          <w:position w:val="0"/>
        </w:rPr>
        <w:t>1 2</w:t>
      </w:r>
      <w:r>
        <w:rPr>
          <w:lang w:val="ru-RU" w:eastAsia="ru-RU" w:bidi="ru-RU"/>
          <w:w w:val="100"/>
          <w:spacing w:val="0"/>
          <w:color w:val="000000"/>
          <w:position w:val="0"/>
        </w:rPr>
        <w:t xml:space="preserve"> Тем не менее граждане, подвергавшиеся незаконно</w:t>
        <w:t>му уголовному преследованию, лишившиеся родственных и социальных связей, а иногда и здоровья, вправе рассчитывать на адекватное возмещение вреда со стороны государства за допущенную ошибку.</w:t>
      </w:r>
    </w:p>
    <w:p>
      <w:pPr>
        <w:pStyle w:val="Style24"/>
        <w:framePr w:w="10766" w:h="12477" w:hRule="exact" w:wrap="none" w:vAnchor="page" w:hAnchor="page" w:x="1272" w:y="2255"/>
        <w:widowControl w:val="0"/>
        <w:keepNext w:val="0"/>
        <w:keepLines w:val="0"/>
        <w:shd w:val="clear" w:color="auto" w:fill="auto"/>
        <w:bidi w:val="0"/>
        <w:spacing w:before="0" w:after="199" w:line="317" w:lineRule="exact"/>
        <w:ind w:left="540" w:right="940" w:firstLine="400"/>
      </w:pPr>
      <w:r>
        <w:rPr>
          <w:lang w:val="ru-RU" w:eastAsia="ru-RU" w:bidi="ru-RU"/>
          <w:w w:val="100"/>
          <w:spacing w:val="0"/>
          <w:color w:val="000000"/>
          <w:position w:val="0"/>
        </w:rPr>
        <w:t>Как и в прошлые годы, Уполномоченному поступает множество жалоб, каса</w:t>
        <w:t xml:space="preserve">ющихся вопросов </w:t>
      </w:r>
      <w:r>
        <w:rPr>
          <w:rStyle w:val="CharStyle28"/>
        </w:rPr>
        <w:t>объективности, полноты и сроков предварительного рассле</w:t>
        <w:t xml:space="preserve">дования. </w:t>
      </w:r>
      <w:r>
        <w:rPr>
          <w:lang w:val="ru-RU" w:eastAsia="ru-RU" w:bidi="ru-RU"/>
          <w:w w:val="100"/>
          <w:spacing w:val="0"/>
          <w:color w:val="000000"/>
          <w:position w:val="0"/>
        </w:rPr>
        <w:t>Заявители указывают на допускаемые дознавателями и следователями субъективизм, предвзятость или односторонность при расследовании уголовного дела, неполноту выяснения обстоятельств, подлежащих доказыванию, чрезмерно длительные сроки предварительного расследования.</w:t>
      </w:r>
    </w:p>
    <w:p>
      <w:pPr>
        <w:pStyle w:val="Style127"/>
        <w:framePr w:w="10766" w:h="12477" w:hRule="exact" w:wrap="none" w:vAnchor="page" w:hAnchor="page" w:x="1272" w:y="2255"/>
        <w:widowControl w:val="0"/>
        <w:keepNext w:val="0"/>
        <w:keepLines w:val="0"/>
        <w:shd w:val="clear" w:color="auto" w:fill="auto"/>
        <w:bidi w:val="0"/>
        <w:spacing w:before="0" w:after="0" w:line="293" w:lineRule="exact"/>
        <w:ind w:left="940" w:right="940" w:firstLine="380"/>
      </w:pPr>
      <w:r>
        <w:rPr>
          <w:lang w:val="ru-RU" w:eastAsia="ru-RU" w:bidi="ru-RU"/>
          <w:sz w:val="24"/>
          <w:szCs w:val="24"/>
          <w:w w:val="100"/>
          <w:spacing w:val="0"/>
          <w:color w:val="000000"/>
          <w:position w:val="0"/>
        </w:rPr>
        <w:t>В обращении Г. сообщалось, что в начале 2013 г. у нее пропал 20-летний сын, ко</w:t>
        <w:t>торый выехал из Республики Татарстан в г. Москву. По факту исчезновения сына Г. правоохранительными органами Республики Татарстан было заведено розыскное дело, которое впоследствии было прекращено в связи с обнаружением в г. Москве тру</w:t>
        <w:t>па мужчины с документами на имя сына Г. Следственными органами принято реше</w:t>
        <w:t>ние об отказе в возбуждении уголовного дела в связи с отсутствием события престу</w:t>
        <w:t>пления. При этом родственников не оповестили о случившемся, труп был захоронен на подмосковном кладбище как невостребованный. Попытки матери установить, ее ли сын был похоронен, не привели к результатам. В защиту прав Г. Уполномоченном было направлено обращение в следственные органы о проведении проверки по данному факту, в результате чего в рамках проверочных мероприятий проведена эксгумация, взяты анализы у предполагаемых родственников погибшего, проведена молекуляр</w:t>
        <w:t>но-генетическая судебная экспертиза, в ходе которой установлено родство погибшего с Г. Но на такое заключение понадобилось более 4 лет мытарств матери.</w:t>
      </w:r>
    </w:p>
    <w:p>
      <w:pPr>
        <w:pStyle w:val="Style19"/>
        <w:framePr w:w="9360" w:h="471" w:hRule="exact" w:wrap="none" w:vAnchor="page" w:hAnchor="page" w:x="1781" w:y="15116"/>
        <w:tabs>
          <w:tab w:leader="none" w:pos="679" w:val="left"/>
        </w:tabs>
        <w:widowControl w:val="0"/>
        <w:keepNext w:val="0"/>
        <w:keepLines w:val="0"/>
        <w:shd w:val="clear" w:color="auto" w:fill="auto"/>
        <w:bidi w:val="0"/>
        <w:jc w:val="left"/>
        <w:spacing w:before="0" w:after="0"/>
        <w:ind w:left="540" w:right="92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Данные судебной статистики // Официальный сайт Судебного департамента при Верховном Суде Российской Феде</w:t>
        <w:t xml:space="preserve">рации. 11131-: </w:t>
      </w:r>
      <w:r>
        <w:fldChar w:fldCharType="begin"/>
      </w:r>
      <w:r>
        <w:rPr>
          <w:color w:val="000000"/>
        </w:rPr>
        <w:instrText> HYPERLINK "http://www.cdep.ru/index.php7ich79" </w:instrText>
      </w:r>
      <w:r>
        <w:fldChar w:fldCharType="separate"/>
      </w:r>
      <w:r>
        <w:rPr>
          <w:rStyle w:val="Hyperlink"/>
          <w:lang w:val="en-US" w:eastAsia="en-US" w:bidi="en-US"/>
          <w:w w:val="100"/>
          <w:spacing w:val="0"/>
          <w:position w:val="0"/>
        </w:rPr>
        <w:t>http://www.cdep.ru/index.php7ich79</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05.03.2018).</w:t>
      </w:r>
    </w:p>
    <w:p>
      <w:pPr>
        <w:pStyle w:val="Style19"/>
        <w:framePr w:w="9360" w:h="234" w:hRule="exact" w:wrap="none" w:vAnchor="page" w:hAnchor="page" w:x="1781" w:y="15627"/>
        <w:tabs>
          <w:tab w:leader="none" w:pos="684" w:val="left"/>
        </w:tabs>
        <w:widowControl w:val="0"/>
        <w:keepNext w:val="0"/>
        <w:keepLines w:val="0"/>
        <w:shd w:val="clear" w:color="auto" w:fill="auto"/>
        <w:bidi w:val="0"/>
        <w:spacing w:before="0" w:after="0" w:line="200" w:lineRule="exact"/>
        <w:ind w:left="540" w:right="0" w:firstLine="0"/>
      </w:pPr>
      <w:r>
        <w:rPr>
          <w:rStyle w:val="CharStyle175"/>
          <w:vertAlign w:val="superscript"/>
        </w:rPr>
        <w:t>2</w:t>
      </w:r>
      <w:r>
        <w:rPr>
          <w:lang w:val="ru-RU" w:eastAsia="ru-RU" w:bidi="ru-RU"/>
          <w:w w:val="100"/>
          <w:spacing w:val="0"/>
          <w:color w:val="000000"/>
          <w:position w:val="0"/>
        </w:rPr>
        <w:tab/>
        <w:t>Там же.</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272" w:y="1545"/>
        <w:tabs>
          <w:tab w:leader="none" w:pos="10186" w:val="left"/>
        </w:tabs>
        <w:widowControl w:val="0"/>
        <w:keepNext w:val="0"/>
        <w:keepLines w:val="0"/>
        <w:shd w:val="clear" w:color="auto" w:fill="000000"/>
        <w:bidi w:val="0"/>
        <w:jc w:val="both"/>
        <w:spacing w:before="0" w:after="0" w:line="140" w:lineRule="exact"/>
        <w:ind w:left="0" w:right="0" w:firstLine="0"/>
      </w:pPr>
      <w:r>
        <w:rPr>
          <w:rStyle w:val="CharStyle63"/>
        </w:rPr>
        <w:t xml:space="preserve">ДОКЛАД УПОЛНОМОЧЕННОГО ПО ПРАВАМ ЧЕЛОВЕКА В РОССИЙСКОЙ ФЕДЕРАЦИИ </w:t>
      </w:r>
      <w:r>
        <w:rPr>
          <w:rStyle w:val="CharStyle85"/>
        </w:rPr>
        <w:t>|</w:t>
        <w:tab/>
      </w:r>
      <w:r>
        <w:rPr>
          <w:rStyle w:val="CharStyle63"/>
        </w:rPr>
        <w:t>2017</w:t>
      </w:r>
    </w:p>
    <w:p>
      <w:pPr>
        <w:pStyle w:val="Style24"/>
        <w:framePr w:w="10766" w:h="13617" w:hRule="exact" w:wrap="none" w:vAnchor="page" w:hAnchor="page" w:x="1272" w:y="2200"/>
        <w:widowControl w:val="0"/>
        <w:keepNext w:val="0"/>
        <w:keepLines w:val="0"/>
        <w:shd w:val="clear" w:color="auto" w:fill="auto"/>
        <w:bidi w:val="0"/>
        <w:spacing w:before="0" w:after="199" w:line="322" w:lineRule="exact"/>
        <w:ind w:left="940" w:right="540" w:firstLine="400"/>
      </w:pPr>
      <w:r>
        <w:rPr>
          <w:lang w:val="ru-RU" w:eastAsia="ru-RU" w:bidi="ru-RU"/>
          <w:w w:val="100"/>
          <w:spacing w:val="0"/>
          <w:color w:val="000000"/>
          <w:position w:val="0"/>
        </w:rPr>
        <w:t>Нередко следователи и дознаватели отказывают в предоставлении обви</w:t>
        <w:t>няемым, длительное время содержащимся под стражей, свиданий с близки</w:t>
        <w:t>ми родственниками, не дают разрешения на телефонные переговоры с ними, как правило, ссылаясь на тайну следствия. Испытывая в связи с этим огромные нравственные страдания, обвиняемые иногда бывают готовы к самооговору, а то и к суициду.</w:t>
      </w:r>
    </w:p>
    <w:p>
      <w:pPr>
        <w:pStyle w:val="Style127"/>
        <w:framePr w:w="10766" w:h="13617" w:hRule="exact" w:wrap="none" w:vAnchor="page" w:hAnchor="page" w:x="1272" w:y="2200"/>
        <w:widowControl w:val="0"/>
        <w:keepNext w:val="0"/>
        <w:keepLines w:val="0"/>
        <w:shd w:val="clear" w:color="auto" w:fill="auto"/>
        <w:bidi w:val="0"/>
        <w:spacing w:before="0" w:after="161" w:line="298" w:lineRule="exact"/>
        <w:ind w:left="1340" w:right="540" w:firstLine="400"/>
      </w:pPr>
      <w:r>
        <w:rPr>
          <w:lang w:val="ru-RU" w:eastAsia="ru-RU" w:bidi="ru-RU"/>
          <w:sz w:val="24"/>
          <w:szCs w:val="24"/>
          <w:w w:val="100"/>
          <w:spacing w:val="0"/>
          <w:color w:val="000000"/>
          <w:position w:val="0"/>
        </w:rPr>
        <w:t>Об этом во время личных приемов Уполномоченного с обвиняемыми, содержа</w:t>
        <w:t>щимися в СИЗО, сообщили М., которому в течение 8 месяцев не давали права на телефонный разговор с дочерью, несмотря на то, что следствие в отношении него закончилось; и Л., которому более года отказывали во встрече с престарелой ма</w:t>
        <w:t>терью, ссыпаясь на то, что она может во время свидания говорить с ним на иври</w:t>
        <w:t>те, и другие. Большинство заключенных, обратившихся к Уполномоченному с этим вопросом, обвинялись в ненасильственных преступлениях, главным образом эконо</w:t>
        <w:t>мической направленности. По всем заявлениям Уполномоченный обращался в выше</w:t>
        <w:t>стоящие следственные органы или в прокуратуру, но только в половине случаев ими было принято положительное решение.</w:t>
      </w:r>
    </w:p>
    <w:p>
      <w:pPr>
        <w:pStyle w:val="Style24"/>
        <w:framePr w:w="10766" w:h="13617" w:hRule="exact" w:wrap="none" w:vAnchor="page" w:hAnchor="page" w:x="1272" w:y="2200"/>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Подобная практика противоречит нормам нравственности, уголовно-процес</w:t>
        <w:t>суального законодательства и международного права. Анализ поступающих жалоб на решения об отказе следователей и дознавателей в предоставлении свиданий обвиняемого с близкими родственниками, а также отсутствие в законе критериев, которыми должны руководствоваться должностные лица органов следствия и до</w:t>
        <w:t>знания в таких ситуациях, дают основания полагать, что применению недозво</w:t>
        <w:t>ленных методов, направленных на получение признательных показаний любой ценой, не дается в настоящее время принципиальной оценки со стороны руко</w:t>
        <w:t>водства подразделений органов следствия и дознания. Указанные пробелы могут быть устранены путем законодательного установления четких критериев отказа следователями (дознавателями) в предоставлении свидания обвиняемым по уго</w:t>
        <w:t>ловным делам с родственниками и иными лицами.</w:t>
      </w:r>
    </w:p>
    <w:p>
      <w:pPr>
        <w:pStyle w:val="Style24"/>
        <w:framePr w:w="10766" w:h="13617" w:hRule="exact" w:wrap="none" w:vAnchor="page" w:hAnchor="page" w:x="1272" w:y="2200"/>
        <w:widowControl w:val="0"/>
        <w:keepNext w:val="0"/>
        <w:keepLines w:val="0"/>
        <w:shd w:val="clear" w:color="auto" w:fill="auto"/>
        <w:bidi w:val="0"/>
        <w:spacing w:before="0" w:after="199" w:line="322" w:lineRule="exact"/>
        <w:ind w:left="940" w:right="540" w:firstLine="400"/>
      </w:pPr>
      <w:r>
        <w:rPr>
          <w:lang w:val="ru-RU" w:eastAsia="ru-RU" w:bidi="ru-RU"/>
          <w:w w:val="100"/>
          <w:spacing w:val="0"/>
          <w:color w:val="000000"/>
          <w:position w:val="0"/>
        </w:rPr>
        <w:t xml:space="preserve">Тревожным является рост в 2017 году количества обращений граждан </w:t>
      </w:r>
      <w:r>
        <w:rPr>
          <w:rStyle w:val="CharStyle28"/>
        </w:rPr>
        <w:t>по во</w:t>
        <w:t xml:space="preserve">просу обоснованности привлечения к уголовной ответственности. </w:t>
      </w:r>
      <w:r>
        <w:rPr>
          <w:lang w:val="ru-RU" w:eastAsia="ru-RU" w:bidi="ru-RU"/>
          <w:w w:val="100"/>
          <w:spacing w:val="0"/>
          <w:color w:val="000000"/>
          <w:position w:val="0"/>
        </w:rPr>
        <w:t>Дознавате</w:t>
        <w:t>ли и следователи иногда не проводят необходимые следственные действия, не приобщают к делу то или иное доказательство, представляемое стороной защиты, которое способствовало бы снятию с подозреваемого или обвиняемого подозре</w:t>
        <w:t>ний и обвинений. Как следствие, лицо необоснованно привлекается к уголовной ответственности.</w:t>
      </w:r>
    </w:p>
    <w:p>
      <w:pPr>
        <w:pStyle w:val="Style127"/>
        <w:framePr w:w="10766" w:h="13617" w:hRule="exact" w:wrap="none" w:vAnchor="page" w:hAnchor="page" w:x="1272" w:y="2200"/>
        <w:widowControl w:val="0"/>
        <w:keepNext w:val="0"/>
        <w:keepLines w:val="0"/>
        <w:shd w:val="clear" w:color="auto" w:fill="auto"/>
        <w:bidi w:val="0"/>
        <w:spacing w:before="0" w:after="0" w:line="298" w:lineRule="exact"/>
        <w:ind w:left="1340" w:right="540" w:firstLine="400"/>
      </w:pPr>
      <w:r>
        <w:rPr>
          <w:lang w:val="ru-RU" w:eastAsia="ru-RU" w:bidi="ru-RU"/>
          <w:sz w:val="24"/>
          <w:szCs w:val="24"/>
          <w:w w:val="100"/>
          <w:spacing w:val="0"/>
          <w:color w:val="000000"/>
          <w:position w:val="0"/>
        </w:rPr>
        <w:t>В Докладе о деятельности Уполномоченного за 2016 год упоминалось о деле К., которому было инкриминировано убийство своей жены и дочери, несмотря на то, что все собранные доказательства свидетельствовали о совершении преступления другим лицом. При этом счедователи решили до установления истинного преступ</w:t>
        <w:t>ника не снимать обвинения с К. Уполномоченным неоднократно направлялись об</w:t>
        <w:t>ращения в органы прокуратуры с просьбой принять меры реагирования, органами</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275" w:y="1633"/>
        <w:tabs>
          <w:tab w:leader="none" w:pos="10186" w:val="left"/>
        </w:tabs>
        <w:widowControl w:val="0"/>
        <w:keepNext w:val="0"/>
        <w:keepLines w:val="0"/>
        <w:shd w:val="clear" w:color="auto" w:fill="000000"/>
        <w:bidi w:val="0"/>
        <w:jc w:val="both"/>
        <w:spacing w:before="0" w:after="0" w:line="140" w:lineRule="exact"/>
        <w:ind w:left="0" w:right="0" w:firstLine="0"/>
      </w:pPr>
      <w:r>
        <w:rPr>
          <w:rStyle w:val="CharStyle63"/>
        </w:rPr>
        <w:t>ДОКЛАД УПОЛНОМОЧЕННОГО ПО ПРАВАМ ЧЕЛОВЕКА В РОССИЙСКОЙ ФЕДЕРАЦИИ |</w:t>
        <w:tab/>
        <w:t>2017</w:t>
      </w:r>
    </w:p>
    <w:p>
      <w:pPr>
        <w:pStyle w:val="Style127"/>
        <w:framePr w:w="10762" w:h="12959" w:hRule="exact" w:wrap="none" w:vAnchor="page" w:hAnchor="page" w:x="1275" w:y="2254"/>
        <w:widowControl w:val="0"/>
        <w:keepNext w:val="0"/>
        <w:keepLines w:val="0"/>
        <w:shd w:val="clear" w:color="auto" w:fill="auto"/>
        <w:bidi w:val="0"/>
        <w:spacing w:before="0" w:after="161" w:line="298" w:lineRule="exact"/>
        <w:ind w:left="940" w:right="940" w:firstLine="0"/>
      </w:pPr>
      <w:r>
        <w:rPr>
          <w:lang w:val="ru-RU" w:eastAsia="ru-RU" w:bidi="ru-RU"/>
          <w:sz w:val="24"/>
          <w:szCs w:val="24"/>
          <w:w w:val="100"/>
          <w:spacing w:val="0"/>
          <w:color w:val="000000"/>
          <w:position w:val="0"/>
        </w:rPr>
        <w:t>прокуратуры 7 раз вносились требования об устранении нарушений закона, однако следственными органами они не исполнялись. Лишь в сентябре 2017 г. счедователем Главного следственного управления Следственного комитета Российской Федерации по г. Москве бычо принято решение о прекращении уголовного преследования в от</w:t>
        <w:t>ношении К. К тому времени К. 10 месяцев провел в СИЗО и 8 месяцев под домашним арестом.</w:t>
      </w:r>
    </w:p>
    <w:p>
      <w:pPr>
        <w:pStyle w:val="Style24"/>
        <w:framePr w:w="10762" w:h="12959" w:hRule="exact" w:wrap="none" w:vAnchor="page" w:hAnchor="page" w:x="1275" w:y="2254"/>
        <w:widowControl w:val="0"/>
        <w:keepNext w:val="0"/>
        <w:keepLines w:val="0"/>
        <w:shd w:val="clear" w:color="auto" w:fill="auto"/>
        <w:bidi w:val="0"/>
        <w:spacing w:before="0" w:after="196" w:line="322" w:lineRule="exact"/>
        <w:ind w:left="540" w:right="940" w:firstLine="400"/>
      </w:pPr>
      <w:r>
        <w:rPr>
          <w:lang w:val="ru-RU" w:eastAsia="ru-RU" w:bidi="ru-RU"/>
          <w:w w:val="100"/>
          <w:spacing w:val="0"/>
          <w:color w:val="000000"/>
          <w:position w:val="0"/>
        </w:rPr>
        <w:t>Следует отметить, что в настоящее время в правоприменительной практике встречаются случаи отказа в приобщении к уголовному делу документов, имею</w:t>
        <w:t>щих существенное значение для установления истины по делу, и использования доказательств, полученных с нарушениями норм закона.</w:t>
      </w:r>
    </w:p>
    <w:p>
      <w:pPr>
        <w:pStyle w:val="Style127"/>
        <w:framePr w:w="10762" w:h="12959" w:hRule="exact" w:wrap="none" w:vAnchor="page" w:hAnchor="page" w:x="1275" w:y="2254"/>
        <w:widowControl w:val="0"/>
        <w:keepNext w:val="0"/>
        <w:keepLines w:val="0"/>
        <w:shd w:val="clear" w:color="auto" w:fill="auto"/>
        <w:bidi w:val="0"/>
        <w:spacing w:before="0" w:after="165" w:line="302" w:lineRule="exact"/>
        <w:ind w:left="940" w:right="940" w:firstLine="420"/>
      </w:pPr>
      <w:r>
        <w:rPr>
          <w:lang w:val="ru-RU" w:eastAsia="ru-RU" w:bidi="ru-RU"/>
          <w:sz w:val="24"/>
          <w:szCs w:val="24"/>
          <w:w w:val="100"/>
          <w:spacing w:val="0"/>
          <w:color w:val="000000"/>
          <w:position w:val="0"/>
        </w:rPr>
        <w:t>Так, обратившийся за защитой прав к Уполномоченному М., обвиняемый в совершении преступлений, предусмотренных ч. 2 ст. 228, ч. 1 ст. 30, п. «г» ч. 4 ст. 228.1 УК РФ, в общей сложности находился под стражей почти 22 меся</w:t>
        <w:t>ца. Видеозапись, произведенная сотрудниками правоохранительных органов при задержании М., легла в основу его обвинения в тяжком преступлении. При этом видеозапись, сделанная счучайным свидетелем, не бралась во внимание органами следствия в ходе предварительного расследования. Однако во время судебного за</w:t>
        <w:t>седания она все-таки была просмотрена, после чего уголовное дело бычо возвраще</w:t>
        <w:t>но судом прокурору в порядке, предусмотренном ст. 237 УПК РФ. На протяжении более двух лет Уполномоченный настойчиво добивался принятия законного и обо</w:t>
        <w:t>снованного решения по данному случаю длящегося нарушения прав М., и наконец справедливость восторжествовала: уголовное пресчедование М. 27 декабря 2017 г. прекращено.</w:t>
      </w:r>
    </w:p>
    <w:p>
      <w:pPr>
        <w:pStyle w:val="Style24"/>
        <w:framePr w:w="10762" w:h="12959" w:hRule="exact" w:wrap="none" w:vAnchor="page" w:hAnchor="page" w:x="1275" w:y="2254"/>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Указанная ситуация заслуживает самого пристального внимания должностных лиц органов прокуратуры, а также федерального законодателя.</w:t>
      </w:r>
    </w:p>
    <w:p>
      <w:pPr>
        <w:pStyle w:val="Style24"/>
        <w:framePr w:w="10762" w:h="12959" w:hRule="exact" w:wrap="none" w:vAnchor="page" w:hAnchor="page" w:x="1275" w:y="2254"/>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В этой связи Уполномоченный с удовлетворением отмечает, что ряд его пред</w:t>
        <w:t>ложений по усилению гарантий государственной защиты прав обвиняемых нашел отражение в принятом Федеральном законе от 17 апреля 2017 г. № 73-ФЗ «О вне</w:t>
        <w:t>сении изменений в Уголовно-процессуальный кодекс Российской Федерации»</w:t>
      </w:r>
      <w:r>
        <w:rPr>
          <w:lang w:val="ru-RU" w:eastAsia="ru-RU" w:bidi="ru-RU"/>
          <w:vertAlign w:val="superscript"/>
          <w:w w:val="100"/>
          <w:spacing w:val="0"/>
          <w:color w:val="000000"/>
          <w:position w:val="0"/>
        </w:rPr>
        <w:t>1</w:t>
      </w:r>
      <w:r>
        <w:rPr>
          <w:lang w:val="ru-RU" w:eastAsia="ru-RU" w:bidi="ru-RU"/>
          <w:w w:val="100"/>
          <w:spacing w:val="0"/>
          <w:color w:val="000000"/>
          <w:position w:val="0"/>
        </w:rPr>
        <w:t>. Названным законом расширены полномочия адвокатов в уголовном процессе, что позволяет повысить конституционные гарантии прав граждан на защиту от обви</w:t>
        <w:t>нения и на квалифицированную юридическую помощь, а также процессуальные гарантии независимости адвоката. Законом также запрещено отказывать участни</w:t>
        <w:t>кам уголовного процесса (подозреваемым, обвиняемым и адвокатам) в удовлет</w:t>
        <w:t>ворении ходатайств не только о производстве следственных действий, но и о при</w:t>
        <w:t>общении к материалам уголовного дела доказательств, если обстоятельства, об установлении которых ходатайствуют указанные лица, имеют значение для уго</w:t>
        <w:t>ловного дела и подтверждаются этими доказательствами. Однако следственными органами не всегда выполняются указанные требования закона.</w:t>
      </w:r>
    </w:p>
    <w:p>
      <w:pPr>
        <w:pStyle w:val="Style19"/>
        <w:framePr w:wrap="none" w:vAnchor="page" w:hAnchor="page" w:x="1788" w:y="15625"/>
        <w:widowControl w:val="0"/>
        <w:keepNext w:val="0"/>
        <w:keepLines w:val="0"/>
        <w:shd w:val="clear" w:color="auto" w:fill="auto"/>
        <w:bidi w:val="0"/>
        <w:jc w:val="left"/>
        <w:spacing w:before="0" w:after="0" w:line="160" w:lineRule="exact"/>
        <w:ind w:left="54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СЗ РФ. 2017. № 17. Ст. 2455.</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272" w:y="1541"/>
        <w:tabs>
          <w:tab w:leader="none" w:pos="10186" w:val="left"/>
        </w:tabs>
        <w:widowControl w:val="0"/>
        <w:keepNext w:val="0"/>
        <w:keepLines w:val="0"/>
        <w:shd w:val="clear" w:color="auto" w:fill="000000"/>
        <w:bidi w:val="0"/>
        <w:jc w:val="both"/>
        <w:spacing w:before="0" w:after="0" w:line="140" w:lineRule="exact"/>
        <w:ind w:left="0" w:right="0" w:firstLine="0"/>
      </w:pPr>
      <w:r>
        <w:rPr>
          <w:rStyle w:val="CharStyle63"/>
        </w:rPr>
        <w:t xml:space="preserve">ДОКЛАД УПОЛНОМОЧЕННОГО ПО ПРАВАМ ЧЕЛОВЕКА В РОССИЙСКОЙ ФЕДЕРАЦИИ </w:t>
      </w:r>
      <w:r>
        <w:rPr>
          <w:rStyle w:val="CharStyle85"/>
        </w:rPr>
        <w:t>|</w:t>
        <w:tab/>
      </w:r>
      <w:r>
        <w:rPr>
          <w:rStyle w:val="CharStyle63"/>
        </w:rPr>
        <w:t>2017</w:t>
      </w:r>
    </w:p>
    <w:p>
      <w:pPr>
        <w:pStyle w:val="Style127"/>
        <w:framePr w:w="10766" w:h="11169" w:hRule="exact" w:wrap="none" w:vAnchor="page" w:hAnchor="page" w:x="1272" w:y="2192"/>
        <w:widowControl w:val="0"/>
        <w:keepNext w:val="0"/>
        <w:keepLines w:val="0"/>
        <w:shd w:val="clear" w:color="auto" w:fill="auto"/>
        <w:bidi w:val="0"/>
        <w:spacing w:before="0" w:after="161" w:line="302" w:lineRule="exact"/>
        <w:ind w:left="1340" w:right="540" w:firstLine="400"/>
      </w:pPr>
      <w:r>
        <w:rPr>
          <w:lang w:val="ru-RU" w:eastAsia="ru-RU" w:bidi="ru-RU"/>
          <w:sz w:val="24"/>
          <w:szCs w:val="24"/>
          <w:w w:val="100"/>
          <w:spacing w:val="0"/>
          <w:color w:val="000000"/>
          <w:position w:val="0"/>
        </w:rPr>
        <w:t>К Уполномоченному обратился Р. с жалобой на незаконное уголовное преспедо- вание и нарушение его прав со стороны спедственных органов. Р. инкриминирова</w:t>
        <w:t>лось совершение хищения денежных средств граждан путем обмана на общую сум</w:t>
        <w:t>му 6041300 руб. Однако в банковской документации о движении денежных средств подписи Р. нигде не значилось. Неоднократные ходатайства о проведении эксперти</w:t>
        <w:t>зы, имеющей существенное значение по делу, следователем отклонялись. В защиту прав Р. Уполномоченным было направлено обращение прокурору Северо-западного административного округа г. Москвы, в результате чего заместителем надзира</w:t>
        <w:t>ющего прокурора вынесено постановление о возвращении уголовного дела следова</w:t>
        <w:t>телю для производства дополнительного расследования с указаниями о назначении судебно-бухгалтерской экспертизы, а также проведении иных спедственных и про</w:t>
        <w:t>цессуальных действий.</w:t>
      </w:r>
    </w:p>
    <w:p>
      <w:pPr>
        <w:pStyle w:val="Style24"/>
        <w:framePr w:w="10766" w:h="11169" w:hRule="exact" w:wrap="none" w:vAnchor="page" w:hAnchor="page" w:x="1272" w:y="2192"/>
        <w:widowControl w:val="0"/>
        <w:keepNext w:val="0"/>
        <w:keepLines w:val="0"/>
        <w:shd w:val="clear" w:color="auto" w:fill="auto"/>
        <w:bidi w:val="0"/>
        <w:spacing w:before="0" w:after="0" w:line="326" w:lineRule="exact"/>
        <w:ind w:left="940" w:right="540" w:firstLine="400"/>
      </w:pPr>
      <w:r>
        <w:rPr>
          <w:lang w:val="ru-RU" w:eastAsia="ru-RU" w:bidi="ru-RU"/>
          <w:w w:val="100"/>
          <w:spacing w:val="0"/>
          <w:color w:val="000000"/>
          <w:position w:val="0"/>
        </w:rPr>
        <w:t xml:space="preserve">Отмечается, что из года в год одинаково велико количество поступающих от заявителей жалоб на </w:t>
      </w:r>
      <w:r>
        <w:rPr>
          <w:rStyle w:val="CharStyle28"/>
        </w:rPr>
        <w:t xml:space="preserve">необоснованное избрание и продление меры пресечения в виде заключения под стражу. </w:t>
      </w:r>
      <w:r>
        <w:rPr>
          <w:lang w:val="ru-RU" w:eastAsia="ru-RU" w:bidi="ru-RU"/>
          <w:w w:val="100"/>
          <w:spacing w:val="0"/>
          <w:color w:val="000000"/>
          <w:position w:val="0"/>
        </w:rPr>
        <w:t>Конституционный Суд Российской Федерации и Верховный Суд Российской Федерации неоднократно подчеркивали, что заклю</w:t>
        <w:t>чение под стражу в качестве меры пресечения, а равно применение иных прину</w:t>
        <w:t>дительных мер, ограничивающих право лица на свободу, может быть оправдано публичными интересами, если оно отвечает требованиям справедливости, явля</w:t>
        <w:t>ется пропорциональной, соразмерной и необходимой для целей защиты консти</w:t>
        <w:t>туционно значимых ценностей мерой</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0766" w:h="11169" w:hRule="exact" w:wrap="none" w:vAnchor="page" w:hAnchor="page" w:x="1272" w:y="2192"/>
        <w:widowControl w:val="0"/>
        <w:keepNext w:val="0"/>
        <w:keepLines w:val="0"/>
        <w:shd w:val="clear" w:color="auto" w:fill="auto"/>
        <w:bidi w:val="0"/>
        <w:spacing w:before="0" w:after="0" w:line="326" w:lineRule="exact"/>
        <w:ind w:left="940" w:right="540" w:firstLine="400"/>
      </w:pPr>
      <w:r>
        <w:rPr>
          <w:lang w:val="ru-RU" w:eastAsia="ru-RU" w:bidi="ru-RU"/>
          <w:w w:val="100"/>
          <w:spacing w:val="0"/>
          <w:color w:val="000000"/>
          <w:position w:val="0"/>
        </w:rPr>
        <w:t>Анализ поступивших к Уполномоченному жалоб и правоприменительной практики показывает, что органы дознания и предварительного следствия при принятии решения о ходатайстве перед судом о применении (продлении) меры пресечения в отношении обвиняемого в виде заключения под стражу, а суды - при рассмотрении такого ходатайства, проверяя его законность и обоснованность в рамках судебного контроля, не всегда учитывают всю совокупность данных, характеризующих личность обвиняемого, его жизненную ситуацию, имеющиеся у него заболевания, не истребуют у следователя документы, подтверждающие, что обвиняемый может скрыться, продолжить заниматься преступной деятельностью, угрожать свидетелям, уничтожить доказательства. При этом нередко в нарушение постановления Пленума Верховного Суда Российской Федерации от 19 декабря 2013 г. № 41</w:t>
      </w:r>
      <w:r>
        <w:rPr>
          <w:lang w:val="ru-RU" w:eastAsia="ru-RU" w:bidi="ru-RU"/>
          <w:vertAlign w:val="superscript"/>
          <w:w w:val="100"/>
          <w:spacing w:val="0"/>
          <w:color w:val="000000"/>
          <w:position w:val="0"/>
        </w:rPr>
        <w:t>1 2</w:t>
      </w:r>
      <w:r>
        <w:rPr>
          <w:lang w:val="ru-RU" w:eastAsia="ru-RU" w:bidi="ru-RU"/>
          <w:w w:val="100"/>
          <w:spacing w:val="0"/>
          <w:color w:val="000000"/>
          <w:position w:val="0"/>
        </w:rPr>
        <w:t xml:space="preserve"> тяжесть предъявленного обвинения и возможность назначения по приговору суда наказания в виде лишения свободы на длительный срок являют-</w:t>
      </w:r>
    </w:p>
    <w:p>
      <w:pPr>
        <w:pStyle w:val="Style19"/>
        <w:framePr w:w="9360" w:h="1349" w:hRule="exact" w:wrap="none" w:vAnchor="page" w:hAnchor="page" w:x="2184" w:y="13738"/>
        <w:tabs>
          <w:tab w:leader="none" w:pos="1094" w:val="left"/>
        </w:tabs>
        <w:widowControl w:val="0"/>
        <w:keepNext w:val="0"/>
        <w:keepLines w:val="0"/>
        <w:shd w:val="clear" w:color="auto" w:fill="auto"/>
        <w:bidi w:val="0"/>
        <w:spacing w:before="0" w:after="0"/>
        <w:ind w:left="940" w:right="5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Постановление Конституционного Суда Российской Федерации от 13 июня 1996 г. № 14-П «По делу о проверке конституционности части пятой статьи 97 Уголовно-процессуального кодекса РСФСР в связи с жалобой граждани</w:t>
        <w:t>на В.В. Щелухина» // С3 РФ. 1996. № 26. Ст. 3185; постановление Конституционного Суда Российской Федерации от 16 июля 2015 г. № 23-П «По делу о проверке конституционности положений частей третьей-седьмой статьи 109 и ча</w:t>
        <w:t>сти третьей статьи 237 Уголовно-процессуального кодекса Российской Федерации в связи с жалобой гражданина С.В. Махина»//С3 РФ. 2015. № 30. Ст.4660.</w:t>
      </w:r>
    </w:p>
    <w:p>
      <w:pPr>
        <w:pStyle w:val="Style19"/>
        <w:framePr w:w="9360" w:h="692" w:hRule="exact" w:wrap="none" w:vAnchor="page" w:hAnchor="page" w:x="2184" w:y="15115"/>
        <w:tabs>
          <w:tab w:leader="none" w:pos="1098" w:val="left"/>
        </w:tabs>
        <w:widowControl w:val="0"/>
        <w:keepNext w:val="0"/>
        <w:keepLines w:val="0"/>
        <w:shd w:val="clear" w:color="auto" w:fill="auto"/>
        <w:bidi w:val="0"/>
        <w:spacing w:before="0" w:after="0"/>
        <w:ind w:left="940" w:right="54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Постановление Пленума Верховного Суда Российской Федерации от 19 декабря 2013 г. № 41 «О практике примене</w:t>
        <w:t>ния судами законодательства о мерах пресечения в виде заключения под стражу, домашнего ареста и залога» // ВВС РФ. 2014. № 2.</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framePr w:wrap="none" w:vAnchor="page" w:hAnchor="page" w:x="10438" w:y="961"/>
        <w:widowControl w:val="0"/>
        <w:rPr>
          <w:sz w:val="2"/>
          <w:szCs w:val="2"/>
        </w:rPr>
      </w:pPr>
      <w:r>
        <w:pict>
          <v:shape id="_x0000_s1107" type="#_x0000_t75" style="width:82pt;height:23pt;">
            <v:imagedata r:id="rId167" r:href="rId168"/>
          </v:shape>
        </w:pict>
      </w:r>
    </w:p>
    <w:p>
      <w:pPr>
        <w:pStyle w:val="Style41"/>
        <w:framePr w:wrap="none" w:vAnchor="page" w:hAnchor="page" w:x="1232" w:y="1609"/>
        <w:widowControl w:val="0"/>
        <w:keepNext w:val="0"/>
        <w:keepLines w:val="0"/>
        <w:shd w:val="clear" w:color="auto" w:fill="000000"/>
        <w:bidi w:val="0"/>
        <w:jc w:val="left"/>
        <w:spacing w:before="0" w:after="0" w:line="140" w:lineRule="exact"/>
        <w:ind w:left="0" w:right="0" w:firstLine="0"/>
      </w:pPr>
      <w:r>
        <w:rPr>
          <w:rStyle w:val="CharStyle97"/>
        </w:rPr>
        <w:t xml:space="preserve">ДОКЛАД УПОЛНОМОЧЕННОГО ПО ПРАВАМ ЧЕЛОВЕКА В РОССИЙСКОЙ ФЕДЕРАЦИИ </w:t>
      </w:r>
      <w:r>
        <w:rPr>
          <w:rStyle w:val="CharStyle176"/>
        </w:rPr>
        <w:t xml:space="preserve">I 2 0 1 </w:t>
      </w:r>
      <w:r>
        <w:rPr>
          <w:rStyle w:val="CharStyle253"/>
        </w:rPr>
        <w:t>7</w:t>
      </w:r>
    </w:p>
    <w:p>
      <w:pPr>
        <w:pStyle w:val="Style24"/>
        <w:framePr w:w="10848" w:h="12268" w:hRule="exact" w:wrap="none" w:vAnchor="page" w:hAnchor="page" w:x="1232" w:y="2259"/>
        <w:widowControl w:val="0"/>
        <w:keepNext w:val="0"/>
        <w:keepLines w:val="0"/>
        <w:shd w:val="clear" w:color="auto" w:fill="auto"/>
        <w:bidi w:val="0"/>
        <w:spacing w:before="0" w:after="196" w:line="322" w:lineRule="exact"/>
        <w:ind w:left="540" w:right="1020" w:firstLine="0"/>
      </w:pPr>
      <w:r>
        <w:rPr>
          <w:lang w:val="ru-RU" w:eastAsia="ru-RU" w:bidi="ru-RU"/>
          <w:w w:val="100"/>
          <w:spacing w:val="0"/>
          <w:color w:val="000000"/>
          <w:position w:val="0"/>
        </w:rPr>
        <w:t>ся основанием для заключения обвиняемого под стражу только на первоначаль</w:t>
        <w:t>ных этапах производства по уголовному делу, необоснованно признаются вполне достаточными для продления срока ареста на более поздних стадиях предвари</w:t>
        <w:t>тельного расследования.</w:t>
      </w:r>
    </w:p>
    <w:p>
      <w:pPr>
        <w:pStyle w:val="Style127"/>
        <w:framePr w:w="10848" w:h="12268" w:hRule="exact" w:wrap="none" w:vAnchor="page" w:hAnchor="page" w:x="1232" w:y="2259"/>
        <w:widowControl w:val="0"/>
        <w:keepNext w:val="0"/>
        <w:keepLines w:val="0"/>
        <w:shd w:val="clear" w:color="auto" w:fill="auto"/>
        <w:bidi w:val="0"/>
        <w:spacing w:before="0" w:after="165" w:line="302" w:lineRule="exact"/>
        <w:ind w:left="940" w:right="1020" w:firstLine="380"/>
      </w:pPr>
      <w:r>
        <w:rPr>
          <w:lang w:val="ru-RU" w:eastAsia="ru-RU" w:bidi="ru-RU"/>
          <w:sz w:val="24"/>
          <w:szCs w:val="24"/>
          <w:w w:val="100"/>
          <w:spacing w:val="0"/>
          <w:color w:val="000000"/>
          <w:position w:val="0"/>
        </w:rPr>
        <w:t>К Уполномоченному обратилась Я., инвалид 2 группы, обвиняемая по п. «а» ч. 2 ст. 126 УК РФ в похищении своей дочери в связи с ее помещением в медицинское учреждение для лечения от наркологической зависимости. В отношении Я. Хамовни</w:t>
        <w:t>ческим районным судом города Москвы была избрана и неоднократно продлевалась (7 раз) мера пресечения в виде заключения под стражу. Уполномоченный обратился к Генеральному прокурору Российской Федерации с просьбой провести проверку в ча</w:t>
        <w:t>сти достаточности оснований для применения в отношении Я. столь суровой меры пресечения и обоснованности предъявленного Я. обвинения. Прокурор, участвующий в судебном заседании Московского городского суда, поддержал доводы Уполномочен</w:t>
        <w:t>ного. Мера пресечения Я. судом была изменена на не связанную с лишением свободы.</w:t>
      </w:r>
    </w:p>
    <w:p>
      <w:pPr>
        <w:pStyle w:val="Style24"/>
        <w:framePr w:w="10848" w:h="12268" w:hRule="exact" w:wrap="none" w:vAnchor="page" w:hAnchor="page" w:x="1232" w:y="2259"/>
        <w:widowControl w:val="0"/>
        <w:keepNext w:val="0"/>
        <w:keepLines w:val="0"/>
        <w:shd w:val="clear" w:color="auto" w:fill="auto"/>
        <w:bidi w:val="0"/>
        <w:spacing w:before="0" w:after="0" w:line="322" w:lineRule="exact"/>
        <w:ind w:left="540" w:right="1020" w:firstLine="400"/>
      </w:pPr>
      <w:r>
        <w:rPr>
          <w:lang w:val="ru-RU" w:eastAsia="ru-RU" w:bidi="ru-RU"/>
          <w:w w:val="100"/>
          <w:spacing w:val="0"/>
          <w:color w:val="000000"/>
          <w:position w:val="0"/>
        </w:rPr>
        <w:t>Руководство страны, а также Верховный Суд Российской Федерации неодно</w:t>
        <w:t>кратно обращали внимание на то, что меры пресечения в виде заключения под стражу могут применяться только в том случае, когда другие виды мер пресечения (домашний арест, залог, поручительство) не могут обеспечить сбор доказательств, и когда имеются подтверждения обстоятельств, перечисленные в части 1 ста</w:t>
        <w:t>тьи 108 УПК РФ, дающие право судье вынести решение о заключении человека под стражу. Однако ситуация почти не меняется. Статистика свидетельствует, что ходатайства органов следствия и дознания об избрании меры пресечения в виде заключения под стражу удовлетворяются судами в 90% случаев. Но положитель</w:t>
        <w:t>ные сдвиги наметились по делам о преступлениях в сфере предпринимательской деятельности. Суды в 2017 году более чем в половине случаев (55%) отказали следователям и дознавателям в применении заключения под стражу в качестве меры пресечения</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0848" w:h="12268" w:hRule="exact" w:wrap="none" w:vAnchor="page" w:hAnchor="page" w:x="1232" w:y="2259"/>
        <w:widowControl w:val="0"/>
        <w:keepNext w:val="0"/>
        <w:keepLines w:val="0"/>
        <w:shd w:val="clear" w:color="auto" w:fill="auto"/>
        <w:bidi w:val="0"/>
        <w:spacing w:before="0" w:after="0" w:line="322" w:lineRule="exact"/>
        <w:ind w:left="540" w:right="1020" w:firstLine="400"/>
      </w:pPr>
      <w:r>
        <w:rPr>
          <w:lang w:val="ru-RU" w:eastAsia="ru-RU" w:bidi="ru-RU"/>
          <w:w w:val="100"/>
          <w:spacing w:val="0"/>
          <w:color w:val="000000"/>
          <w:position w:val="0"/>
        </w:rPr>
        <w:t xml:space="preserve">Проблема сроков содержания под стражей взаимосвязана с </w:t>
      </w:r>
      <w:r>
        <w:rPr>
          <w:rStyle w:val="CharStyle28"/>
        </w:rPr>
        <w:t>проблемой разум</w:t>
        <w:t xml:space="preserve">ности сроков уголовного судопроизводства, </w:t>
      </w:r>
      <w:r>
        <w:rPr>
          <w:lang w:val="ru-RU" w:eastAsia="ru-RU" w:bidi="ru-RU"/>
          <w:w w:val="100"/>
          <w:spacing w:val="0"/>
          <w:color w:val="000000"/>
          <w:position w:val="0"/>
        </w:rPr>
        <w:t>нарушение которого вызывает обо</w:t>
        <w:t xml:space="preserve">снованные жалобы граждан в ЕСПЧ. В соответствии с пунктом </w:t>
      </w:r>
      <w:r>
        <w:rPr>
          <w:rStyle w:val="CharStyle254"/>
        </w:rPr>
        <w:t>Ъ</w:t>
      </w:r>
      <w:r>
        <w:rPr>
          <w:lang w:val="ru-RU" w:eastAsia="ru-RU" w:bidi="ru-RU"/>
          <w:w w:val="100"/>
          <w:spacing w:val="0"/>
          <w:color w:val="000000"/>
          <w:position w:val="0"/>
        </w:rPr>
        <w:t xml:space="preserve"> статьи 5 Конвен</w:t>
        <w:t>ции о защите прав человека и основных свобод 1950 года каждый задержанный или заключенный под стражу имеет право на судебное разбирательство в течение разумного срока или на освобождение до суда. Часть 1 статьи 6.1 УПК РФ также закрепила, что уголовное судопроизводство осуществляется в разумный срок.</w:t>
      </w:r>
    </w:p>
    <w:p>
      <w:pPr>
        <w:pStyle w:val="Style24"/>
        <w:framePr w:w="10848" w:h="12268" w:hRule="exact" w:wrap="none" w:vAnchor="page" w:hAnchor="page" w:x="1232" w:y="2259"/>
        <w:widowControl w:val="0"/>
        <w:keepNext w:val="0"/>
        <w:keepLines w:val="0"/>
        <w:shd w:val="clear" w:color="auto" w:fill="auto"/>
        <w:bidi w:val="0"/>
        <w:spacing w:before="0" w:after="0" w:line="322" w:lineRule="exact"/>
        <w:ind w:left="540" w:right="1020" w:firstLine="400"/>
      </w:pPr>
      <w:r>
        <w:rPr>
          <w:lang w:val="ru-RU" w:eastAsia="ru-RU" w:bidi="ru-RU"/>
          <w:w w:val="100"/>
          <w:spacing w:val="0"/>
          <w:color w:val="000000"/>
          <w:position w:val="0"/>
        </w:rPr>
        <w:t>В силу фундаментального характера права на свободу, которая является есте</w:t>
        <w:t>ственным состоянием для человека, органы предварительного расследования и суды должны исходить из так называемой «презумпции свободы»</w:t>
      </w:r>
      <w:r>
        <w:rPr>
          <w:lang w:val="ru-RU" w:eastAsia="ru-RU" w:bidi="ru-RU"/>
          <w:vertAlign w:val="superscript"/>
          <w:w w:val="100"/>
          <w:spacing w:val="0"/>
          <w:color w:val="000000"/>
          <w:position w:val="0"/>
        </w:rPr>
        <w:t>1 2</w:t>
      </w:r>
      <w:r>
        <w:rPr>
          <w:lang w:val="ru-RU" w:eastAsia="ru-RU" w:bidi="ru-RU"/>
          <w:w w:val="100"/>
          <w:spacing w:val="0"/>
          <w:color w:val="000000"/>
          <w:position w:val="0"/>
        </w:rPr>
        <w:t>.</w:t>
      </w:r>
    </w:p>
    <w:p>
      <w:pPr>
        <w:pStyle w:val="Style19"/>
        <w:framePr w:w="9360" w:h="461" w:hRule="exact" w:wrap="none" w:vAnchor="page" w:hAnchor="page" w:x="1736" w:y="14904"/>
        <w:tabs>
          <w:tab w:leader="none" w:pos="679" w:val="left"/>
        </w:tabs>
        <w:widowControl w:val="0"/>
        <w:keepNext w:val="0"/>
        <w:keepLines w:val="0"/>
        <w:shd w:val="clear" w:color="auto" w:fill="auto"/>
        <w:bidi w:val="0"/>
        <w:jc w:val="left"/>
        <w:spacing w:before="0" w:after="0" w:line="216" w:lineRule="exact"/>
        <w:ind w:left="540" w:right="102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Данные судебной статистики // Официальный сайт Судебного департамента при Верховном Суде Российской Феде</w:t>
        <w:t xml:space="preserve">рации. 11131-: </w:t>
      </w:r>
      <w:r>
        <w:fldChar w:fldCharType="begin"/>
      </w:r>
      <w:r>
        <w:rPr>
          <w:color w:val="000000"/>
        </w:rPr>
        <w:instrText> HYPERLINK "http://www.cdep.ru/index.%d1%80%d0%ac%d1%80?%d0%98=79" </w:instrText>
      </w:r>
      <w:r>
        <w:fldChar w:fldCharType="separate"/>
      </w:r>
      <w:r>
        <w:rPr>
          <w:rStyle w:val="Hyperlink"/>
          <w:lang w:val="en-US" w:eastAsia="en-US" w:bidi="en-US"/>
          <w:w w:val="100"/>
          <w:spacing w:val="0"/>
          <w:position w:val="0"/>
        </w:rPr>
        <w:t>http://www.cdep.ru/index.</w:t>
      </w:r>
      <w:r>
        <w:rPr>
          <w:rStyle w:val="Hyperlink"/>
          <w:lang w:val="ru-RU" w:eastAsia="ru-RU" w:bidi="ru-RU"/>
          <w:w w:val="100"/>
          <w:spacing w:val="0"/>
          <w:position w:val="0"/>
        </w:rPr>
        <w:t>рЬр?И=79</w:t>
      </w:r>
      <w:r>
        <w:fldChar w:fldCharType="end"/>
      </w:r>
      <w:r>
        <w:rPr>
          <w:lang w:val="ru-RU" w:eastAsia="ru-RU" w:bidi="ru-RU"/>
          <w:w w:val="100"/>
          <w:spacing w:val="0"/>
          <w:color w:val="000000"/>
          <w:position w:val="0"/>
        </w:rPr>
        <w:t xml:space="preserve"> (дата обращения: 05.03.2018).</w:t>
      </w:r>
    </w:p>
    <w:p>
      <w:pPr>
        <w:pStyle w:val="Style19"/>
        <w:framePr w:w="9360" w:h="466" w:hRule="exact" w:wrap="none" w:vAnchor="page" w:hAnchor="page" w:x="1736" w:y="15399"/>
        <w:tabs>
          <w:tab w:leader="none" w:pos="698" w:val="left"/>
        </w:tabs>
        <w:widowControl w:val="0"/>
        <w:keepNext w:val="0"/>
        <w:keepLines w:val="0"/>
        <w:shd w:val="clear" w:color="auto" w:fill="auto"/>
        <w:bidi w:val="0"/>
        <w:jc w:val="left"/>
        <w:spacing w:before="0" w:after="0" w:line="216" w:lineRule="exact"/>
        <w:ind w:left="540" w:right="102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Постановление ЕСПЧ от 10 марта 2009 г. по делу «Быков против России» (жалоба № 4378/02) // Бюллетень Европей</w:t>
        <w:t>ского Суда по правам человека. Российское издание. 2009. № 6.</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24"/>
        <w:framePr w:wrap="none" w:vAnchor="page" w:hAnchor="page" w:x="1431" w:y="1469"/>
        <w:widowControl w:val="0"/>
        <w:keepNext w:val="0"/>
        <w:keepLines w:val="0"/>
        <w:shd w:val="clear" w:color="auto" w:fill="auto"/>
        <w:bidi w:val="0"/>
        <w:jc w:val="left"/>
        <w:spacing w:before="0" w:after="0" w:line="220" w:lineRule="exact"/>
        <w:ind w:left="0" w:right="0" w:firstLine="0"/>
      </w:pPr>
      <w:r>
        <w:rPr>
          <w:lang w:val="ru-RU" w:eastAsia="ru-RU" w:bidi="ru-RU"/>
          <w:w w:val="100"/>
          <w:spacing w:val="0"/>
          <w:color w:val="000000"/>
          <w:position w:val="0"/>
        </w:rPr>
        <w:t>\</w:t>
      </w:r>
    </w:p>
    <w:p>
      <w:pPr>
        <w:pStyle w:val="Style255"/>
        <w:framePr w:wrap="none" w:vAnchor="page" w:hAnchor="page" w:x="2890" w:y="1229"/>
        <w:widowControl w:val="0"/>
        <w:keepNext w:val="0"/>
        <w:keepLines w:val="0"/>
        <w:shd w:val="clear" w:color="auto" w:fill="auto"/>
        <w:bidi w:val="0"/>
        <w:jc w:val="left"/>
        <w:spacing w:before="0" w:after="0" w:line="90" w:lineRule="exact"/>
        <w:ind w:left="0" w:right="0" w:firstLine="0"/>
      </w:pPr>
      <w:r>
        <w:rPr>
          <w:lang w:val="ru-RU" w:eastAsia="ru-RU" w:bidi="ru-RU"/>
          <w:w w:val="100"/>
          <w:color w:val="000000"/>
          <w:position w:val="0"/>
        </w:rPr>
        <w:t>*Ч£</w:t>
      </w:r>
    </w:p>
    <w:p>
      <w:pPr>
        <w:pStyle w:val="Style41"/>
        <w:framePr w:wrap="none" w:vAnchor="page" w:hAnchor="page" w:x="1498" w:y="1949"/>
        <w:widowControl w:val="0"/>
        <w:keepNext w:val="0"/>
        <w:keepLines w:val="0"/>
        <w:shd w:val="clear" w:color="auto" w:fill="000000"/>
        <w:bidi w:val="0"/>
        <w:jc w:val="left"/>
        <w:spacing w:before="0" w:after="0" w:line="140" w:lineRule="exact"/>
        <w:ind w:left="0" w:right="0" w:firstLine="0"/>
      </w:pPr>
      <w:r>
        <w:rPr>
          <w:rStyle w:val="CharStyle63"/>
        </w:rPr>
        <w:t>ДОКЛАД УПОЛНОМОЧЕННОГО</w:t>
      </w:r>
    </w:p>
    <w:p>
      <w:pPr>
        <w:pStyle w:val="Style41"/>
        <w:framePr w:wrap="none" w:vAnchor="page" w:hAnchor="page" w:x="5511" w:y="1949"/>
        <w:widowControl w:val="0"/>
        <w:keepNext w:val="0"/>
        <w:keepLines w:val="0"/>
        <w:shd w:val="clear" w:color="auto" w:fill="000000"/>
        <w:bidi w:val="0"/>
        <w:jc w:val="left"/>
        <w:spacing w:before="0" w:after="0" w:line="140" w:lineRule="exact"/>
        <w:ind w:left="0" w:right="0" w:firstLine="0"/>
      </w:pPr>
      <w:r>
        <w:rPr>
          <w:rStyle w:val="CharStyle63"/>
        </w:rPr>
        <w:t>ПРАВАМ ЧЕЛОВЕКА</w:t>
      </w:r>
    </w:p>
    <w:p>
      <w:pPr>
        <w:pStyle w:val="Style41"/>
        <w:framePr w:wrap="none" w:vAnchor="page" w:hAnchor="page" w:x="8064" w:y="1949"/>
        <w:widowControl w:val="0"/>
        <w:keepNext w:val="0"/>
        <w:keepLines w:val="0"/>
        <w:shd w:val="clear" w:color="auto" w:fill="000000"/>
        <w:bidi w:val="0"/>
        <w:jc w:val="left"/>
        <w:spacing w:before="0" w:after="0" w:line="140" w:lineRule="exact"/>
        <w:ind w:left="0" w:right="0" w:firstLine="0"/>
      </w:pPr>
      <w:r>
        <w:rPr>
          <w:rStyle w:val="CharStyle63"/>
        </w:rPr>
        <w:t>РОССИЙСКОЙ ФЕДЕРАЦИИ</w:t>
      </w:r>
    </w:p>
    <w:p>
      <w:pPr>
        <w:pStyle w:val="Style127"/>
        <w:framePr w:w="10315" w:h="11800" w:hRule="exact" w:wrap="none" w:vAnchor="page" w:hAnchor="page" w:x="1498" w:y="2580"/>
        <w:widowControl w:val="0"/>
        <w:keepNext w:val="0"/>
        <w:keepLines w:val="0"/>
        <w:shd w:val="clear" w:color="auto" w:fill="auto"/>
        <w:bidi w:val="0"/>
        <w:spacing w:before="0" w:after="169" w:line="298" w:lineRule="exact"/>
        <w:ind w:left="1380" w:right="0" w:firstLine="400"/>
      </w:pPr>
      <w:r>
        <w:rPr>
          <w:lang w:val="ru-RU" w:eastAsia="ru-RU" w:bidi="ru-RU"/>
          <w:sz w:val="24"/>
          <w:szCs w:val="24"/>
          <w:w w:val="100"/>
          <w:spacing w:val="0"/>
          <w:color w:val="000000"/>
          <w:position w:val="0"/>
        </w:rPr>
        <w:t>Счучай вопиющего нарушения разумных сроков уголовного судопроизводства, который находится на контроле Уполномоченного с 2016г., — дело по обвинению журналистки М., уголовное преследование которой осуществляется уже почти 10 лет. 7 апреля 2017 г. руководителем Главного счедственного управления След</w:t>
        <w:t>ственного комитета Российской Федерации М. вновь предъявлено обвинение в со</w:t>
        <w:t>вершении преступления, предусмотренного п. «а», «в» ч. 2 ст. 163 УК РФ, по факту вымогательства у владельца торговой точки на рынке. Уполномоченный неодно</w:t>
        <w:t>кратно обращался к руководству счедственных органов и в прокуратуру о недопу</w:t>
        <w:t>стимости столь длительных сроков расследования уголовного дела в отношении М. и допущенных нарушениях при передаче дела на рассмотрение в суд. Кузьминским районным судом города Москвы 17 ноября 2017 г. уголовное дело в отношении М. возвращено прокурору города Москвы в порядке, предусмотренном ст. 237 УПК РФ.</w:t>
      </w:r>
    </w:p>
    <w:p>
      <w:pPr>
        <w:pStyle w:val="Style24"/>
        <w:framePr w:w="10315" w:h="11800" w:hRule="exact" w:wrap="none" w:vAnchor="page" w:hAnchor="page" w:x="1498" w:y="2580"/>
        <w:widowControl w:val="0"/>
        <w:keepNext w:val="0"/>
        <w:keepLines w:val="0"/>
        <w:shd w:val="clear" w:color="auto" w:fill="auto"/>
        <w:bidi w:val="0"/>
        <w:spacing w:before="0" w:after="0" w:line="312" w:lineRule="exact"/>
        <w:ind w:left="980" w:right="0" w:firstLine="400"/>
      </w:pPr>
      <w:r>
        <w:rPr>
          <w:lang w:val="ru-RU" w:eastAsia="ru-RU" w:bidi="ru-RU"/>
          <w:w w:val="100"/>
          <w:spacing w:val="0"/>
          <w:color w:val="000000"/>
          <w:position w:val="0"/>
        </w:rPr>
        <w:t>Еще в 2002 году ЕСПЧ впервые установил нарушение Российской Федераци</w:t>
        <w:t>ей права на судебное разбирательство в течение разумного срока после задер</w:t>
        <w:t>жания</w:t>
      </w:r>
      <w:r>
        <w:rPr>
          <w:lang w:val="ru-RU" w:eastAsia="ru-RU" w:bidi="ru-RU"/>
          <w:vertAlign w:val="superscript"/>
          <w:w w:val="100"/>
          <w:spacing w:val="0"/>
          <w:color w:val="000000"/>
          <w:position w:val="0"/>
        </w:rPr>
        <w:t>1</w:t>
      </w:r>
      <w:r>
        <w:rPr>
          <w:lang w:val="ru-RU" w:eastAsia="ru-RU" w:bidi="ru-RU"/>
          <w:w w:val="100"/>
          <w:spacing w:val="0"/>
          <w:color w:val="000000"/>
          <w:position w:val="0"/>
        </w:rPr>
        <w:t>, гарантированного частью 3 статьи 5 Европейской Конвенции о защите прав человека и основных свобод 1950 года</w:t>
      </w:r>
      <w:r>
        <w:rPr>
          <w:lang w:val="ru-RU" w:eastAsia="ru-RU" w:bidi="ru-RU"/>
          <w:vertAlign w:val="superscript"/>
          <w:w w:val="100"/>
          <w:spacing w:val="0"/>
          <w:color w:val="000000"/>
          <w:position w:val="0"/>
        </w:rPr>
        <w:t>1 2</w:t>
      </w:r>
      <w:r>
        <w:rPr>
          <w:lang w:val="ru-RU" w:eastAsia="ru-RU" w:bidi="ru-RU"/>
          <w:w w:val="100"/>
          <w:spacing w:val="0"/>
          <w:color w:val="000000"/>
          <w:position w:val="0"/>
        </w:rPr>
        <w:t>. С тех пор аналогичные нарушения были установлены при рассмотрении дел по жалобам против Российской Феде</w:t>
        <w:t>рации в более чем ста случаях.</w:t>
      </w:r>
    </w:p>
    <w:p>
      <w:pPr>
        <w:pStyle w:val="Style24"/>
        <w:framePr w:w="10315" w:h="11800" w:hRule="exact" w:wrap="none" w:vAnchor="page" w:hAnchor="page" w:x="1498" w:y="2580"/>
        <w:widowControl w:val="0"/>
        <w:keepNext w:val="0"/>
        <w:keepLines w:val="0"/>
        <w:shd w:val="clear" w:color="auto" w:fill="auto"/>
        <w:bidi w:val="0"/>
        <w:spacing w:before="0" w:after="0" w:line="312" w:lineRule="exact"/>
        <w:ind w:left="980" w:right="0" w:firstLine="400"/>
      </w:pPr>
      <w:r>
        <w:rPr>
          <w:lang w:val="ru-RU" w:eastAsia="ru-RU" w:bidi="ru-RU"/>
          <w:w w:val="100"/>
          <w:spacing w:val="0"/>
          <w:color w:val="000000"/>
          <w:position w:val="0"/>
        </w:rPr>
        <w:t>По решениям ЕСПЧ в связи с нарушениями, допущенными при уголовном су</w:t>
        <w:t>допроизводстве, в частности, в результате длительного содержания под стражей в период судебного разбирательства, а также несоблюдения норм международного права об осуществлении правосудия в разумный срок, из бюджета Российской Фе</w:t>
        <w:t>дерации выплачено: в 2016 году - более 424 млн руб., в 2017 году - 900 млн руб.</w:t>
      </w:r>
      <w:r>
        <w:rPr>
          <w:lang w:val="ru-RU" w:eastAsia="ru-RU" w:bidi="ru-RU"/>
          <w:vertAlign w:val="superscript"/>
          <w:w w:val="100"/>
          <w:spacing w:val="0"/>
          <w:color w:val="000000"/>
          <w:position w:val="0"/>
        </w:rPr>
        <w:t>3</w:t>
      </w:r>
    </w:p>
    <w:p>
      <w:pPr>
        <w:pStyle w:val="Style24"/>
        <w:framePr w:w="10315" w:h="11800" w:hRule="exact" w:wrap="none" w:vAnchor="page" w:hAnchor="page" w:x="1498" w:y="2580"/>
        <w:widowControl w:val="0"/>
        <w:keepNext w:val="0"/>
        <w:keepLines w:val="0"/>
        <w:shd w:val="clear" w:color="auto" w:fill="auto"/>
        <w:bidi w:val="0"/>
        <w:spacing w:before="0" w:after="0" w:line="312" w:lineRule="exact"/>
        <w:ind w:left="980" w:right="0" w:firstLine="400"/>
      </w:pPr>
      <w:r>
        <w:rPr>
          <w:lang w:val="ru-RU" w:eastAsia="ru-RU" w:bidi="ru-RU"/>
          <w:w w:val="100"/>
          <w:spacing w:val="0"/>
          <w:color w:val="000000"/>
          <w:position w:val="0"/>
        </w:rPr>
        <w:t>Уполномоченный на протяжении нескольких лет выступает за законодатель</w:t>
        <w:t>ное ограничение сроков содержания под стражей, в том числе на стадии рас</w:t>
        <w:t>смотрения дела судом. К сожалению, в настоящее время таких ограничений не установлено, и эти сроки исчисляются порой годами.</w:t>
      </w:r>
    </w:p>
    <w:p>
      <w:pPr>
        <w:pStyle w:val="Style24"/>
        <w:framePr w:w="10315" w:h="11800" w:hRule="exact" w:wrap="none" w:vAnchor="page" w:hAnchor="page" w:x="1498" w:y="2580"/>
        <w:widowControl w:val="0"/>
        <w:keepNext w:val="0"/>
        <w:keepLines w:val="0"/>
        <w:shd w:val="clear" w:color="auto" w:fill="auto"/>
        <w:bidi w:val="0"/>
        <w:spacing w:before="0" w:after="0" w:line="312" w:lineRule="exact"/>
        <w:ind w:left="980" w:right="0" w:firstLine="400"/>
      </w:pPr>
      <w:r>
        <w:rPr>
          <w:lang w:val="ru-RU" w:eastAsia="ru-RU" w:bidi="ru-RU"/>
          <w:w w:val="100"/>
          <w:spacing w:val="0"/>
          <w:color w:val="000000"/>
          <w:position w:val="0"/>
        </w:rPr>
        <w:t>Длительное содержание под стражей в ходе судебного производства при вы</w:t>
        <w:t>несении приговора с назначением наказания «по фактически отбытому» ведет к нарушению разумного срока уголовного судопроизводства и невозможности своевременного использования такими гражданами права на условно-досрочное освобождение от наказания, что является грубейшим нарушением прав человека. Установление предельных сроков содержания под стражей на стадии судебно</w:t>
        <w:t>го производства, помимо прочего, позволит разгрузить следственные изоляторы, приведет к минимизации негативных последствий от длительного содержания под стражей для здоровья обвиняемых, которые за время нахождения в заклю</w:t>
        <w:t>чении подвергаются риску приобретения хронических заболеваний.</w:t>
      </w:r>
    </w:p>
    <w:p>
      <w:pPr>
        <w:pStyle w:val="Style19"/>
        <w:framePr w:w="9355" w:h="456" w:hRule="exact" w:wrap="none" w:vAnchor="page" w:hAnchor="page" w:x="2448" w:y="14764"/>
        <w:tabs>
          <w:tab w:leader="none" w:pos="1105" w:val="left"/>
        </w:tabs>
        <w:widowControl w:val="0"/>
        <w:keepNext w:val="0"/>
        <w:keepLines w:val="0"/>
        <w:shd w:val="clear" w:color="auto" w:fill="auto"/>
        <w:bidi w:val="0"/>
        <w:spacing w:before="0" w:after="0" w:line="216" w:lineRule="exact"/>
        <w:ind w:left="98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Постановление ЕСПЧ от 15 июля 2002 г. по делу «Калашников против России» (жалоба № 47095/99) // Бюллетень Европейского Суда по правам человека. 2003. № 1.</w:t>
      </w:r>
    </w:p>
    <w:p>
      <w:pPr>
        <w:pStyle w:val="Style19"/>
        <w:framePr w:w="9355" w:h="432" w:hRule="exact" w:wrap="none" w:vAnchor="page" w:hAnchor="page" w:x="2448" w:y="15259"/>
        <w:tabs>
          <w:tab w:leader="none" w:pos="1138" w:val="left"/>
        </w:tabs>
        <w:widowControl w:val="0"/>
        <w:keepNext w:val="0"/>
        <w:keepLines w:val="0"/>
        <w:shd w:val="clear" w:color="auto" w:fill="auto"/>
        <w:bidi w:val="0"/>
        <w:spacing w:before="0" w:after="0" w:line="216" w:lineRule="exact"/>
        <w:ind w:left="980" w:right="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Конвенция о зайдите прав человека и основных свобод (заключена в г. Риме 4 ноября 1950 г.) // С3 РФ. 2001 № 2. Ст. 163.</w:t>
      </w:r>
    </w:p>
    <w:p>
      <w:pPr>
        <w:pStyle w:val="Style19"/>
        <w:framePr w:w="9355" w:h="471" w:hRule="exact" w:wrap="none" w:vAnchor="page" w:hAnchor="page" w:x="2448" w:y="15720"/>
        <w:tabs>
          <w:tab w:leader="none" w:pos="1129" w:val="left"/>
        </w:tabs>
        <w:widowControl w:val="0"/>
        <w:keepNext w:val="0"/>
        <w:keepLines w:val="0"/>
        <w:shd w:val="clear" w:color="auto" w:fill="auto"/>
        <w:bidi w:val="0"/>
        <w:spacing w:before="0" w:after="0"/>
        <w:ind w:left="980" w:right="0" w:firstLine="0"/>
      </w:pPr>
      <w:r>
        <w:rPr>
          <w:lang w:val="ru-RU" w:eastAsia="ru-RU" w:bidi="ru-RU"/>
          <w:vertAlign w:val="superscript"/>
          <w:w w:val="100"/>
          <w:spacing w:val="0"/>
          <w:color w:val="000000"/>
          <w:position w:val="0"/>
        </w:rPr>
        <w:t>3</w:t>
      </w:r>
      <w:r>
        <w:rPr>
          <w:lang w:val="ru-RU" w:eastAsia="ru-RU" w:bidi="ru-RU"/>
          <w:w w:val="100"/>
          <w:spacing w:val="0"/>
          <w:color w:val="000000"/>
          <w:position w:val="0"/>
        </w:rPr>
        <w:tab/>
        <w:t xml:space="preserve">Основные итоги деятельности Министерства юстиции Российской Федерации//Официальный сайт Минюста России. иРЬ: </w:t>
      </w:r>
      <w:r>
        <w:fldChar w:fldCharType="begin"/>
      </w:r>
      <w:r>
        <w:rPr>
          <w:color w:val="000000"/>
        </w:rPr>
        <w:instrText> HYPERLINK "http://mmjust.ru/ru/osnovnye-itogi-deyatelnosti-ministerstva-yusticM" </w:instrText>
      </w:r>
      <w:r>
        <w:fldChar w:fldCharType="separate"/>
      </w:r>
      <w:r>
        <w:rPr>
          <w:rStyle w:val="Hyperlink"/>
          <w:lang w:val="en-US" w:eastAsia="en-US" w:bidi="en-US"/>
          <w:w w:val="100"/>
          <w:spacing w:val="0"/>
          <w:position w:val="0"/>
        </w:rPr>
        <w:t>http://mmjust.ru/ru/osnovnye-itogi-deyatelnosti-ministerstva-yusticM</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05.03.2018).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55pt;margin-top:82.8pt;width:632.65pt;height:8.9pt;z-index:-251658240;mso-position-horizontal-relative:page;mso-position-vertical-relative:page;z-index:-251658645" fillcolor="#0C6CB6" stroked="f"/>
        </w:pict>
      </w:r>
    </w:p>
    <w:p>
      <w:pPr>
        <w:framePr w:wrap="none" w:vAnchor="page" w:hAnchor="page" w:x="352" w:y="1619"/>
        <w:widowControl w:val="0"/>
        <w:rPr>
          <w:sz w:val="2"/>
          <w:szCs w:val="2"/>
        </w:rPr>
      </w:pPr>
      <w:r>
        <w:pict>
          <v:shape id="_x0000_s1108" type="#_x0000_t75" style="width:635pt;height:13pt;">
            <v:imagedata r:id="rId169" r:href="rId170"/>
          </v:shape>
        </w:pict>
      </w:r>
    </w:p>
    <w:p>
      <w:pPr>
        <w:pStyle w:val="Style24"/>
        <w:framePr w:w="9370" w:h="4252" w:hRule="exact" w:wrap="none" w:vAnchor="page" w:hAnchor="page" w:x="2013" w:y="2283"/>
        <w:widowControl w:val="0"/>
        <w:keepNext w:val="0"/>
        <w:keepLines w:val="0"/>
        <w:shd w:val="clear" w:color="auto" w:fill="auto"/>
        <w:bidi w:val="0"/>
        <w:spacing w:before="0" w:after="0" w:line="322" w:lineRule="exact"/>
        <w:ind w:left="0" w:right="0" w:firstLine="440"/>
      </w:pPr>
      <w:r>
        <w:rPr>
          <w:lang w:val="ru-RU" w:eastAsia="ru-RU" w:bidi="ru-RU"/>
          <w:w w:val="100"/>
          <w:spacing w:val="0"/>
          <w:color w:val="000000"/>
          <w:position w:val="0"/>
        </w:rPr>
        <w:t>Положительной оценки заслуживает в этой связи принятый Верховным Судом Российской Федерации 18 января 2017 г. Обзор практики рассмотрения судами хо</w:t>
        <w:t>датайств об избрании меры пресечения в виде заключения под стражу и о прод</w:t>
        <w:t>лении срока содержания под стражей</w:t>
      </w:r>
      <w:r>
        <w:rPr>
          <w:lang w:val="ru-RU" w:eastAsia="ru-RU" w:bidi="ru-RU"/>
          <w:vertAlign w:val="superscript"/>
          <w:w w:val="100"/>
          <w:spacing w:val="0"/>
          <w:color w:val="000000"/>
          <w:position w:val="0"/>
        </w:rPr>
        <w:t>1</w:t>
      </w:r>
      <w:r>
        <w:rPr>
          <w:lang w:val="ru-RU" w:eastAsia="ru-RU" w:bidi="ru-RU"/>
          <w:w w:val="100"/>
          <w:spacing w:val="0"/>
          <w:color w:val="000000"/>
          <w:position w:val="0"/>
        </w:rPr>
        <w:t>, в котором всем субъектам уголовного про</w:t>
        <w:t>цесса, участвующим в принятии решений по применению меры пресечения в виде содержания под стражей, даны разъяснения и рекомендации.</w:t>
      </w:r>
    </w:p>
    <w:p>
      <w:pPr>
        <w:pStyle w:val="Style24"/>
        <w:framePr w:w="9370" w:h="4252" w:hRule="exact" w:wrap="none" w:vAnchor="page" w:hAnchor="page" w:x="2013" w:y="2283"/>
        <w:widowControl w:val="0"/>
        <w:keepNext w:val="0"/>
        <w:keepLines w:val="0"/>
        <w:shd w:val="clear" w:color="auto" w:fill="auto"/>
        <w:bidi w:val="0"/>
        <w:spacing w:before="0" w:after="0" w:line="322" w:lineRule="exact"/>
        <w:ind w:left="0" w:right="0" w:firstLine="440"/>
      </w:pPr>
      <w:r>
        <w:rPr>
          <w:lang w:val="ru-RU" w:eastAsia="ru-RU" w:bidi="ru-RU"/>
          <w:w w:val="100"/>
          <w:spacing w:val="0"/>
          <w:color w:val="000000"/>
          <w:position w:val="0"/>
        </w:rPr>
        <w:t>Еще один вопрос, связанный с повышением эффективности уголовного судо</w:t>
        <w:t>производства, лежит в плоскости организации надлежащего процессуального кон</w:t>
        <w:t>троля и надзора при осуществлении предварительного расследования. По мнению Уполномоченного, законодательное</w:t>
      </w:r>
      <w:r>
        <w:rPr>
          <w:lang w:val="ru-RU" w:eastAsia="ru-RU" w:bidi="ru-RU"/>
          <w:vertAlign w:val="superscript"/>
          <w:w w:val="100"/>
          <w:spacing w:val="0"/>
          <w:color w:val="000000"/>
          <w:position w:val="0"/>
        </w:rPr>
        <w:t>1 2</w:t>
      </w:r>
      <w:r>
        <w:rPr>
          <w:lang w:val="ru-RU" w:eastAsia="ru-RU" w:bidi="ru-RU"/>
          <w:w w:val="100"/>
          <w:spacing w:val="0"/>
          <w:color w:val="000000"/>
          <w:position w:val="0"/>
        </w:rPr>
        <w:t xml:space="preserve"> сужение полномочий прокурора в части от</w:t>
        <w:t>сутствия у него права на возбуждение уголовного дела и необязательности испол</w:t>
        <w:t>нения следователями его требований об устранении нарушений закона порождает на практике существенные проблемы.</w:t>
      </w:r>
    </w:p>
    <w:p>
      <w:pPr>
        <w:pStyle w:val="Style24"/>
        <w:framePr w:w="9370" w:h="1669" w:hRule="exact" w:wrap="none" w:vAnchor="page" w:hAnchor="page" w:x="2013" w:y="8533"/>
        <w:widowControl w:val="0"/>
        <w:keepNext w:val="0"/>
        <w:keepLines w:val="0"/>
        <w:shd w:val="clear" w:color="auto" w:fill="auto"/>
        <w:bidi w:val="0"/>
        <w:spacing w:before="0" w:after="0" w:line="322" w:lineRule="exact"/>
        <w:ind w:left="0" w:right="0" w:firstLine="440"/>
      </w:pPr>
      <w:r>
        <w:rPr>
          <w:lang w:val="ru-RU" w:eastAsia="ru-RU" w:bidi="ru-RU"/>
          <w:w w:val="100"/>
          <w:spacing w:val="0"/>
          <w:color w:val="000000"/>
          <w:position w:val="0"/>
        </w:rPr>
        <w:t>Обеспечение защиты прав потерпевших от преступлений является важней</w:t>
        <w:t>шей задачей, отвечающей основному назначению уголовного судопроизводства, целям восстановления социальной справедливости и верховенства закона.</w:t>
      </w:r>
    </w:p>
    <w:p>
      <w:pPr>
        <w:pStyle w:val="Style24"/>
        <w:framePr w:w="9370" w:h="1669" w:hRule="exact" w:wrap="none" w:vAnchor="page" w:hAnchor="page" w:x="2013" w:y="8533"/>
        <w:widowControl w:val="0"/>
        <w:keepNext w:val="0"/>
        <w:keepLines w:val="0"/>
        <w:shd w:val="clear" w:color="auto" w:fill="auto"/>
        <w:bidi w:val="0"/>
        <w:spacing w:before="0" w:after="0" w:line="322" w:lineRule="exact"/>
        <w:ind w:left="0" w:right="0" w:firstLine="440"/>
      </w:pPr>
      <w:r>
        <w:rPr>
          <w:lang w:val="ru-RU" w:eastAsia="ru-RU" w:bidi="ru-RU"/>
          <w:w w:val="100"/>
          <w:spacing w:val="0"/>
          <w:color w:val="000000"/>
          <w:position w:val="0"/>
        </w:rPr>
        <w:t xml:space="preserve">В защиту прав потерпевших в 2017 году к Уполномоченному поступило 3085 обращений, что на </w:t>
      </w:r>
      <w:r>
        <w:rPr>
          <w:rStyle w:val="CharStyle254"/>
        </w:rPr>
        <w:t>7%</w:t>
      </w:r>
      <w:r>
        <w:rPr>
          <w:lang w:val="ru-RU" w:eastAsia="ru-RU" w:bidi="ru-RU"/>
          <w:w w:val="100"/>
          <w:spacing w:val="0"/>
          <w:color w:val="000000"/>
          <w:position w:val="0"/>
        </w:rPr>
        <w:t xml:space="preserve"> больше, чем в 2016 году (рис. 35).</w:t>
      </w:r>
    </w:p>
    <w:p>
      <w:pPr>
        <w:pStyle w:val="Style19"/>
        <w:framePr w:w="9360" w:h="465" w:hRule="exact" w:wrap="none" w:vAnchor="page" w:hAnchor="page" w:x="2018" w:y="14943"/>
        <w:tabs>
          <w:tab w:leader="none" w:pos="149" w:val="left"/>
        </w:tabs>
        <w:widowControl w:val="0"/>
        <w:keepNext w:val="0"/>
        <w:keepLines w:val="0"/>
        <w:shd w:val="clear" w:color="auto" w:fill="auto"/>
        <w:bidi w:val="0"/>
        <w:spacing w:before="0" w:after="0" w:line="216" w:lineRule="exact"/>
        <w:ind w:left="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Обзор практики рассмотрения судами ходатайств об избрании меры пресечения в виде заключения под стражу и о продлении срока содержания под стражей // ВВС РФ. 2017. № 9.</w:t>
      </w:r>
    </w:p>
    <w:p>
      <w:pPr>
        <w:pStyle w:val="Style19"/>
        <w:framePr w:w="9360" w:h="465" w:hRule="exact" w:wrap="none" w:vAnchor="page" w:hAnchor="page" w:x="2018" w:y="15442"/>
        <w:tabs>
          <w:tab w:leader="none" w:pos="154" w:val="left"/>
        </w:tabs>
        <w:widowControl w:val="0"/>
        <w:keepNext w:val="0"/>
        <w:keepLines w:val="0"/>
        <w:shd w:val="clear" w:color="auto" w:fill="auto"/>
        <w:bidi w:val="0"/>
        <w:spacing w:before="0" w:after="0" w:line="216" w:lineRule="exact"/>
        <w:ind w:left="0" w:right="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Федеральный закон от 5 июня 2007 г. № 87-ФЗ «О внесении изменений в Уголовно-процессуальный кодекс Россий</w:t>
        <w:t>ской Федерации и Федеральный закон “О прокуратуре Российской Федерации”» // С3 РФ. 2007. № 24. Ст. 2830.</w:t>
      </w:r>
    </w:p>
    <w:p>
      <w:pPr>
        <w:pStyle w:val="Style54"/>
        <w:numPr>
          <w:ilvl w:val="1"/>
          <w:numId w:val="45"/>
        </w:numPr>
        <w:framePr w:w="9370" w:h="1159" w:hRule="exact" w:wrap="none" w:vAnchor="page" w:hAnchor="page" w:x="2013" w:y="7146"/>
        <w:tabs>
          <w:tab w:leader="none" w:pos="931" w:val="left"/>
        </w:tabs>
        <w:widowControl w:val="0"/>
        <w:keepNext w:val="0"/>
        <w:keepLines w:val="0"/>
        <w:shd w:val="clear" w:color="auto" w:fill="auto"/>
        <w:bidi w:val="0"/>
        <w:jc w:val="left"/>
        <w:spacing w:before="0" w:after="0" w:line="542" w:lineRule="exact"/>
        <w:ind w:left="980" w:right="3040" w:hanging="980"/>
      </w:pPr>
      <w:bookmarkStart w:id="17" w:name="bookmark17"/>
      <w:r>
        <w:rPr>
          <w:rStyle w:val="CharStyle56"/>
          <w:b/>
          <w:bCs/>
        </w:rPr>
        <w:t>Защита прав потерпевших от преступлений</w:t>
      </w:r>
      <w:bookmarkEnd w:id="17"/>
    </w:p>
    <w:p>
      <w:pPr>
        <w:framePr w:wrap="none" w:vAnchor="page" w:hAnchor="page" w:x="3036" w:y="10811"/>
        <w:widowControl w:val="0"/>
        <w:rPr>
          <w:sz w:val="2"/>
          <w:szCs w:val="2"/>
        </w:rPr>
      </w:pPr>
      <w:r>
        <w:pict>
          <v:shape id="_x0000_s1109" type="#_x0000_t75" style="width:185pt;height:146pt;">
            <v:imagedata r:id="rId171" r:href="rId172"/>
          </v:shape>
        </w:pict>
      </w:r>
    </w:p>
    <w:p>
      <w:pPr>
        <w:pStyle w:val="Style68"/>
        <w:numPr>
          <w:ilvl w:val="0"/>
          <w:numId w:val="47"/>
        </w:numPr>
        <w:framePr w:w="3178" w:h="1627" w:hRule="exact" w:wrap="none" w:vAnchor="page" w:hAnchor="page" w:x="7250" w:y="11002"/>
        <w:tabs>
          <w:tab w:leader="none" w:pos="216" w:val="left"/>
        </w:tabs>
        <w:widowControl w:val="0"/>
        <w:keepNext w:val="0"/>
        <w:keepLines w:val="0"/>
        <w:shd w:val="clear" w:color="auto" w:fill="auto"/>
        <w:bidi w:val="0"/>
        <w:jc w:val="both"/>
        <w:spacing w:before="0" w:after="0" w:line="312" w:lineRule="exact"/>
        <w:ind w:left="0" w:right="0" w:firstLine="0"/>
      </w:pPr>
      <w:r>
        <w:rPr>
          <w:lang w:val="ru-RU" w:eastAsia="ru-RU" w:bidi="ru-RU"/>
          <w:w w:val="100"/>
          <w:spacing w:val="0"/>
          <w:color w:val="000000"/>
          <w:position w:val="0"/>
        </w:rPr>
        <w:t>расследование уголовных дел</w:t>
      </w:r>
    </w:p>
    <w:p>
      <w:pPr>
        <w:pStyle w:val="Style68"/>
        <w:numPr>
          <w:ilvl w:val="0"/>
          <w:numId w:val="47"/>
        </w:numPr>
        <w:framePr w:w="3178" w:h="1627" w:hRule="exact" w:wrap="none" w:vAnchor="page" w:hAnchor="page" w:x="7250" w:y="11002"/>
        <w:tabs>
          <w:tab w:leader="none" w:pos="216" w:val="left"/>
        </w:tabs>
        <w:widowControl w:val="0"/>
        <w:keepNext w:val="0"/>
        <w:keepLines w:val="0"/>
        <w:shd w:val="clear" w:color="auto" w:fill="auto"/>
        <w:bidi w:val="0"/>
        <w:jc w:val="both"/>
        <w:spacing w:before="0" w:after="0" w:line="312" w:lineRule="exact"/>
        <w:ind w:left="0" w:right="0" w:firstLine="0"/>
      </w:pPr>
      <w:r>
        <w:rPr>
          <w:lang w:val="ru-RU" w:eastAsia="ru-RU" w:bidi="ru-RU"/>
          <w:w w:val="100"/>
          <w:spacing w:val="0"/>
          <w:color w:val="000000"/>
          <w:position w:val="0"/>
        </w:rPr>
        <w:t>возбуждение уголовных дел</w:t>
      </w:r>
    </w:p>
    <w:p>
      <w:pPr>
        <w:pStyle w:val="Style68"/>
        <w:numPr>
          <w:ilvl w:val="0"/>
          <w:numId w:val="47"/>
        </w:numPr>
        <w:framePr w:w="3178" w:h="1627" w:hRule="exact" w:wrap="none" w:vAnchor="page" w:hAnchor="page" w:x="7250" w:y="11002"/>
        <w:tabs>
          <w:tab w:leader="none" w:pos="211" w:val="left"/>
        </w:tabs>
        <w:widowControl w:val="0"/>
        <w:keepNext w:val="0"/>
        <w:keepLines w:val="0"/>
        <w:shd w:val="clear" w:color="auto" w:fill="auto"/>
        <w:bidi w:val="0"/>
        <w:jc w:val="both"/>
        <w:spacing w:before="0" w:after="0" w:line="312" w:lineRule="exact"/>
        <w:ind w:left="0" w:right="0" w:firstLine="0"/>
      </w:pPr>
      <w:r>
        <w:rPr>
          <w:lang w:val="ru-RU" w:eastAsia="ru-RU" w:bidi="ru-RU"/>
          <w:w w:val="100"/>
          <w:spacing w:val="0"/>
          <w:color w:val="000000"/>
          <w:position w:val="0"/>
        </w:rPr>
        <w:t>возмещение материального вреда</w:t>
      </w:r>
    </w:p>
    <w:p>
      <w:pPr>
        <w:pStyle w:val="Style68"/>
        <w:numPr>
          <w:ilvl w:val="0"/>
          <w:numId w:val="47"/>
        </w:numPr>
        <w:framePr w:w="3178" w:h="1627" w:hRule="exact" w:wrap="none" w:vAnchor="page" w:hAnchor="page" w:x="7250" w:y="11002"/>
        <w:tabs>
          <w:tab w:leader="none" w:pos="216" w:val="left"/>
        </w:tabs>
        <w:widowControl w:val="0"/>
        <w:keepNext w:val="0"/>
        <w:keepLines w:val="0"/>
        <w:shd w:val="clear" w:color="auto" w:fill="auto"/>
        <w:bidi w:val="0"/>
        <w:jc w:val="both"/>
        <w:spacing w:before="0" w:after="0" w:line="312" w:lineRule="exact"/>
        <w:ind w:left="0" w:right="0" w:firstLine="0"/>
      </w:pPr>
      <w:r>
        <w:rPr>
          <w:lang w:val="ru-RU" w:eastAsia="ru-RU" w:bidi="ru-RU"/>
          <w:w w:val="100"/>
          <w:spacing w:val="0"/>
          <w:color w:val="000000"/>
          <w:position w:val="0"/>
        </w:rPr>
        <w:t>регистрация и рассмотрение заявлений</w:t>
      </w:r>
    </w:p>
    <w:p>
      <w:pPr>
        <w:pStyle w:val="Style68"/>
        <w:numPr>
          <w:ilvl w:val="0"/>
          <w:numId w:val="47"/>
        </w:numPr>
        <w:framePr w:w="3178" w:h="1627" w:hRule="exact" w:wrap="none" w:vAnchor="page" w:hAnchor="page" w:x="7250" w:y="11002"/>
        <w:tabs>
          <w:tab w:leader="none" w:pos="216" w:val="left"/>
        </w:tabs>
        <w:widowControl w:val="0"/>
        <w:keepNext w:val="0"/>
        <w:keepLines w:val="0"/>
        <w:shd w:val="clear" w:color="auto" w:fill="auto"/>
        <w:bidi w:val="0"/>
        <w:jc w:val="both"/>
        <w:spacing w:before="0" w:after="0" w:line="312" w:lineRule="exact"/>
        <w:ind w:left="0" w:right="0" w:firstLine="0"/>
      </w:pPr>
      <w:r>
        <w:rPr>
          <w:lang w:val="ru-RU" w:eastAsia="ru-RU" w:bidi="ru-RU"/>
          <w:w w:val="100"/>
          <w:spacing w:val="0"/>
          <w:color w:val="000000"/>
          <w:position w:val="0"/>
        </w:rPr>
        <w:t>иные вопросы</w:t>
      </w:r>
    </w:p>
    <w:p>
      <w:pPr>
        <w:pStyle w:val="Style71"/>
        <w:framePr w:w="9370" w:h="274" w:hRule="exact" w:wrap="none" w:vAnchor="page" w:hAnchor="page" w:x="2013" w:y="14276"/>
        <w:widowControl w:val="0"/>
        <w:keepNext w:val="0"/>
        <w:keepLines w:val="0"/>
        <w:shd w:val="clear" w:color="auto" w:fill="auto"/>
        <w:bidi w:val="0"/>
        <w:spacing w:before="0" w:after="0" w:line="210" w:lineRule="exact"/>
        <w:ind w:left="0" w:right="0" w:firstLine="0"/>
      </w:pPr>
      <w:r>
        <w:rPr>
          <w:lang w:val="ru-RU" w:eastAsia="ru-RU" w:bidi="ru-RU"/>
          <w:w w:val="100"/>
          <w:spacing w:val="0"/>
          <w:color w:val="000000"/>
          <w:position w:val="0"/>
        </w:rPr>
        <w:t>Рис.</w:t>
      </w:r>
      <w:r>
        <w:rPr>
          <w:rStyle w:val="CharStyle259"/>
          <w:i w:val="0"/>
          <w:iCs w:val="0"/>
        </w:rPr>
        <w:t xml:space="preserve"> 35. </w:t>
      </w:r>
      <w:r>
        <w:rPr>
          <w:lang w:val="ru-RU" w:eastAsia="ru-RU" w:bidi="ru-RU"/>
          <w:w w:val="100"/>
          <w:spacing w:val="0"/>
          <w:color w:val="000000"/>
          <w:position w:val="0"/>
        </w:rPr>
        <w:t>Тематика обращений по вопросам защиты прав потерпевших</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270" w:y="1606"/>
        <w:tabs>
          <w:tab w:leader="none" w:pos="10186" w:val="left"/>
        </w:tabs>
        <w:widowControl w:val="0"/>
        <w:keepNext w:val="0"/>
        <w:keepLines w:val="0"/>
        <w:shd w:val="clear" w:color="auto" w:fill="000000"/>
        <w:bidi w:val="0"/>
        <w:jc w:val="both"/>
        <w:spacing w:before="0" w:after="0" w:line="140" w:lineRule="exact"/>
        <w:ind w:left="0" w:right="0" w:firstLine="0"/>
      </w:pPr>
      <w:r>
        <w:rPr>
          <w:rStyle w:val="CharStyle63"/>
        </w:rPr>
        <w:t xml:space="preserve">ДОКЛАД УПОЛНОМОЧЕННОГО ПО ПРАВАМ ЧЕЛОВЕКА В РОССИЙСКОЙ ФЕДЕРАЦИИ </w:t>
      </w:r>
      <w:r>
        <w:rPr>
          <w:rStyle w:val="CharStyle85"/>
        </w:rPr>
        <w:t>|</w:t>
        <w:tab/>
      </w:r>
      <w:r>
        <w:rPr>
          <w:rStyle w:val="CharStyle63"/>
        </w:rPr>
        <w:t>2017</w:t>
      </w:r>
    </w:p>
    <w:p>
      <w:pPr>
        <w:pStyle w:val="Style24"/>
        <w:framePr w:w="10766" w:h="10070" w:hRule="exact" w:wrap="none" w:vAnchor="page" w:hAnchor="page" w:x="1270" w:y="2256"/>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Наибольшее количество поступивших к Уполномоченному обращений свя</w:t>
        <w:t>зано с нарушениями прав граждан на первоначальном этапе уголовного судо</w:t>
        <w:t xml:space="preserve">производства - </w:t>
      </w:r>
      <w:r>
        <w:rPr>
          <w:rStyle w:val="CharStyle28"/>
        </w:rPr>
        <w:t>при приеме, регистрации и рассмотрении заявлений о престу</w:t>
        <w:t>плениях.</w:t>
      </w:r>
    </w:p>
    <w:p>
      <w:pPr>
        <w:pStyle w:val="Style24"/>
        <w:framePr w:w="10766" w:h="10070" w:hRule="exact" w:wrap="none" w:vAnchor="page" w:hAnchor="page" w:x="1270" w:y="2256"/>
        <w:widowControl w:val="0"/>
        <w:keepNext w:val="0"/>
        <w:keepLines w:val="0"/>
        <w:shd w:val="clear" w:color="auto" w:fill="auto"/>
        <w:bidi w:val="0"/>
        <w:spacing w:before="0" w:after="196" w:line="322" w:lineRule="exact"/>
        <w:ind w:left="940" w:right="540" w:firstLine="400"/>
      </w:pPr>
      <w:r>
        <w:rPr>
          <w:lang w:val="ru-RU" w:eastAsia="ru-RU" w:bidi="ru-RU"/>
          <w:w w:val="100"/>
          <w:spacing w:val="0"/>
          <w:color w:val="000000"/>
          <w:position w:val="0"/>
        </w:rPr>
        <w:t>Еще несколько лет назад одной из наиболее острых проблем в деятельности правоохранительных органов было укрытие преступлений от учета и регистрации. Уполномоченный неоднократно поднимал ее и вносил предложения по разреше</w:t>
        <w:t>нию ситуации, и сегодня с удовлетворением отмечает, что в результате предпри</w:t>
        <w:t>нятых государственными органами мер ситуация значительно улучшилась. Тем не менее нельзя сказать, что указанная проблема решилась в полной мере. В посту</w:t>
        <w:t>пающих к Уполномоченному жалобах указывается на факты использования не</w:t>
        <w:t>добросовестными сотрудниками правоохранительных органов различных форм укрытия преступлений от учета и регистрации и нежелании проводить установлен</w:t>
        <w:t>ную процессуальным законом проверку сообщений о преступлениях. Встречаются случаи отказов в регистрации заявлений, как якобы не содержащих информации о преступлении, либо необоснованной пересылки таких сообщений по подслед</w:t>
        <w:t>ственности или территориальности.</w:t>
      </w:r>
    </w:p>
    <w:p>
      <w:pPr>
        <w:pStyle w:val="Style127"/>
        <w:framePr w:w="10766" w:h="10070" w:hRule="exact" w:wrap="none" w:vAnchor="page" w:hAnchor="page" w:x="1270" w:y="2256"/>
        <w:widowControl w:val="0"/>
        <w:keepNext w:val="0"/>
        <w:keepLines w:val="0"/>
        <w:shd w:val="clear" w:color="auto" w:fill="auto"/>
        <w:bidi w:val="0"/>
        <w:spacing w:before="0" w:after="165" w:line="302" w:lineRule="exact"/>
        <w:ind w:left="1340" w:right="540" w:firstLine="380"/>
      </w:pPr>
      <w:r>
        <w:rPr>
          <w:lang w:val="ru-RU" w:eastAsia="ru-RU" w:bidi="ru-RU"/>
          <w:sz w:val="24"/>
          <w:szCs w:val="24"/>
          <w:w w:val="100"/>
          <w:spacing w:val="0"/>
          <w:color w:val="000000"/>
          <w:position w:val="0"/>
        </w:rPr>
        <w:t>Длительное время правоохранительными органами Республики Северная Осе</w:t>
        <w:t>тия — Алания не регистрировалось заявление М. по факту исчезновения ее сына. По данному нарушению Уполномоченным было направлено обращение прокурору Республики Северная Осетия — Алания. По требованию прокурора подразделением СК России по Республике Северная Осетия — Алания заявление М. зарегистрирова</w:t>
        <w:t>но, проведена проверка в порядке ст. 144-145 УПК РФ, после чего возбуждено уго</w:t>
        <w:t>ловное дело по ч. 1 ст. 105 УК РФ. Виновные в волоките должностные лица понесли наказание.</w:t>
      </w:r>
    </w:p>
    <w:p>
      <w:pPr>
        <w:pStyle w:val="Style24"/>
        <w:framePr w:w="10766" w:h="10070" w:hRule="exact" w:wrap="none" w:vAnchor="page" w:hAnchor="page" w:x="1270" w:y="2256"/>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Заявители часто не получают от правоохранительных органов уведомления о принятых по заявлениям процессуальных решениях и копии постановлений об отказе в возбуждении уголовного дела, несмотря на то, что они должны направ</w:t>
        <w:t>ляться заявителям в течение 24 часов с момента принятия соответствующего ре</w:t>
        <w:t>шения.</w:t>
      </w:r>
    </w:p>
    <w:p>
      <w:pPr>
        <w:pStyle w:val="Style127"/>
        <w:framePr w:w="10766" w:h="3393" w:hRule="exact" w:wrap="none" w:vAnchor="page" w:hAnchor="page" w:x="1270" w:y="12491"/>
        <w:widowControl w:val="0"/>
        <w:keepNext w:val="0"/>
        <w:keepLines w:val="0"/>
        <w:shd w:val="clear" w:color="auto" w:fill="auto"/>
        <w:bidi w:val="0"/>
        <w:spacing w:before="0" w:after="0" w:line="302" w:lineRule="exact"/>
        <w:ind w:left="1340" w:right="540" w:firstLine="380"/>
      </w:pPr>
      <w:r>
        <w:rPr>
          <w:lang w:val="ru-RU" w:eastAsia="ru-RU" w:bidi="ru-RU"/>
          <w:sz w:val="24"/>
          <w:szCs w:val="24"/>
          <w:w w:val="100"/>
          <w:spacing w:val="0"/>
          <w:color w:val="000000"/>
          <w:position w:val="0"/>
        </w:rPr>
        <w:t>М. обратилась в следственные органы Воронежской области с заявлением по факту гибели ее сына. В результате проведенной проверки было вынесено поста</w:t>
        <w:t>новление об отказе в возбуждении уголовного дела, о чем заявительница в установ</w:t>
        <w:t xml:space="preserve">ленный срок уведомлена не была. Уполномоченный попросил прокурора Воронежской области провести проверку, в результате которой постановление следователя об отказе в возбуждении уголовного дела отменено. По результатам дополнительной проверки возбуждено уголовное дело по признакам преступления, предусмотренного ч. 4 </w:t>
      </w:r>
      <w:r>
        <w:rPr>
          <w:lang w:val="en-US" w:eastAsia="en-US" w:bidi="en-US"/>
          <w:sz w:val="24"/>
          <w:szCs w:val="24"/>
          <w:w w:val="100"/>
          <w:spacing w:val="0"/>
          <w:color w:val="000000"/>
          <w:position w:val="0"/>
        </w:rPr>
        <w:t xml:space="preserve">cm. </w:t>
      </w:r>
      <w:r>
        <w:rPr>
          <w:lang w:val="ru-RU" w:eastAsia="ru-RU" w:bidi="ru-RU"/>
          <w:sz w:val="24"/>
          <w:szCs w:val="24"/>
          <w:w w:val="100"/>
          <w:spacing w:val="0"/>
          <w:color w:val="000000"/>
          <w:position w:val="0"/>
        </w:rPr>
        <w:t>111 УК РФ. Также заместителем прокурора области в связи с выявленными нарушениями УПК РФ руководителю СУ СК России по Воронежской области внесено требование об устранении нарушений закона и привлечении к установленной зако</w:t>
        <w:t>ном ответственности виновных должностных лиц.</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3"/>
        <w:framePr w:wrap="none" w:vAnchor="page" w:hAnchor="page" w:x="1663" w:y="1736"/>
        <w:widowControl w:val="0"/>
        <w:keepNext w:val="0"/>
        <w:keepLines w:val="0"/>
        <w:shd w:val="clear" w:color="auto" w:fill="000000"/>
        <w:bidi w:val="0"/>
        <w:jc w:val="left"/>
        <w:spacing w:before="0" w:after="0" w:line="140" w:lineRule="exact"/>
        <w:ind w:left="0" w:right="0" w:firstLine="0"/>
      </w:pPr>
      <w:r>
        <w:rPr>
          <w:rStyle w:val="CharStyle91"/>
        </w:rPr>
        <w:t xml:space="preserve">ДОКЛАД УПОЛНОМОЧЕННОГО ПО ПРАВАМ ЧЕЛОВЕКА В РОССИЙСКОЙ ФЕДЕРАЦИИ </w:t>
      </w:r>
      <w:r>
        <w:rPr>
          <w:rStyle w:val="CharStyle117"/>
        </w:rPr>
        <w:t xml:space="preserve">I </w:t>
      </w:r>
      <w:r>
        <w:rPr>
          <w:rStyle w:val="CharStyle91"/>
        </w:rPr>
        <w:t>2017</w:t>
      </w:r>
    </w:p>
    <w:p>
      <w:pPr>
        <w:framePr w:wrap="none" w:vAnchor="page" w:hAnchor="page" w:x="3636" w:y="2475"/>
        <w:widowControl w:val="0"/>
        <w:rPr>
          <w:sz w:val="2"/>
          <w:szCs w:val="2"/>
        </w:rPr>
      </w:pPr>
      <w:r>
        <w:pict>
          <v:shape id="_x0000_s1110" type="#_x0000_t75" style="width:324pt;height:326pt;">
            <v:imagedata r:id="rId173" r:href="rId174"/>
          </v:shape>
        </w:pict>
      </w:r>
    </w:p>
    <w:p>
      <w:pPr>
        <w:pStyle w:val="Style60"/>
        <w:framePr w:w="9360" w:h="240" w:hRule="exact" w:wrap="none" w:vAnchor="page" w:hAnchor="page" w:x="2172" w:y="9060"/>
        <w:widowControl w:val="0"/>
        <w:keepNext w:val="0"/>
        <w:keepLines w:val="0"/>
        <w:shd w:val="clear" w:color="auto" w:fill="auto"/>
        <w:bidi w:val="0"/>
        <w:spacing w:before="0" w:after="0" w:line="210" w:lineRule="exact"/>
        <w:ind w:left="0" w:right="0" w:firstLine="0"/>
      </w:pPr>
      <w:r>
        <w:rPr>
          <w:lang w:val="ru-RU" w:eastAsia="ru-RU" w:bidi="ru-RU"/>
          <w:w w:val="100"/>
          <w:spacing w:val="0"/>
          <w:color w:val="000000"/>
          <w:position w:val="0"/>
        </w:rPr>
        <w:t>Прием граждан. Июль 2017 года</w:t>
      </w:r>
    </w:p>
    <w:p>
      <w:pPr>
        <w:pStyle w:val="Style24"/>
        <w:framePr w:w="10766" w:h="6409" w:hRule="exact" w:wrap="none" w:vAnchor="page" w:hAnchor="page" w:x="1270" w:y="9572"/>
        <w:widowControl w:val="0"/>
        <w:keepNext w:val="0"/>
        <w:keepLines w:val="0"/>
        <w:shd w:val="clear" w:color="auto" w:fill="auto"/>
        <w:bidi w:val="0"/>
        <w:spacing w:before="0" w:after="196" w:line="326" w:lineRule="exact"/>
        <w:ind w:left="940" w:right="560" w:firstLine="400"/>
      </w:pPr>
      <w:r>
        <w:rPr>
          <w:lang w:val="ru-RU" w:eastAsia="ru-RU" w:bidi="ru-RU"/>
          <w:w w:val="100"/>
          <w:spacing w:val="0"/>
          <w:color w:val="000000"/>
          <w:position w:val="0"/>
        </w:rPr>
        <w:t>Вопросы соблюдения органами следствия и дознания сроков рассмотрения заявления о преступлении и вынесения законного процессуального решения являются предметом прокурорского надзора. Согласно части 4 статьи 148 УПК РФ установлено, что копия постановления об отказе в возбуждении уголовного дела должна быть направлена в адрес прокурора в течение 24 часов с момента вынесения данного постановления. Однако в рассматриваемой норме не пред</w:t>
        <w:t>усмотрена подобная обязанность относительно предоставления в этот же срок материалов проверки по сообщению о преступлении, на основании которых при</w:t>
        <w:t>нято решение об отказе в возбуждении уголовного дела. В результате прокурор начинает проверку законности принятого решения не в течение 24 часов с мо</w:t>
        <w:t>мента вынесения постановления об отказе в возбуждении уголовного дела, а, как правило, после получения жалобы от потерпевшего. Такая практика препятствует своевременному обжалованию лицами, пострадавшими от преступлений, неза</w:t>
        <w:t>конных решений и действий (бездействия) должностных лиц органов предвари</w:t>
        <w:t>тельного расследования.</w:t>
      </w:r>
    </w:p>
    <w:p>
      <w:pPr>
        <w:pStyle w:val="Style127"/>
        <w:framePr w:w="10766" w:h="6409" w:hRule="exact" w:wrap="none" w:vAnchor="page" w:hAnchor="page" w:x="1270" w:y="9572"/>
        <w:widowControl w:val="0"/>
        <w:keepNext w:val="0"/>
        <w:keepLines w:val="0"/>
        <w:shd w:val="clear" w:color="auto" w:fill="auto"/>
        <w:bidi w:val="0"/>
        <w:spacing w:before="0" w:after="0" w:line="307" w:lineRule="exact"/>
        <w:ind w:left="1340" w:right="560" w:firstLine="380"/>
      </w:pPr>
      <w:r>
        <w:rPr>
          <w:lang w:val="ru-RU" w:eastAsia="ru-RU" w:bidi="ru-RU"/>
          <w:sz w:val="24"/>
          <w:szCs w:val="24"/>
          <w:w w:val="100"/>
          <w:spacing w:val="0"/>
          <w:color w:val="000000"/>
          <w:position w:val="0"/>
        </w:rPr>
        <w:t>К Уполномоченному поступила жалоба П. на бездействие ОМВД России по Крым</w:t>
        <w:t>скому району Краснодарского края при рассмотрении его заявления о причинении ему неизвестным лицом тяжкого вреда здоровью и необоснованный отказ в возбуждении уголовного дела. При этом надзирающим прокурором материалы процессуальной</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272" w:y="1606"/>
        <w:widowControl w:val="0"/>
        <w:keepNext w:val="0"/>
        <w:keepLines w:val="0"/>
        <w:shd w:val="clear" w:color="auto" w:fill="000000"/>
        <w:bidi w:val="0"/>
        <w:jc w:val="left"/>
        <w:spacing w:before="0" w:after="0" w:line="140" w:lineRule="exact"/>
        <w:ind w:left="0" w:right="0" w:firstLine="0"/>
      </w:pPr>
      <w:r>
        <w:rPr>
          <w:rStyle w:val="CharStyle63"/>
        </w:rPr>
        <w:t xml:space="preserve">ДОКЛАД УПОЛНОМОЧЕННОГО ПО ПРАВАМ ЧЕЛОВЕКА В РОССИЙСКОЙ ФЕДЕРАЦИИ </w:t>
      </w:r>
      <w:r>
        <w:rPr>
          <w:rStyle w:val="CharStyle85"/>
        </w:rPr>
        <w:t xml:space="preserve">I </w:t>
      </w:r>
      <w:r>
        <w:rPr>
          <w:rStyle w:val="CharStyle63"/>
        </w:rPr>
        <w:t>2017</w:t>
      </w:r>
    </w:p>
    <w:p>
      <w:pPr>
        <w:pStyle w:val="Style127"/>
        <w:framePr w:w="10762" w:h="13630" w:hRule="exact" w:wrap="none" w:vAnchor="page" w:hAnchor="page" w:x="1272" w:y="2252"/>
        <w:widowControl w:val="0"/>
        <w:keepNext w:val="0"/>
        <w:keepLines w:val="0"/>
        <w:shd w:val="clear" w:color="auto" w:fill="auto"/>
        <w:bidi w:val="0"/>
        <w:spacing w:before="0" w:after="165" w:line="302" w:lineRule="exact"/>
        <w:ind w:left="1340" w:right="540" w:firstLine="0"/>
      </w:pPr>
      <w:r>
        <w:rPr>
          <w:lang w:val="ru-RU" w:eastAsia="ru-RU" w:bidi="ru-RU"/>
          <w:sz w:val="24"/>
          <w:szCs w:val="24"/>
          <w:w w:val="100"/>
          <w:spacing w:val="0"/>
          <w:color w:val="000000"/>
          <w:position w:val="0"/>
        </w:rPr>
        <w:t>проверки были рассмотрены лишь после поступления к нему жалобы заявителя. По</w:t>
        <w:t>сле обращения Уполномоченного в прокуратуру Краснодарского края постановление дознавателя указанного ОМВД об отказе в возбуждении уголовного дела отменено, а по результатам дополнительной проверки возбуждено уголовное дело по призна</w:t>
        <w:t>кам престушения, предусмотренного ч. 1 ст. 111 УК РФ.</w:t>
      </w:r>
    </w:p>
    <w:p>
      <w:pPr>
        <w:pStyle w:val="Style24"/>
        <w:framePr w:w="10762" w:h="13630" w:hRule="exact" w:wrap="none" w:vAnchor="page" w:hAnchor="page" w:x="1272" w:y="2252"/>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Исходя из изложенного, в целях повышения гарантий реализации прав потер</w:t>
        <w:t>певших на стадии рассмотрения сообщений о преступлениях, предлагается уточ</w:t>
        <w:t>нить порядок, а главное, сроки проверки законности вынесенного постановления об отказе в возбуждении уголовного дела прокурором.</w:t>
      </w:r>
    </w:p>
    <w:p>
      <w:pPr>
        <w:pStyle w:val="Style24"/>
        <w:framePr w:w="10762" w:h="13630" w:hRule="exact" w:wrap="none" w:vAnchor="page" w:hAnchor="page" w:x="1272" w:y="2252"/>
        <w:widowControl w:val="0"/>
        <w:keepNext w:val="0"/>
        <w:keepLines w:val="0"/>
        <w:shd w:val="clear" w:color="auto" w:fill="auto"/>
        <w:bidi w:val="0"/>
        <w:spacing w:before="0" w:after="196" w:line="322" w:lineRule="exact"/>
        <w:ind w:left="940" w:right="540" w:firstLine="400"/>
      </w:pPr>
      <w:r>
        <w:rPr>
          <w:lang w:val="ru-RU" w:eastAsia="ru-RU" w:bidi="ru-RU"/>
          <w:w w:val="100"/>
          <w:spacing w:val="0"/>
          <w:color w:val="000000"/>
          <w:position w:val="0"/>
        </w:rPr>
        <w:t xml:space="preserve">Особую тревогу вызывает рост по сравнению с 2016 годом числа жалоб </w:t>
      </w:r>
      <w:r>
        <w:rPr>
          <w:rStyle w:val="CharStyle28"/>
        </w:rPr>
        <w:t xml:space="preserve">на волокиту, формализм и необоснованный отказ в возбуждении уголовного дела. </w:t>
      </w:r>
      <w:r>
        <w:rPr>
          <w:lang w:val="ru-RU" w:eastAsia="ru-RU" w:bidi="ru-RU"/>
          <w:w w:val="100"/>
          <w:spacing w:val="0"/>
          <w:color w:val="000000"/>
          <w:position w:val="0"/>
        </w:rPr>
        <w:t>Как указывают заявители, распространена практика «бездействия» дознавателей и следователей после отмены постановлений об отказе в возбуждении уголовно</w:t>
        <w:t>го дела, когда дополнительные проверочные мероприятия не проводятся, а вновь вынесенные постановления фактически дублируют предыдущее.</w:t>
      </w:r>
    </w:p>
    <w:p>
      <w:pPr>
        <w:pStyle w:val="Style127"/>
        <w:framePr w:w="10762" w:h="13630" w:hRule="exact" w:wrap="none" w:vAnchor="page" w:hAnchor="page" w:x="1272" w:y="2252"/>
        <w:widowControl w:val="0"/>
        <w:keepNext w:val="0"/>
        <w:keepLines w:val="0"/>
        <w:shd w:val="clear" w:color="auto" w:fill="auto"/>
        <w:bidi w:val="0"/>
        <w:spacing w:before="0" w:after="165" w:line="302" w:lineRule="exact"/>
        <w:ind w:left="1340" w:right="540" w:firstLine="380"/>
      </w:pPr>
      <w:r>
        <w:rPr>
          <w:lang w:val="ru-RU" w:eastAsia="ru-RU" w:bidi="ru-RU"/>
          <w:sz w:val="24"/>
          <w:szCs w:val="24"/>
          <w:w w:val="100"/>
          <w:spacing w:val="0"/>
          <w:color w:val="000000"/>
          <w:position w:val="0"/>
        </w:rPr>
        <w:t>К Уполномоченному обратился Б. с жалобой на бездействие следственных органов по его заявлению о совершенном преступлении. Заявитель указал, что в результате неоказания надлежащих медицинских усчуг его недееспособному сыну-инвалиду во вре</w:t>
        <w:t>мя лечения в ГКБ № 31ДЗ г. Москвы последний скончался. По указанному факту заяви- твпь обращался в Никулинский межрайонный следственный отдел, однако по резуль</w:t>
        <w:t>татам процессуальных проверок следователем 5 раз выносились постано&amp;пения об отказе в возбуждении уголовного дела, которые после отмены надзирающим прокуро</w:t>
        <w:t>ром и проведения дополнительной проверки дублировали друг друга. После обращения Уполномоченного Никулинской межрайонной прокуратурой города Москвы очередное постановление об отказе в возбуждении уголовного дела было отменено как незакон</w:t>
        <w:t>ное, а по результатам дополнительной проверки по факту смерти Б. возбуждено уго</w:t>
        <w:t>ловное дело по признакам преступления, предусмотренного п. «в» ч. 2 ст. 238 УК РФ.</w:t>
      </w:r>
    </w:p>
    <w:p>
      <w:pPr>
        <w:pStyle w:val="Style24"/>
        <w:framePr w:w="10762" w:h="13630" w:hRule="exact" w:wrap="none" w:vAnchor="page" w:hAnchor="page" w:x="1272" w:y="2252"/>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Длительное проведение следователями и дознавателями доследственных проверок, формальность проверочных мероприятий, принятие необоснованных процессуальных решений приводят к утрате собранных доказательств, имеющих важное значение для установления всех обстоятельств совершения преступле</w:t>
        <w:t>ния, невозможности раскрытия преступлений «по горячим следам» и привлече</w:t>
        <w:t>ния виновных лиц к установленной законом ответственности, а также возмеще</w:t>
        <w:t>нию вреда, причиненного потерпевшим, что грубо нарушает их права. И в первую очередь право на доступ к правосудию.</w:t>
      </w:r>
    </w:p>
    <w:p>
      <w:pPr>
        <w:pStyle w:val="Style24"/>
        <w:framePr w:w="10762" w:h="13630" w:hRule="exact" w:wrap="none" w:vAnchor="page" w:hAnchor="page" w:x="1272" w:y="2252"/>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 xml:space="preserve">Из года в год не уменьшается количество обращений на </w:t>
      </w:r>
      <w:r>
        <w:rPr>
          <w:rStyle w:val="CharStyle28"/>
        </w:rPr>
        <w:t>ненадлежащее рассле</w:t>
        <w:t xml:space="preserve">дование уголовных дел, их незаконное приостановление или прекращение. </w:t>
      </w:r>
      <w:r>
        <w:rPr>
          <w:lang w:val="ru-RU" w:eastAsia="ru-RU" w:bidi="ru-RU"/>
          <w:w w:val="100"/>
          <w:spacing w:val="0"/>
          <w:color w:val="000000"/>
          <w:position w:val="0"/>
        </w:rPr>
        <w:t>Они составляют примерно четверть всех заявлений потерпевших. Граждане, в частно</w:t>
        <w:t>сти, жалуются, что по возбужденным,но заведомо неперспективным сточки зрения раскрываемости уголовным делам нередко органами следствия и дознания выно</w:t>
        <w:t>сятся незаконные постановления о приостановлении производства по делу.</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270" w:y="1750"/>
        <w:widowControl w:val="0"/>
        <w:keepNext w:val="0"/>
        <w:keepLines w:val="0"/>
        <w:shd w:val="clear" w:color="auto" w:fill="000000"/>
        <w:bidi w:val="0"/>
        <w:jc w:val="left"/>
        <w:spacing w:before="0" w:after="0" w:line="140" w:lineRule="exact"/>
        <w:ind w:left="0" w:right="0" w:firstLine="0"/>
      </w:pPr>
      <w:r>
        <w:rPr>
          <w:rStyle w:val="CharStyle97"/>
        </w:rPr>
        <w:t>ДОКЛАД УПОЛНОМОЧЕННОГО ПО ПРАВАМ ЧЕЛОВЕКА В РОССИЙСКОЙ ФЕДЕРАЦИИ I 2017</w:t>
      </w:r>
    </w:p>
    <w:p>
      <w:pPr>
        <w:pStyle w:val="Style127"/>
        <w:framePr w:w="10766" w:h="12507" w:hRule="exact" w:wrap="none" w:vAnchor="page" w:hAnchor="page" w:x="1270" w:y="2376"/>
        <w:widowControl w:val="0"/>
        <w:keepNext w:val="0"/>
        <w:keepLines w:val="0"/>
        <w:shd w:val="clear" w:color="auto" w:fill="auto"/>
        <w:bidi w:val="0"/>
        <w:spacing w:before="0" w:after="105" w:line="298" w:lineRule="exact"/>
        <w:ind w:left="940" w:right="940" w:firstLine="400"/>
      </w:pPr>
      <w:r>
        <w:rPr>
          <w:lang w:val="ru-RU" w:eastAsia="ru-RU" w:bidi="ru-RU"/>
          <w:sz w:val="24"/>
          <w:szCs w:val="24"/>
          <w:w w:val="100"/>
          <w:spacing w:val="0"/>
          <w:color w:val="000000"/>
          <w:position w:val="0"/>
        </w:rPr>
        <w:t>Из поступившей жалобы жительницы г. Омска Б., инвалида 2 группы, стало из</w:t>
        <w:t>вестно, что счедственными органами длительное время не рассчедуется уголов</w:t>
        <w:t>ное дело по факту завладения мошенническим путем принадлежащей ей кварти</w:t>
        <w:t>ры. В августе 2014 г. расследование было приостановлено и около 3 лет каких-либо действий по установлению виновных в преступлении лиц не предпринималось. Лишь после обращения Уполномоченного в прокуратуру Омской области необо</w:t>
        <w:t>снованное постановление следователя было отменено, расспедование уголовного дела возобновлено. В связи с допущенной в ходе следствия волокитой прокуратурой г. Омска руководителю органа предварительного следствия внесено представле</w:t>
        <w:t>ние об устранении нарушений закона, а дальнейшее расследование дела взято под личный контроль.</w:t>
      </w:r>
    </w:p>
    <w:p>
      <w:pPr>
        <w:pStyle w:val="Style24"/>
        <w:framePr w:w="10766" w:h="12507" w:hRule="exact" w:wrap="none" w:vAnchor="page" w:hAnchor="page" w:x="1270" w:y="2376"/>
        <w:widowControl w:val="0"/>
        <w:keepNext w:val="0"/>
        <w:keepLines w:val="0"/>
        <w:shd w:val="clear" w:color="auto" w:fill="auto"/>
        <w:bidi w:val="0"/>
        <w:spacing w:before="0" w:after="0" w:line="317" w:lineRule="exact"/>
        <w:ind w:left="540" w:right="940" w:firstLine="400"/>
      </w:pPr>
      <w:r>
        <w:rPr>
          <w:lang w:val="ru-RU" w:eastAsia="ru-RU" w:bidi="ru-RU"/>
          <w:w w:val="100"/>
          <w:spacing w:val="0"/>
          <w:color w:val="000000"/>
          <w:position w:val="0"/>
        </w:rPr>
        <w:t>В этой связи нуждаются в уточнении порядок и сроки уведомления потер</w:t>
        <w:t>певших о принятом решении о приостановлении следствия по уголовному делу. В соответствии с частью 1 статьи 209 УПК РФ, приостановив предварительное следствие, следователь уведомляет об этом потерпевшего, его представителя, гражданского истца, гражданского ответчика или их представителей и одно</w:t>
        <w:t>временно разъясняет им порядок обжалования данного решения. Однако поря</w:t>
        <w:t>док, в соответствии с которым следователь должен уведомить лицо о принятом решении, а также срок, в который направляется извещение, законодательно не установлен. На практике это приводит к тому, что потерпевший лишается воз</w:t>
        <w:t>можности оперативно отреагировать на принятое следователем процессуальное решение и обжаловать его в установленном порядке. Между тем такой порядок установлен для гражданского и административного судопроизводства. Представ</w:t>
        <w:t>ляется целесообразным рассмотреть вопрос о введении в практику электрон</w:t>
        <w:t>ных уведомлений - посредством мобильной связи, электронной почты, портала «Госуслуги». Выбор участником способа уведомления можно оформлять соответ</w:t>
        <w:t>ствующим письменным заявлением. К слову, такая система уведомлений уже ак</w:t>
        <w:t>тивно используется в судах.</w:t>
      </w:r>
    </w:p>
    <w:p>
      <w:pPr>
        <w:pStyle w:val="Style24"/>
        <w:framePr w:w="10766" w:h="12507" w:hRule="exact" w:wrap="none" w:vAnchor="page" w:hAnchor="page" w:x="1270" w:y="2376"/>
        <w:widowControl w:val="0"/>
        <w:keepNext w:val="0"/>
        <w:keepLines w:val="0"/>
        <w:shd w:val="clear" w:color="auto" w:fill="auto"/>
        <w:bidi w:val="0"/>
        <w:spacing w:before="0" w:after="0" w:line="317" w:lineRule="exact"/>
        <w:ind w:left="540" w:right="940" w:firstLine="400"/>
      </w:pPr>
      <w:r>
        <w:rPr>
          <w:lang w:val="ru-RU" w:eastAsia="ru-RU" w:bidi="ru-RU"/>
          <w:w w:val="100"/>
          <w:spacing w:val="0"/>
          <w:color w:val="000000"/>
          <w:position w:val="0"/>
        </w:rPr>
        <w:t>Особого внимания заслуживают вопросы соблюдения прав граждан при при</w:t>
        <w:t>знании их потерпевшими по уголовному делу. Согласно части 1 статьи 42 УПК РФ решение о признании потерпевшим должно приниматься незамедлительно с момента возбуждения уголовного дела и оформляться постановлением дозна</w:t>
        <w:t>вателя, следователя, судьи или определением суда. При этом правовой статус лица как потерпевшего устанавливается, исходя из фактического его положения, и лишь процессуально оформляется постановлением, но не формируется им</w:t>
      </w:r>
      <w:r>
        <w:rPr>
          <w:lang w:val="ru-RU" w:eastAsia="ru-RU" w:bidi="ru-RU"/>
          <w:vertAlign w:val="superscript"/>
          <w:w w:val="100"/>
          <w:spacing w:val="0"/>
          <w:color w:val="000000"/>
          <w:position w:val="0"/>
        </w:rPr>
        <w:t>1</w:t>
      </w:r>
      <w:r>
        <w:rPr>
          <w:lang w:val="ru-RU" w:eastAsia="ru-RU" w:bidi="ru-RU"/>
          <w:w w:val="100"/>
          <w:spacing w:val="0"/>
          <w:color w:val="000000"/>
          <w:position w:val="0"/>
        </w:rPr>
        <w:t>. Однако проблема заключается в том, что в нарушение законодательства следо</w:t>
        <w:t>ватели (дознаватели) порой не выносят постановление о признании лица потер</w:t>
        <w:t>певшим, что лишает его возможности реализовать права, предусмотренные ча</w:t>
        <w:t>стью 2 статьи 42 УПК РФ.</w:t>
      </w:r>
    </w:p>
    <w:p>
      <w:pPr>
        <w:pStyle w:val="Style19"/>
        <w:framePr w:w="9355" w:h="715" w:hRule="exact" w:wrap="none" w:vAnchor="page" w:hAnchor="page" w:x="1783" w:y="15261"/>
        <w:widowControl w:val="0"/>
        <w:keepNext w:val="0"/>
        <w:keepLines w:val="0"/>
        <w:shd w:val="clear" w:color="auto" w:fill="auto"/>
        <w:bidi w:val="0"/>
        <w:spacing w:before="0" w:after="0" w:line="216" w:lineRule="exact"/>
        <w:ind w:left="540" w:right="9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Определение Конституционного Суда Российской Федерации от 18 января 2005 г. № 131-0 «По запросу Волгоград</w:t>
        <w:t>ского гарнизонного военного суда о проверке конституционности части восьмой статьи 42 Уголовно-процессуального кодекса Российской Федерации» // С3 РФ. 2005. № 24. Ст. 2424.</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272" w:y="1606"/>
        <w:widowControl w:val="0"/>
        <w:keepNext w:val="0"/>
        <w:keepLines w:val="0"/>
        <w:shd w:val="clear" w:color="auto" w:fill="000000"/>
        <w:bidi w:val="0"/>
        <w:jc w:val="left"/>
        <w:spacing w:before="0" w:after="0" w:line="140" w:lineRule="exact"/>
        <w:ind w:left="0" w:right="0" w:firstLine="0"/>
      </w:pPr>
      <w:r>
        <w:rPr>
          <w:rStyle w:val="CharStyle63"/>
        </w:rPr>
        <w:t xml:space="preserve">ДОКЛАД УПОЛНОМОЧЕННОГО ПО ПРАВАМ ЧЕЛОВЕКА В РОССИЙСКОЙ ФЕДЕРАЦИИ </w:t>
      </w:r>
      <w:r>
        <w:rPr>
          <w:rStyle w:val="CharStyle85"/>
        </w:rPr>
        <w:t xml:space="preserve">I </w:t>
      </w:r>
      <w:r>
        <w:rPr>
          <w:rStyle w:val="CharStyle63"/>
        </w:rPr>
        <w:t>2017</w:t>
      </w:r>
    </w:p>
    <w:p>
      <w:pPr>
        <w:pStyle w:val="Style127"/>
        <w:framePr w:w="10762" w:h="12272" w:hRule="exact" w:wrap="none" w:vAnchor="page" w:hAnchor="page" w:x="1272" w:y="2256"/>
        <w:widowControl w:val="0"/>
        <w:keepNext w:val="0"/>
        <w:keepLines w:val="0"/>
        <w:shd w:val="clear" w:color="auto" w:fill="auto"/>
        <w:bidi w:val="0"/>
        <w:spacing w:before="0" w:after="165" w:line="298" w:lineRule="exact"/>
        <w:ind w:left="1340" w:right="540" w:firstLine="400"/>
      </w:pPr>
      <w:r>
        <w:rPr>
          <w:lang w:val="ru-RU" w:eastAsia="ru-RU" w:bidi="ru-RU"/>
          <w:sz w:val="24"/>
          <w:szCs w:val="24"/>
          <w:w w:val="100"/>
          <w:spacing w:val="0"/>
          <w:color w:val="000000"/>
          <w:position w:val="0"/>
        </w:rPr>
        <w:t>К Уполномоченному обратилась гражданка К. на ненадлежащее расследование отделом дознания ОМВД России по району Нагатино-Садовники г. Москвы уголов</w:t>
        <w:t>ного дела, возбужденного 11 июня 2014 г. по факту мошеннических действий с ее денежными средствами на банковской карте. По данному уголовному делу К. более полутора лет потерпевшей не признавалась. Уголовное дело практически не рассле</w:t>
        <w:t>довалось, а затем — 14 июня 2016 г. было и вовсе прекращено. В связи с обращением Уполномоченного к прокурору города Москвы Симоновской межрайонной прокура</w:t>
        <w:t>турой постановление дознавателя о прекращении уголовного дела 26 января 2017 г. отменено, производство по делу возобновлено.</w:t>
      </w:r>
    </w:p>
    <w:p>
      <w:pPr>
        <w:pStyle w:val="Style24"/>
        <w:framePr w:w="10762" w:h="12272" w:hRule="exact" w:wrap="none" w:vAnchor="page" w:hAnchor="page" w:x="1272" w:y="2256"/>
        <w:widowControl w:val="0"/>
        <w:keepNext w:val="0"/>
        <w:keepLines w:val="0"/>
        <w:shd w:val="clear" w:color="auto" w:fill="auto"/>
        <w:bidi w:val="0"/>
        <w:spacing w:before="0" w:after="196" w:line="317" w:lineRule="exact"/>
        <w:ind w:left="940" w:right="540" w:firstLine="400"/>
      </w:pPr>
      <w:r>
        <w:rPr>
          <w:lang w:val="ru-RU" w:eastAsia="ru-RU" w:bidi="ru-RU"/>
          <w:w w:val="100"/>
          <w:spacing w:val="0"/>
          <w:color w:val="000000"/>
          <w:position w:val="0"/>
        </w:rPr>
        <w:t xml:space="preserve">Актуальной остается </w:t>
      </w:r>
      <w:r>
        <w:rPr>
          <w:rStyle w:val="CharStyle28"/>
        </w:rPr>
        <w:t xml:space="preserve">проблема возмещения потерпевшему материального вреда, причиненного преступлением, </w:t>
      </w:r>
      <w:r>
        <w:rPr>
          <w:lang w:val="ru-RU" w:eastAsia="ru-RU" w:bidi="ru-RU"/>
          <w:w w:val="100"/>
          <w:spacing w:val="0"/>
          <w:color w:val="000000"/>
          <w:position w:val="0"/>
        </w:rPr>
        <w:t>что подтверждается возросшим количе</w:t>
        <w:t>ством обращений в адрес Уполномоченного по данному вопросу.</w:t>
      </w:r>
    </w:p>
    <w:p>
      <w:pPr>
        <w:pStyle w:val="Style127"/>
        <w:framePr w:w="10762" w:h="12272" w:hRule="exact" w:wrap="none" w:vAnchor="page" w:hAnchor="page" w:x="1272" w:y="2256"/>
        <w:widowControl w:val="0"/>
        <w:keepNext w:val="0"/>
        <w:keepLines w:val="0"/>
        <w:shd w:val="clear" w:color="auto" w:fill="auto"/>
        <w:bidi w:val="0"/>
        <w:spacing w:before="0" w:after="165" w:line="298" w:lineRule="exact"/>
        <w:ind w:left="1340" w:right="540" w:firstLine="400"/>
      </w:pPr>
      <w:r>
        <w:rPr>
          <w:lang w:val="ru-RU" w:eastAsia="ru-RU" w:bidi="ru-RU"/>
          <w:sz w:val="24"/>
          <w:szCs w:val="24"/>
          <w:w w:val="100"/>
          <w:spacing w:val="0"/>
          <w:color w:val="000000"/>
          <w:position w:val="0"/>
        </w:rPr>
        <w:t>Так, к Уполномоченному с жалобой на отказ в возбуждении уголовного дела по факту злостного неисполнения судебного решения по возмещению материального ущерба обратилась жительница Новосибирской области К. После обращения Упол</w:t>
        <w:t>номоченного в прокуратуру Новосибирской области постановление дознавате</w:t>
        <w:t>ля отдела судебных приставов об отказе в возбуждении уголовного дела отменено, организована дополнительная проверка, начальнику ОСП внесено требование об устранении нарушений закона, а руководителю УФССП по Новосибирской области — представление.</w:t>
      </w:r>
    </w:p>
    <w:p>
      <w:pPr>
        <w:pStyle w:val="Style24"/>
        <w:framePr w:w="10762" w:h="12272" w:hRule="exact" w:wrap="none" w:vAnchor="page" w:hAnchor="page" w:x="1272" w:y="2256"/>
        <w:widowControl w:val="0"/>
        <w:keepNext w:val="0"/>
        <w:keepLines w:val="0"/>
        <w:shd w:val="clear" w:color="auto" w:fill="auto"/>
        <w:bidi w:val="0"/>
        <w:spacing w:before="0" w:after="0" w:line="317" w:lineRule="exact"/>
        <w:ind w:left="940" w:right="540" w:firstLine="400"/>
      </w:pPr>
      <w:r>
        <w:rPr>
          <w:lang w:val="ru-RU" w:eastAsia="ru-RU" w:bidi="ru-RU"/>
          <w:w w:val="100"/>
          <w:spacing w:val="0"/>
          <w:color w:val="000000"/>
          <w:position w:val="0"/>
        </w:rPr>
        <w:t>По данным Правительственной комиссии по профилактике правонарушений, за 2017 год ущерб от преступлений (только по оконченным и приостановленным уголовным делам) составил 408,5 млрд руб.</w:t>
      </w:r>
      <w:r>
        <w:rPr>
          <w:lang w:val="ru-RU" w:eastAsia="ru-RU" w:bidi="ru-RU"/>
          <w:vertAlign w:val="superscript"/>
          <w:w w:val="100"/>
          <w:spacing w:val="0"/>
          <w:color w:val="000000"/>
          <w:position w:val="0"/>
        </w:rPr>
        <w:t>1</w:t>
      </w:r>
    </w:p>
    <w:p>
      <w:pPr>
        <w:pStyle w:val="Style24"/>
        <w:framePr w:w="10762" w:h="12272" w:hRule="exact" w:wrap="none" w:vAnchor="page" w:hAnchor="page" w:x="1272" w:y="2256"/>
        <w:widowControl w:val="0"/>
        <w:keepNext w:val="0"/>
        <w:keepLines w:val="0"/>
        <w:shd w:val="clear" w:color="auto" w:fill="auto"/>
        <w:bidi w:val="0"/>
        <w:spacing w:before="0" w:after="0" w:line="317" w:lineRule="exact"/>
        <w:ind w:left="940" w:right="540" w:firstLine="400"/>
      </w:pPr>
      <w:r>
        <w:rPr>
          <w:lang w:val="ru-RU" w:eastAsia="ru-RU" w:bidi="ru-RU"/>
          <w:w w:val="100"/>
          <w:spacing w:val="0"/>
          <w:color w:val="000000"/>
          <w:position w:val="0"/>
        </w:rPr>
        <w:t>Одной из гарантий возмещения ущерба потерпевшим выступает наложение аре</w:t>
        <w:t>ста на имущество, регламентированное положениями статьи 115 УПК РФ. Однако, не</w:t>
        <w:t>смотря на то, что ходатайства органов следствия о наложении ареста на имущество, включая денежные средства физических и юридических лиц, находящиеся на счетах и во вкладах или на хранении в банках и иных кредитных организациях, о примене</w:t>
        <w:t>нии соответствующей меры процессуального принуждения удовлетворяются судами все чаще (в 2017 году судами было рассмотрено 45 508 ходатайств (в 2016 - 45154), из них удовлетворено 59751 и 38921 соответственно), ущерб потерпевшим в боль</w:t>
        <w:t>шинстве случаев не возмещается. В среднем он составляет лишь 19%</w:t>
      </w:r>
      <w:r>
        <w:rPr>
          <w:lang w:val="ru-RU" w:eastAsia="ru-RU" w:bidi="ru-RU"/>
          <w:vertAlign w:val="superscript"/>
          <w:w w:val="100"/>
          <w:spacing w:val="0"/>
          <w:color w:val="000000"/>
          <w:position w:val="0"/>
        </w:rPr>
        <w:t>1 2</w:t>
      </w:r>
      <w:r>
        <w:rPr>
          <w:lang w:val="ru-RU" w:eastAsia="ru-RU" w:bidi="ru-RU"/>
          <w:w w:val="100"/>
          <w:spacing w:val="0"/>
          <w:color w:val="000000"/>
          <w:position w:val="0"/>
        </w:rPr>
        <w:t>.</w:t>
      </w:r>
    </w:p>
    <w:p>
      <w:pPr>
        <w:pStyle w:val="Style24"/>
        <w:framePr w:w="10762" w:h="12272" w:hRule="exact" w:wrap="none" w:vAnchor="page" w:hAnchor="page" w:x="1272" w:y="2256"/>
        <w:widowControl w:val="0"/>
        <w:keepNext w:val="0"/>
        <w:keepLines w:val="0"/>
        <w:shd w:val="clear" w:color="auto" w:fill="auto"/>
        <w:bidi w:val="0"/>
        <w:spacing w:before="0" w:after="0" w:line="317" w:lineRule="exact"/>
        <w:ind w:left="940" w:right="540" w:firstLine="400"/>
      </w:pPr>
      <w:r>
        <w:rPr>
          <w:lang w:val="ru-RU" w:eastAsia="ru-RU" w:bidi="ru-RU"/>
          <w:w w:val="100"/>
          <w:spacing w:val="0"/>
          <w:color w:val="000000"/>
          <w:position w:val="0"/>
        </w:rPr>
        <w:t>В определенной мере исправить ситуацию можно за счет возложения на сле</w:t>
        <w:t>дователя (дознавателя) обязанности принимать меры по обеспечению возмеще</w:t>
        <w:t>ния причиненного имущественного ущерба не только по тем уголовным делам, по которым преступлением был причинен прямой имущественный вред, но и по всем другим уголовным делам, по которым необходимо обеспечение исполне-</w:t>
      </w:r>
    </w:p>
    <w:p>
      <w:pPr>
        <w:pStyle w:val="Style19"/>
        <w:framePr w:w="9360" w:h="471" w:hRule="exact" w:wrap="none" w:vAnchor="page" w:hAnchor="page" w:x="2174" w:y="14898"/>
        <w:tabs>
          <w:tab w:leader="none" w:pos="1094" w:val="left"/>
        </w:tabs>
        <w:widowControl w:val="0"/>
        <w:keepNext w:val="0"/>
        <w:keepLines w:val="0"/>
        <w:shd w:val="clear" w:color="auto" w:fill="auto"/>
        <w:bidi w:val="0"/>
        <w:jc w:val="left"/>
        <w:spacing w:before="0" w:after="0"/>
        <w:ind w:left="940" w:right="5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Правительственная комиссия по профилактике правонарушений // Официальный сайт МВД России. 1Ж1-: ЬПрБУ/мвд. рф/тус1/50Уогд/ргау_кот (дата обращения: 16.03.2018).</w:t>
      </w:r>
    </w:p>
    <w:p>
      <w:pPr>
        <w:pStyle w:val="Style19"/>
        <w:framePr w:w="9360" w:h="475" w:hRule="exact" w:wrap="none" w:vAnchor="page" w:hAnchor="page" w:x="2174" w:y="15393"/>
        <w:tabs>
          <w:tab w:leader="none" w:pos="1098" w:val="left"/>
        </w:tabs>
        <w:widowControl w:val="0"/>
        <w:keepNext w:val="0"/>
        <w:keepLines w:val="0"/>
        <w:shd w:val="clear" w:color="auto" w:fill="auto"/>
        <w:bidi w:val="0"/>
        <w:jc w:val="left"/>
        <w:spacing w:before="0" w:after="0"/>
        <w:ind w:left="940" w:right="52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Заседание коллегии Генеральной прокуратуры Российской Федерации // Официальный сайт Президента Россий</w:t>
        <w:t>ской Федерации. 111*1-: 11Ир:/Л'мм.кгетип.ги/еуеп15/рге51с)еп1/пеуУ5/54035 (дата обращения: 31.01.2018).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561.3pt;margin-top:96.55pt;width:78.pt;height:8.15pt;z-index:-251658240;mso-position-horizontal-relative:page;mso-position-vertical-relative:page;z-index:-251658644" fillcolor="#0D6DB7" stroked="f"/>
        </w:pict>
      </w:r>
    </w:p>
    <w:p>
      <w:pPr>
        <w:pStyle w:val="Style260"/>
        <w:framePr w:w="10762" w:h="425" w:hRule="exact" w:wrap="none" w:vAnchor="page" w:hAnchor="page" w:x="1272" w:y="1328"/>
        <w:widowControl w:val="0"/>
        <w:keepNext w:val="0"/>
        <w:keepLines w:val="0"/>
        <w:shd w:val="clear" w:color="auto" w:fill="auto"/>
        <w:bidi w:val="0"/>
        <w:spacing w:before="0" w:after="0" w:line="280" w:lineRule="exact"/>
        <w:ind w:left="0" w:right="1402" w:firstLine="0"/>
      </w:pPr>
      <w:r>
        <w:rPr>
          <w:lang w:val="ru-RU" w:eastAsia="ru-RU" w:bidi="ru-RU"/>
          <w:w w:val="100"/>
          <w:spacing w:val="0"/>
          <w:color w:val="000000"/>
          <w:position w:val="0"/>
        </w:rPr>
        <w:t>\</w:t>
      </w:r>
    </w:p>
    <w:p>
      <w:pPr>
        <w:framePr w:wrap="none" w:vAnchor="page" w:hAnchor="page" w:x="11726" w:y="1432"/>
        <w:widowControl w:val="0"/>
        <w:rPr>
          <w:sz w:val="2"/>
          <w:szCs w:val="2"/>
        </w:rPr>
      </w:pPr>
      <w:r>
        <w:pict>
          <v:shape id="_x0000_s1111" type="#_x0000_t75" style="width:20pt;height:13pt;">
            <v:imagedata r:id="rId175" r:href="rId176"/>
          </v:shape>
        </w:pict>
      </w:r>
    </w:p>
    <w:p>
      <w:pPr>
        <w:pStyle w:val="Style41"/>
        <w:framePr w:wrap="none" w:vAnchor="page" w:hAnchor="page" w:x="1272" w:y="1932"/>
        <w:widowControl w:val="0"/>
        <w:keepNext w:val="0"/>
        <w:keepLines w:val="0"/>
        <w:shd w:val="clear" w:color="auto" w:fill="000000"/>
        <w:bidi w:val="0"/>
        <w:jc w:val="left"/>
        <w:spacing w:before="0" w:after="0" w:line="140" w:lineRule="exact"/>
        <w:ind w:left="0" w:right="0" w:firstLine="0"/>
      </w:pPr>
      <w:r>
        <w:rPr>
          <w:rStyle w:val="CharStyle63"/>
        </w:rPr>
        <w:t xml:space="preserve">ДОКЛАД УПОЛНОМОЧЕННОГО ПО ПРАВАМ ЧЕЛОВЕКА В РОССИЙСКОЙ ФЕДЕРАЦИИ </w:t>
      </w:r>
      <w:r>
        <w:rPr>
          <w:rStyle w:val="CharStyle262"/>
        </w:rPr>
        <w:t>I 2017</w:t>
      </w:r>
    </w:p>
    <w:p>
      <w:pPr>
        <w:pStyle w:val="Style24"/>
        <w:framePr w:w="10762" w:h="7180" w:hRule="exact" w:wrap="none" w:vAnchor="page" w:hAnchor="page" w:x="1272" w:y="2563"/>
        <w:widowControl w:val="0"/>
        <w:keepNext w:val="0"/>
        <w:keepLines w:val="0"/>
        <w:shd w:val="clear" w:color="auto" w:fill="auto"/>
        <w:bidi w:val="0"/>
        <w:spacing w:before="0" w:after="0" w:line="322" w:lineRule="exact"/>
        <w:ind w:left="540" w:right="940" w:firstLine="0"/>
      </w:pPr>
      <w:r>
        <w:rPr>
          <w:lang w:val="ru-RU" w:eastAsia="ru-RU" w:bidi="ru-RU"/>
          <w:w w:val="100"/>
          <w:spacing w:val="0"/>
          <w:color w:val="000000"/>
          <w:position w:val="0"/>
        </w:rPr>
        <w:t>ния приговора в части гражданского иска, других имущественных взысканий. Например, по делам о причинении вреда здоровью. Пока же принятие обеспе</w:t>
        <w:t>чительных мер по таким делам относится к усмотрению лица, производящего уголовное преследование. Здесь нужно учитывать и то обстоятельство, что по</w:t>
        <w:t>дача гражданского иска требует длительного времени, в том числе по причине проведения судебно-медицинских экспертиз, и большой подготовительной ра</w:t>
        <w:t>боты, связанной с расчетом размера денежной компенсации за причиненный ущерб. Но если следствием в максимально короткий срок не были предприняты меры по розыску и наложению ареста на имущество подозреваемого (обвиня</w:t>
        <w:t>емого), то к моменту подачи гражданского иска как в уголовном, так и в граж</w:t>
        <w:t>данском процессе подозреваемый (обвиняемый) может распорядиться таким имуществом либо самостоятельно, либо с помощью доверенных лиц, что, в ко</w:t>
        <w:t>нечном счете, значительно затруднит взыскание потерпевшим ущерба за причи</w:t>
        <w:t>нение вреда его здоровью.</w:t>
      </w:r>
    </w:p>
    <w:p>
      <w:pPr>
        <w:pStyle w:val="Style24"/>
        <w:framePr w:w="10762" w:h="7180" w:hRule="exact" w:wrap="none" w:vAnchor="page" w:hAnchor="page" w:x="1272" w:y="2563"/>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Представляется, что в целях более эффективного восстановления социальной справедливости в части возмещения вреда, причиненного преступлением потер</w:t>
        <w:t>певшему, и расходования денежных средств должны быть законодательно закре</w:t>
        <w:t>плены условия, виды и размеры государственной компенсации. При этом выпла</w:t>
        <w:t>та компенсации не будет отменять обязанности возмещения вреда обвиняемым. В этой связи можно вернуться к идее учреждения внебюджетного Федерально</w:t>
        <w:t>го фонда помощи потерпевшим, деятельность которого могла бы регулироваться специальным законом.</w:t>
      </w:r>
    </w:p>
    <w:p>
      <w:pPr>
        <w:pStyle w:val="Style54"/>
        <w:numPr>
          <w:ilvl w:val="1"/>
          <w:numId w:val="45"/>
        </w:numPr>
        <w:framePr w:w="10762" w:h="5004" w:hRule="exact" w:wrap="none" w:vAnchor="page" w:hAnchor="page" w:x="1272" w:y="10297"/>
        <w:tabs>
          <w:tab w:leader="none" w:pos="1394" w:val="left"/>
        </w:tabs>
        <w:widowControl w:val="0"/>
        <w:keepNext w:val="0"/>
        <w:keepLines w:val="0"/>
        <w:shd w:val="clear" w:color="auto" w:fill="auto"/>
        <w:bidi w:val="0"/>
        <w:jc w:val="left"/>
        <w:spacing w:before="0" w:after="241"/>
        <w:ind w:left="1400" w:right="1660" w:hanging="860"/>
      </w:pPr>
      <w:bookmarkStart w:id="18" w:name="bookmark18"/>
      <w:r>
        <w:rPr>
          <w:rStyle w:val="CharStyle56"/>
          <w:b/>
          <w:bCs/>
        </w:rPr>
        <w:t>Защита прав человека в учреждениях уголовно-исполнительной системы</w:t>
      </w:r>
      <w:bookmarkEnd w:id="18"/>
    </w:p>
    <w:p>
      <w:pPr>
        <w:pStyle w:val="Style24"/>
        <w:framePr w:w="10762" w:h="5004" w:hRule="exact" w:wrap="none" w:vAnchor="page" w:hAnchor="page" w:x="1272" w:y="10297"/>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Места принудительного содержания традиционно находятся в зоне особого внимания Уполномоченного. Человек, лишенный свободы, оторван от общества, от семьи и близких, его жизнь регламентирована множеством правил, несо</w:t>
        <w:t>блюдение которых влечет наказание. Очень важно, чтобы строгость не пере</w:t>
        <w:t>ходила в жестокость, а требовательность - в пренебрежение к человеческому достоинству.</w:t>
      </w:r>
    </w:p>
    <w:p>
      <w:pPr>
        <w:pStyle w:val="Style24"/>
        <w:framePr w:w="10762" w:h="5004" w:hRule="exact" w:wrap="none" w:vAnchor="page" w:hAnchor="page" w:x="1272" w:y="10297"/>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Правительство Российской Федерации в рамках реализации Концепции раз</w:t>
        <w:t>вития уголовно-исполнительной системы</w:t>
      </w: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осуществляет последовательные меры по улучшению ситуации в местах содержания осужденных, подозреваемых и об</w:t>
        <w:t>виняемых, повышению эффективности деятельности органов и учреждений уго</w:t>
        <w:t>ловно-исполнительной системы (далее - УИС) до уровня европейских стандартов</w:t>
      </w:r>
    </w:p>
    <w:p>
      <w:pPr>
        <w:pStyle w:val="Style19"/>
        <w:framePr w:w="9365" w:h="499" w:hRule="exact" w:wrap="none" w:vAnchor="page" w:hAnchor="page" w:x="1771" w:y="15670"/>
        <w:widowControl w:val="0"/>
        <w:keepNext w:val="0"/>
        <w:keepLines w:val="0"/>
        <w:shd w:val="clear" w:color="auto" w:fill="auto"/>
        <w:bidi w:val="0"/>
        <w:jc w:val="left"/>
        <w:spacing w:before="0" w:after="0"/>
        <w:ind w:left="540" w:right="9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Распоряжение Правительства Российской Федерации от 14 октября 2010 г. № 1772-р «О Концепции развития уго</w:t>
        <w:t>ловно-исполнительной системы Российской Федерации до 2020 года» // С3 РФ. 2010. № 43. Ст. 5544.</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561.2pt;margin-top:81.45pt;width:97.9pt;height:8.15pt;z-index:-251658240;mso-position-horizontal-relative:page;mso-position-vertical-relative:page;z-index:-251658643" fillcolor="#0D6DB7" stroked="f"/>
        </w:pict>
      </w:r>
      <w:r>
        <w:pict>
          <v:rect style="position:absolute;margin-left:111.45pt;margin-top:117.95pt;width:181.7pt;height:242.4pt;z-index:-251658240;mso-position-horizontal-relative:page;mso-position-vertical-relative:page;z-index:-251658642" fillcolor="#B8B9BB" stroked="f"/>
        </w:pict>
      </w:r>
    </w:p>
    <w:p>
      <w:pPr>
        <w:pStyle w:val="Style41"/>
        <w:framePr w:wrap="none" w:vAnchor="page" w:hAnchor="page" w:x="1270" w:y="1601"/>
        <w:tabs>
          <w:tab w:leader="none" w:pos="10186" w:val="left"/>
        </w:tabs>
        <w:widowControl w:val="0"/>
        <w:keepNext w:val="0"/>
        <w:keepLines w:val="0"/>
        <w:shd w:val="clear" w:color="auto" w:fill="000000"/>
        <w:bidi w:val="0"/>
        <w:jc w:val="both"/>
        <w:spacing w:before="0" w:after="0" w:line="140" w:lineRule="exact"/>
        <w:ind w:left="0" w:right="0" w:firstLine="0"/>
      </w:pPr>
      <w:r>
        <w:rPr>
          <w:rStyle w:val="CharStyle97"/>
        </w:rPr>
        <w:t>ДОКЛАД УПОЛНОМОЧЕННОГО ПО ПРАВАМ ЧЕЛОВЕКА В РОССИЙСКОЙ ФЕДЕРАЦИИ |</w:t>
        <w:tab/>
        <w:t>2017</w:t>
      </w:r>
    </w:p>
    <w:p>
      <w:pPr>
        <w:pStyle w:val="Style24"/>
        <w:framePr w:w="10766" w:h="12047" w:hRule="exact" w:wrap="none" w:vAnchor="page" w:hAnchor="page" w:x="1270" w:y="2256"/>
        <w:widowControl w:val="0"/>
        <w:keepNext w:val="0"/>
        <w:keepLines w:val="0"/>
        <w:shd w:val="clear" w:color="auto" w:fill="auto"/>
        <w:bidi w:val="0"/>
        <w:jc w:val="left"/>
        <w:spacing w:before="0" w:after="0" w:line="322" w:lineRule="exact"/>
        <w:ind w:left="4867" w:right="0" w:firstLine="0"/>
      </w:pPr>
      <w:r>
        <w:rPr>
          <w:lang w:val="ru-RU" w:eastAsia="ru-RU" w:bidi="ru-RU"/>
          <w:w w:val="100"/>
          <w:spacing w:val="0"/>
          <w:color w:val="000000"/>
          <w:position w:val="0"/>
        </w:rPr>
        <w:t>обращения с осужденными и потребностей</w:t>
        <w:br/>
        <w:t>общественного развития.</w:t>
      </w:r>
    </w:p>
    <w:p>
      <w:pPr>
        <w:pStyle w:val="Style24"/>
        <w:framePr w:w="10766" w:h="12047" w:hRule="exact" w:wrap="none" w:vAnchor="page" w:hAnchor="page" w:x="1270" w:y="2256"/>
        <w:widowControl w:val="0"/>
        <w:keepNext w:val="0"/>
        <w:keepLines w:val="0"/>
        <w:shd w:val="clear" w:color="auto" w:fill="auto"/>
        <w:bidi w:val="0"/>
        <w:spacing w:before="0" w:after="0" w:line="322" w:lineRule="exact"/>
        <w:ind w:left="4867" w:right="560" w:firstLine="420"/>
      </w:pPr>
      <w:r>
        <w:rPr>
          <w:lang w:val="ru-RU" w:eastAsia="ru-RU" w:bidi="ru-RU"/>
          <w:w w:val="100"/>
          <w:spacing w:val="0"/>
          <w:color w:val="000000"/>
          <w:position w:val="0"/>
        </w:rPr>
        <w:t>На рассмотрении Правительства Россий</w:t>
        <w:t>-</w:t>
        <w:br/>
        <w:t>ской Федерации находится проект федераль</w:t>
        <w:t>-</w:t>
        <w:br/>
        <w:t>ной целевой программы УИС на период до</w:t>
        <w:br/>
        <w:t>2025 года, которой предусмотрено проек</w:t>
        <w:t>-</w:t>
        <w:br/>
        <w:t>тирование, строительство и реконструкция</w:t>
        <w:br/>
        <w:t>366 объектов. В прошлом году отремонтиро</w:t>
        <w:t>-</w:t>
        <w:br/>
        <w:t>вано 986 объектов. Планомерно осуществля</w:t>
        <w:t>-</w:t>
        <w:br/>
        <w:t>ется работа по созданию к 2019 году системы</w:t>
        <w:br/>
        <w:t>исправительных центров. К началу 2018 года</w:t>
        <w:br/>
        <w:t>создано 8 исправительных центров и 15 изо</w:t>
        <w:t>-</w:t>
        <w:br/>
        <w:t>лированных участков, функционирующих как</w:t>
        <w:br/>
        <w:t>исправительные центры при исправительных</w:t>
        <w:br/>
        <w:t>учреждениях.</w:t>
      </w:r>
    </w:p>
    <w:p>
      <w:pPr>
        <w:pStyle w:val="Style24"/>
        <w:framePr w:w="10766" w:h="12047" w:hRule="exact" w:wrap="none" w:vAnchor="page" w:hAnchor="page" w:x="1270" w:y="2256"/>
        <w:widowControl w:val="0"/>
        <w:keepNext w:val="0"/>
        <w:keepLines w:val="0"/>
        <w:shd w:val="clear" w:color="auto" w:fill="auto"/>
        <w:bidi w:val="0"/>
        <w:spacing w:before="0" w:after="0" w:line="322" w:lineRule="exact"/>
        <w:ind w:left="4867" w:right="560" w:firstLine="420"/>
      </w:pPr>
      <w:r>
        <w:rPr>
          <w:lang w:val="ru-RU" w:eastAsia="ru-RU" w:bidi="ru-RU"/>
          <w:w w:val="100"/>
          <w:spacing w:val="0"/>
          <w:color w:val="000000"/>
          <w:position w:val="0"/>
        </w:rPr>
        <w:t>Осуществлен комплекс мер по совершен</w:t>
        <w:t>-</w:t>
        <w:br/>
        <w:t>ствованию организации оказания специали</w:t>
        <w:t>-</w:t>
        <w:br/>
        <w:t>зированной, в том числе высокотехнологич</w:t>
        <w:t>-</w:t>
        <w:br/>
        <w:t>ной медицинской помощи, по повышению</w:t>
      </w:r>
    </w:p>
    <w:p>
      <w:pPr>
        <w:pStyle w:val="Style24"/>
        <w:framePr w:w="10766" w:h="12047" w:hRule="exact" w:wrap="none" w:vAnchor="page" w:hAnchor="page" w:x="1270" w:y="2256"/>
        <w:widowControl w:val="0"/>
        <w:keepNext w:val="0"/>
        <w:keepLines w:val="0"/>
        <w:shd w:val="clear" w:color="auto" w:fill="auto"/>
        <w:bidi w:val="0"/>
        <w:spacing w:before="0" w:after="0" w:line="322" w:lineRule="exact"/>
        <w:ind w:left="902" w:right="560" w:firstLine="0"/>
      </w:pPr>
      <w:r>
        <w:rPr>
          <w:lang w:val="ru-RU" w:eastAsia="ru-RU" w:bidi="ru-RU"/>
          <w:w w:val="100"/>
          <w:spacing w:val="0"/>
          <w:color w:val="000000"/>
          <w:position w:val="0"/>
        </w:rPr>
        <w:t>эффективности диагностики и лечения таких социально значимых заболеваний,</w:t>
        <w:br/>
        <w:t>как ВИЧ и туберкулез. Как следствие, заболеваемость туберкулезом ВИЧ-инфи</w:t>
        <w:t>-</w:t>
        <w:br/>
        <w:t>цированных лиц снизилась на 17,6%, а смертность от туберкулеза, в том чис</w:t>
        <w:t>-</w:t>
        <w:br/>
        <w:t>ле в сочетании с ВИЧ-инфекцией, уменьшилась по сравнению с 2016 годом</w:t>
        <w:br/>
        <w:t>на 36,9%. Общий показатель смертности от заболеваний в расчете на 100 тыс.</w:t>
        <w:br/>
        <w:t>человек сократился на 6,1%</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0766" w:h="12047" w:hRule="exact" w:wrap="none" w:vAnchor="page" w:hAnchor="page" w:x="1270" w:y="2256"/>
        <w:widowControl w:val="0"/>
        <w:keepNext w:val="0"/>
        <w:keepLines w:val="0"/>
        <w:shd w:val="clear" w:color="auto" w:fill="auto"/>
        <w:bidi w:val="0"/>
        <w:spacing w:before="0" w:after="0" w:line="322" w:lineRule="exact"/>
        <w:ind w:left="940" w:right="560" w:firstLine="400"/>
      </w:pPr>
      <w:r>
        <w:rPr>
          <w:lang w:val="ru-RU" w:eastAsia="ru-RU" w:bidi="ru-RU"/>
          <w:w w:val="100"/>
          <w:spacing w:val="0"/>
          <w:color w:val="000000"/>
          <w:position w:val="0"/>
        </w:rPr>
        <w:t>Участие Уполномоченного в решении проблемы реализации осужденными, не имеющими необходимых финансовых средств, права на обращение в надзор</w:t>
        <w:t>ные и контролирующие органы получило свое логическое завершение. В январе 2017 года вступили в силу Правила внутреннего распорядка исправительных уч</w:t>
        <w:t>реждений</w:t>
      </w:r>
      <w:r>
        <w:rPr>
          <w:lang w:val="ru-RU" w:eastAsia="ru-RU" w:bidi="ru-RU"/>
          <w:vertAlign w:val="superscript"/>
          <w:w w:val="100"/>
          <w:spacing w:val="0"/>
          <w:color w:val="000000"/>
          <w:position w:val="0"/>
        </w:rPr>
        <w:t>1 2</w:t>
      </w:r>
      <w:r>
        <w:rPr>
          <w:lang w:val="ru-RU" w:eastAsia="ru-RU" w:bidi="ru-RU"/>
          <w:w w:val="100"/>
          <w:spacing w:val="0"/>
          <w:color w:val="000000"/>
          <w:position w:val="0"/>
        </w:rPr>
        <w:t>, предоставившие возможность осужденным, не имеющим денежных средств, направлять соответствующие жалобы за счет администрации учрежде</w:t>
        <w:t>ния, что и предлагалось Уполномоченным.</w:t>
      </w:r>
    </w:p>
    <w:p>
      <w:pPr>
        <w:pStyle w:val="Style24"/>
        <w:framePr w:w="10766" w:h="12047" w:hRule="exact" w:wrap="none" w:vAnchor="page" w:hAnchor="page" w:x="1270" w:y="2256"/>
        <w:widowControl w:val="0"/>
        <w:keepNext w:val="0"/>
        <w:keepLines w:val="0"/>
        <w:shd w:val="clear" w:color="auto" w:fill="auto"/>
        <w:bidi w:val="0"/>
        <w:spacing w:before="0" w:after="0" w:line="322" w:lineRule="exact"/>
        <w:ind w:left="940" w:right="560" w:firstLine="400"/>
      </w:pPr>
      <w:r>
        <w:rPr>
          <w:lang w:val="ru-RU" w:eastAsia="ru-RU" w:bidi="ru-RU"/>
          <w:w w:val="100"/>
          <w:spacing w:val="0"/>
          <w:color w:val="000000"/>
          <w:position w:val="0"/>
        </w:rPr>
        <w:t>По состоянию на 1 января 2018 г. в учреждениях уголовно-исполнительной системы содержалось 602176 человек. В 713 исправительных колониях отбывало наказание 495 016 человек, в том числе: в 126 колониях-поселениях - 34813; в 7 исправительных колониях для осужденных к пожизненному лишению свобо</w:t>
        <w:t>ды и лиц, которым смертная казнь в порядке помилования заменена лишением</w:t>
      </w:r>
    </w:p>
    <w:p>
      <w:pPr>
        <w:framePr w:wrap="none" w:vAnchor="page" w:hAnchor="page" w:x="2234" w:y="2556"/>
        <w:widowControl w:val="0"/>
        <w:rPr>
          <w:sz w:val="2"/>
          <w:szCs w:val="2"/>
        </w:rPr>
      </w:pPr>
      <w:r>
        <w:pict>
          <v:shape id="_x0000_s1112" type="#_x0000_t75" style="width:179pt;height:231pt;">
            <v:imagedata r:id="rId177" r:href="rId178"/>
          </v:shape>
        </w:pict>
      </w:r>
    </w:p>
    <w:p>
      <w:pPr>
        <w:pStyle w:val="Style152"/>
        <w:framePr w:w="3125" w:h="989" w:hRule="exact" w:wrap="none" w:vAnchor="page" w:hAnchor="page" w:x="2450" w:y="7280"/>
        <w:widowControl w:val="0"/>
        <w:keepNext w:val="0"/>
        <w:keepLines w:val="0"/>
        <w:shd w:val="clear" w:color="auto" w:fill="auto"/>
        <w:bidi w:val="0"/>
        <w:jc w:val="center"/>
        <w:spacing w:before="0" w:after="0" w:line="240" w:lineRule="exact"/>
        <w:ind w:left="20" w:right="0" w:firstLine="0"/>
      </w:pPr>
      <w:r>
        <w:rPr>
          <w:lang w:val="ru-RU" w:eastAsia="ru-RU" w:bidi="ru-RU"/>
          <w:sz w:val="24"/>
          <w:szCs w:val="24"/>
          <w:w w:val="100"/>
          <w:spacing w:val="0"/>
          <w:color w:val="000000"/>
          <w:position w:val="0"/>
        </w:rPr>
        <w:t>Посещение воспитательной</w:t>
        <w:br/>
        <w:t>колонии для несовершеннолетних</w:t>
        <w:br/>
        <w:t>в Архангельской области.</w:t>
        <w:br/>
        <w:t>Ноябрь 201</w:t>
      </w:r>
      <w:r>
        <w:rPr>
          <w:rStyle w:val="CharStyle263"/>
          <w:i w:val="0"/>
          <w:iCs w:val="0"/>
        </w:rPr>
        <w:t xml:space="preserve">7 </w:t>
      </w:r>
      <w:r>
        <w:rPr>
          <w:lang w:val="ru-RU" w:eastAsia="ru-RU" w:bidi="ru-RU"/>
          <w:sz w:val="24"/>
          <w:szCs w:val="24"/>
          <w:w w:val="100"/>
          <w:spacing w:val="0"/>
          <w:color w:val="000000"/>
          <w:position w:val="0"/>
        </w:rPr>
        <w:t>года</w:t>
      </w:r>
    </w:p>
    <w:p>
      <w:pPr>
        <w:pStyle w:val="Style19"/>
        <w:framePr w:w="9365" w:h="471" w:hRule="exact" w:wrap="none" w:vAnchor="page" w:hAnchor="page" w:x="2167" w:y="14677"/>
        <w:tabs>
          <w:tab w:leader="none" w:pos="1094" w:val="left"/>
        </w:tabs>
        <w:widowControl w:val="0"/>
        <w:keepNext w:val="0"/>
        <w:keepLines w:val="0"/>
        <w:shd w:val="clear" w:color="auto" w:fill="auto"/>
        <w:bidi w:val="0"/>
        <w:jc w:val="left"/>
        <w:spacing w:before="0" w:after="0"/>
        <w:ind w:left="940" w:right="5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Итоговое заседание расширенной коллегии ФСИН России//Официальный сайтФСИН России. иРЬ: бирУ/фсин.рф/ пеууз/тбех.рбр? Е1_ЕМЕМТ_Ю=375753 (дата обращения: 26.03.2018).</w:t>
      </w:r>
    </w:p>
    <w:p>
      <w:pPr>
        <w:pStyle w:val="Style19"/>
        <w:framePr w:w="9365" w:h="692" w:hRule="exact" w:wrap="none" w:vAnchor="page" w:hAnchor="page" w:x="2167" w:y="15171"/>
        <w:tabs>
          <w:tab w:leader="none" w:pos="1103" w:val="left"/>
        </w:tabs>
        <w:widowControl w:val="0"/>
        <w:keepNext w:val="0"/>
        <w:keepLines w:val="0"/>
        <w:shd w:val="clear" w:color="auto" w:fill="auto"/>
        <w:bidi w:val="0"/>
        <w:spacing w:before="0" w:after="0"/>
        <w:ind w:left="940" w:right="54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Приказ Министерства юстиции Российской Федерации от 16 декабря 2016 г. № 295 «Об утверждении Правил вну</w:t>
        <w:t xml:space="preserve">треннего распорядка исправительных учреждений // Официальный интернет-портал правовой информации. 1Ж1_: </w:t>
      </w:r>
      <w:r>
        <w:fldChar w:fldCharType="begin"/>
      </w:r>
      <w:r>
        <w:rPr>
          <w:color w:val="000000"/>
        </w:rPr>
        <w:instrText> HYPERLINK "http://pravo.gov.ru" </w:instrText>
      </w:r>
      <w:r>
        <w:fldChar w:fldCharType="separate"/>
      </w:r>
      <w:r>
        <w:rPr>
          <w:rStyle w:val="Hyperlink"/>
          <w:lang w:val="en-US" w:eastAsia="en-US" w:bidi="en-US"/>
          <w:w w:val="100"/>
          <w:spacing w:val="0"/>
          <w:position w:val="0"/>
        </w:rPr>
        <w:t>http://pravo.gov.ru</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26.03.2018).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272" w:y="1616"/>
        <w:tabs>
          <w:tab w:leader="none" w:pos="10186" w:val="left"/>
        </w:tabs>
        <w:widowControl w:val="0"/>
        <w:keepNext w:val="0"/>
        <w:keepLines w:val="0"/>
        <w:shd w:val="clear" w:color="auto" w:fill="000000"/>
        <w:bidi w:val="0"/>
        <w:jc w:val="both"/>
        <w:spacing w:before="0" w:after="0" w:line="140" w:lineRule="exact"/>
        <w:ind w:left="0" w:right="0" w:firstLine="0"/>
      </w:pPr>
      <w:r>
        <w:rPr>
          <w:rStyle w:val="CharStyle97"/>
        </w:rPr>
        <w:t>ДОКЛАД УПОЛНОМОЧЕННОГО ПО ПРАВАМ ЧЕЛОВЕКА В РОССИЙСКОЙ ФЕДЕРАЦИИ |</w:t>
        <w:tab/>
        <w:t>2017</w:t>
      </w:r>
    </w:p>
    <w:p>
      <w:pPr>
        <w:pStyle w:val="Style24"/>
        <w:framePr w:w="10762" w:h="6249" w:hRule="exact" w:wrap="none" w:vAnchor="page" w:hAnchor="page" w:x="1272" w:y="2256"/>
        <w:widowControl w:val="0"/>
        <w:keepNext w:val="0"/>
        <w:keepLines w:val="0"/>
        <w:shd w:val="clear" w:color="auto" w:fill="auto"/>
        <w:bidi w:val="0"/>
        <w:spacing w:before="0" w:after="0" w:line="322" w:lineRule="exact"/>
        <w:ind w:left="540" w:right="940" w:firstLine="0"/>
      </w:pPr>
      <w:r>
        <w:rPr>
          <w:lang w:val="ru-RU" w:eastAsia="ru-RU" w:bidi="ru-RU"/>
          <w:w w:val="100"/>
          <w:spacing w:val="0"/>
          <w:color w:val="000000"/>
          <w:position w:val="0"/>
        </w:rPr>
        <w:t>свободы - 2014; в 8 тюрьмах - 1429. В 218 следственных изоляторах и 98 по</w:t>
        <w:t>мещениях, функционирующих в режиме следственного изолятора при колониях, содержалось 104 336 человек; в 23 воспитательных колониях для несовершенно</w:t>
        <w:t>летних - 1395</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0762" w:h="6249" w:hRule="exact" w:wrap="none" w:vAnchor="page" w:hAnchor="page" w:x="1272" w:y="2256"/>
        <w:widowControl w:val="0"/>
        <w:keepNext w:val="0"/>
        <w:keepLines w:val="0"/>
        <w:shd w:val="clear" w:color="auto" w:fill="auto"/>
        <w:bidi w:val="0"/>
        <w:spacing w:before="0" w:after="0" w:line="322" w:lineRule="exact"/>
        <w:ind w:left="540" w:right="940" w:firstLine="420"/>
      </w:pPr>
      <w:r>
        <w:rPr>
          <w:lang w:val="ru-RU" w:eastAsia="ru-RU" w:bidi="ru-RU"/>
          <w:w w:val="100"/>
          <w:spacing w:val="0"/>
          <w:color w:val="000000"/>
          <w:position w:val="0"/>
        </w:rPr>
        <w:t>Вместе с тем количество обращений от лиц, содержащихся в УИС, и от граж</w:t>
        <w:t>дан в интересах этих лиц возрастает. В 2017 году поступило 5063 обращения, что на 17% больше, чем в 2016 году, из них 100 коллективных (в 2016 году - 253). Это свидетельствует как о большей требовательности осужденных к условиям со</w:t>
        <w:t>держания, так и о масштабных нарушениях их прав и законных интересов.</w:t>
      </w:r>
    </w:p>
    <w:p>
      <w:pPr>
        <w:pStyle w:val="Style24"/>
        <w:framePr w:w="10762" w:h="6249" w:hRule="exact" w:wrap="none" w:vAnchor="page" w:hAnchor="page" w:x="1272" w:y="2256"/>
        <w:widowControl w:val="0"/>
        <w:keepNext w:val="0"/>
        <w:keepLines w:val="0"/>
        <w:shd w:val="clear" w:color="auto" w:fill="auto"/>
        <w:bidi w:val="0"/>
        <w:spacing w:before="0" w:after="0" w:line="322" w:lineRule="exact"/>
        <w:ind w:left="540" w:right="940" w:firstLine="420"/>
      </w:pPr>
      <w:r>
        <w:rPr>
          <w:lang w:val="ru-RU" w:eastAsia="ru-RU" w:bidi="ru-RU"/>
          <w:w w:val="100"/>
          <w:spacing w:val="0"/>
          <w:color w:val="000000"/>
          <w:position w:val="0"/>
        </w:rPr>
        <w:t>Наибольшее количество обращений поступило от лиц, находящихся в учреж</w:t>
        <w:t>дениях, расположенных в Оренбургской (644), Саратовской (174) и Свердлов</w:t>
        <w:t>ской областях (152), городе Москве (247), Красноярском крае (153) и Республике Коми (144).</w:t>
      </w:r>
    </w:p>
    <w:p>
      <w:pPr>
        <w:pStyle w:val="Style24"/>
        <w:framePr w:w="10762" w:h="6249" w:hRule="exact" w:wrap="none" w:vAnchor="page" w:hAnchor="page" w:x="1272" w:y="2256"/>
        <w:widowControl w:val="0"/>
        <w:keepNext w:val="0"/>
        <w:keepLines w:val="0"/>
        <w:shd w:val="clear" w:color="auto" w:fill="auto"/>
        <w:bidi w:val="0"/>
        <w:spacing w:before="0" w:after="0" w:line="322" w:lineRule="exact"/>
        <w:ind w:left="540" w:right="940" w:firstLine="420"/>
      </w:pPr>
      <w:r>
        <w:rPr>
          <w:lang w:val="ru-RU" w:eastAsia="ru-RU" w:bidi="ru-RU"/>
          <w:w w:val="100"/>
          <w:spacing w:val="0"/>
          <w:color w:val="000000"/>
          <w:position w:val="0"/>
        </w:rPr>
        <w:t>В основном заявители жалуются на ненадлежащие бытовые условия содер</w:t>
        <w:t>жания, неудовлетворительное медицинское обеспечение, отказы администрации в переводе в другие исправительные колонии, препятствия при досрочном ос</w:t>
        <w:t>вобождении от дальнейшего отбывания наказания, неправомерное применение персоналом физической силы и специальных средств и другие недостатки их со</w:t>
        <w:t>держания (рис. 36).</w:t>
      </w:r>
    </w:p>
    <w:p>
      <w:pPr>
        <w:pStyle w:val="Style264"/>
        <w:framePr w:w="2530" w:h="479" w:hRule="exact" w:wrap="none" w:vAnchor="page" w:hAnchor="page" w:x="3240" w:y="9259"/>
        <w:tabs>
          <w:tab w:leader="none" w:pos="1998" w:val="left"/>
        </w:tabs>
        <w:widowControl w:val="0"/>
        <w:keepNext w:val="0"/>
        <w:keepLines w:val="0"/>
        <w:shd w:val="clear" w:color="auto" w:fill="auto"/>
        <w:bidi w:val="0"/>
        <w:spacing w:before="0" w:after="0" w:line="220" w:lineRule="exact"/>
        <w:ind w:left="760" w:right="0" w:firstLine="0"/>
      </w:pPr>
      <w:r>
        <w:rPr>
          <w:lang w:val="ru-RU" w:eastAsia="ru-RU" w:bidi="ru-RU"/>
          <w:w w:val="100"/>
          <w:spacing w:val="0"/>
          <w:color w:val="000000"/>
          <w:position w:val="0"/>
        </w:rPr>
        <w:t>11</w:t>
      </w:r>
      <w:r>
        <w:rPr>
          <w:rStyle w:val="CharStyle266"/>
          <w:b w:val="0"/>
          <w:bCs w:val="0"/>
        </w:rPr>
        <w:t>%</w:t>
        <w:tab/>
      </w:r>
      <w:r>
        <w:rPr>
          <w:lang w:val="ru-RU" w:eastAsia="ru-RU" w:bidi="ru-RU"/>
          <w:w w:val="100"/>
          <w:spacing w:val="0"/>
          <w:color w:val="000000"/>
          <w:position w:val="0"/>
        </w:rPr>
        <w:t>19</w:t>
      </w:r>
      <w:r>
        <w:rPr>
          <w:rStyle w:val="CharStyle266"/>
          <w:b w:val="0"/>
          <w:bCs w:val="0"/>
        </w:rPr>
        <w:t>%</w:t>
      </w:r>
    </w:p>
    <w:p>
      <w:pPr>
        <w:pStyle w:val="Style267"/>
        <w:framePr w:w="2530" w:h="479" w:hRule="exact" w:wrap="none" w:vAnchor="page" w:hAnchor="page" w:x="3240" w:y="9259"/>
        <w:tabs>
          <w:tab w:leader="none" w:pos="744" w:val="left"/>
          <w:tab w:leader="none" w:pos="1978" w:val="left"/>
        </w:tabs>
        <w:widowControl w:val="0"/>
        <w:keepNext w:val="0"/>
        <w:keepLines w:val="0"/>
        <w:shd w:val="clear" w:color="auto" w:fill="auto"/>
        <w:bidi w:val="0"/>
        <w:spacing w:before="0" w:after="0" w:line="220" w:lineRule="exact"/>
        <w:ind w:left="0" w:right="0" w:firstLine="0"/>
      </w:pPr>
      <w:r>
        <w:rPr>
          <w:rStyle w:val="CharStyle269"/>
        </w:rPr>
        <w:t>2</w:t>
      </w:r>
      <w:r>
        <w:rPr>
          <w:rStyle w:val="CharStyle270"/>
        </w:rPr>
        <w:t>%</w:t>
        <w:tab/>
      </w:r>
      <w:r>
        <w:rPr>
          <w:lang w:val="ru-RU" w:eastAsia="ru-RU" w:bidi="ru-RU"/>
          <w:w w:val="100"/>
          <w:color w:val="000000"/>
          <w:position w:val="0"/>
        </w:rPr>
        <w:t>552</w:t>
        <w:tab/>
        <w:t>966</w:t>
      </w:r>
    </w:p>
    <w:p>
      <w:pPr>
        <w:framePr w:wrap="none" w:vAnchor="page" w:hAnchor="page" w:x="2664" w:y="9680"/>
        <w:widowControl w:val="0"/>
        <w:rPr>
          <w:sz w:val="2"/>
          <w:szCs w:val="2"/>
        </w:rPr>
      </w:pPr>
      <w:r>
        <w:pict>
          <v:shape id="_x0000_s1113" type="#_x0000_t75" style="width:179pt;height:105pt;">
            <v:imagedata r:id="rId179" r:href="rId180"/>
          </v:shape>
        </w:pict>
      </w:r>
    </w:p>
    <w:p>
      <w:pPr>
        <w:pStyle w:val="Style41"/>
        <w:numPr>
          <w:ilvl w:val="0"/>
          <w:numId w:val="49"/>
        </w:numPr>
        <w:framePr w:w="3173" w:h="2540" w:hRule="exact" w:wrap="none" w:vAnchor="page" w:hAnchor="page" w:x="6782" w:y="9200"/>
        <w:tabs>
          <w:tab w:leader="none" w:pos="211" w:val="left"/>
        </w:tabs>
        <w:widowControl w:val="0"/>
        <w:keepNext w:val="0"/>
        <w:keepLines w:val="0"/>
        <w:shd w:val="clear" w:color="auto" w:fill="auto"/>
        <w:bidi w:val="0"/>
        <w:jc w:val="both"/>
        <w:spacing w:before="0" w:after="114" w:line="140" w:lineRule="exact"/>
        <w:ind w:left="0" w:right="0" w:firstLine="0"/>
      </w:pPr>
      <w:r>
        <w:rPr>
          <w:lang w:val="ru-RU" w:eastAsia="ru-RU" w:bidi="ru-RU"/>
          <w:w w:val="100"/>
          <w:spacing w:val="0"/>
          <w:color w:val="000000"/>
          <w:position w:val="0"/>
        </w:rPr>
        <w:t>условия отбывания наказания</w:t>
      </w:r>
    </w:p>
    <w:p>
      <w:pPr>
        <w:pStyle w:val="Style41"/>
        <w:numPr>
          <w:ilvl w:val="0"/>
          <w:numId w:val="49"/>
        </w:numPr>
        <w:framePr w:w="3173" w:h="2540" w:hRule="exact" w:wrap="none" w:vAnchor="page" w:hAnchor="page" w:x="6782" w:y="9200"/>
        <w:tabs>
          <w:tab w:leader="none" w:pos="211" w:val="left"/>
        </w:tabs>
        <w:widowControl w:val="0"/>
        <w:keepNext w:val="0"/>
        <w:keepLines w:val="0"/>
        <w:shd w:val="clear" w:color="auto" w:fill="auto"/>
        <w:bidi w:val="0"/>
        <w:jc w:val="both"/>
        <w:spacing w:before="0" w:after="65" w:line="140" w:lineRule="exact"/>
        <w:ind w:left="0" w:right="0" w:firstLine="0"/>
      </w:pPr>
      <w:r>
        <w:rPr>
          <w:lang w:val="ru-RU" w:eastAsia="ru-RU" w:bidi="ru-RU"/>
          <w:w w:val="100"/>
          <w:spacing w:val="0"/>
          <w:color w:val="000000"/>
          <w:position w:val="0"/>
        </w:rPr>
        <w:t>медицинское обеспечение</w:t>
      </w:r>
    </w:p>
    <w:p>
      <w:pPr>
        <w:pStyle w:val="Style41"/>
        <w:framePr w:w="3173" w:h="2540" w:hRule="exact" w:wrap="none" w:vAnchor="page" w:hAnchor="page" w:x="6782" w:y="9200"/>
        <w:widowControl w:val="0"/>
        <w:keepNext w:val="0"/>
        <w:keepLines w:val="0"/>
        <w:shd w:val="clear" w:color="auto" w:fill="auto"/>
        <w:bidi w:val="0"/>
        <w:jc w:val="left"/>
        <w:spacing w:before="0" w:after="166" w:line="197" w:lineRule="exact"/>
        <w:ind w:left="240" w:right="0" w:hanging="240"/>
      </w:pPr>
      <w:r>
        <w:rPr>
          <w:rStyle w:val="CharStyle171"/>
        </w:rPr>
        <w:t xml:space="preserve">П </w:t>
      </w:r>
      <w:r>
        <w:rPr>
          <w:lang w:val="ru-RU" w:eastAsia="ru-RU" w:bidi="ru-RU"/>
          <w:w w:val="100"/>
          <w:spacing w:val="0"/>
          <w:color w:val="000000"/>
          <w:position w:val="0"/>
        </w:rPr>
        <w:t>досрочное освобождение от отбывания наказания</w:t>
      </w:r>
    </w:p>
    <w:p>
      <w:pPr>
        <w:pStyle w:val="Style41"/>
        <w:numPr>
          <w:ilvl w:val="0"/>
          <w:numId w:val="49"/>
        </w:numPr>
        <w:framePr w:w="3173" w:h="2540" w:hRule="exact" w:wrap="none" w:vAnchor="page" w:hAnchor="page" w:x="6782" w:y="9200"/>
        <w:tabs>
          <w:tab w:leader="none" w:pos="216" w:val="left"/>
        </w:tabs>
        <w:widowControl w:val="0"/>
        <w:keepNext w:val="0"/>
        <w:keepLines w:val="0"/>
        <w:shd w:val="clear" w:color="auto" w:fill="auto"/>
        <w:bidi w:val="0"/>
        <w:jc w:val="both"/>
        <w:spacing w:before="0" w:after="55" w:line="140" w:lineRule="exact"/>
        <w:ind w:left="0" w:right="0" w:firstLine="0"/>
      </w:pPr>
      <w:r>
        <w:rPr>
          <w:lang w:val="ru-RU" w:eastAsia="ru-RU" w:bidi="ru-RU"/>
          <w:w w:val="100"/>
          <w:spacing w:val="0"/>
          <w:color w:val="000000"/>
          <w:position w:val="0"/>
        </w:rPr>
        <w:t>неправомерность действий персонала</w:t>
      </w:r>
    </w:p>
    <w:p>
      <w:pPr>
        <w:pStyle w:val="Style41"/>
        <w:numPr>
          <w:ilvl w:val="0"/>
          <w:numId w:val="49"/>
        </w:numPr>
        <w:framePr w:w="3173" w:h="2540" w:hRule="exact" w:wrap="none" w:vAnchor="page" w:hAnchor="page" w:x="6782" w:y="9200"/>
        <w:tabs>
          <w:tab w:leader="none" w:pos="216" w:val="left"/>
        </w:tabs>
        <w:widowControl w:val="0"/>
        <w:keepNext w:val="0"/>
        <w:keepLines w:val="0"/>
        <w:shd w:val="clear" w:color="auto" w:fill="auto"/>
        <w:bidi w:val="0"/>
        <w:jc w:val="left"/>
        <w:spacing w:before="0" w:after="24" w:line="197" w:lineRule="exact"/>
        <w:ind w:left="240" w:right="0" w:hanging="240"/>
      </w:pPr>
      <w:r>
        <w:rPr>
          <w:lang w:val="ru-RU" w:eastAsia="ru-RU" w:bidi="ru-RU"/>
          <w:w w:val="100"/>
          <w:spacing w:val="0"/>
          <w:color w:val="000000"/>
          <w:position w:val="0"/>
        </w:rPr>
        <w:t>перевод в иное испровительное учреждение</w:t>
      </w:r>
    </w:p>
    <w:p>
      <w:pPr>
        <w:pStyle w:val="Style41"/>
        <w:numPr>
          <w:ilvl w:val="0"/>
          <w:numId w:val="49"/>
        </w:numPr>
        <w:framePr w:w="3173" w:h="2540" w:hRule="exact" w:wrap="none" w:vAnchor="page" w:hAnchor="page" w:x="6782" w:y="9200"/>
        <w:tabs>
          <w:tab w:leader="none" w:pos="216" w:val="left"/>
        </w:tabs>
        <w:widowControl w:val="0"/>
        <w:keepNext w:val="0"/>
        <w:keepLines w:val="0"/>
        <w:shd w:val="clear" w:color="auto" w:fill="auto"/>
        <w:bidi w:val="0"/>
        <w:jc w:val="left"/>
        <w:spacing w:before="0" w:after="0" w:line="317" w:lineRule="exact"/>
        <w:ind w:left="0" w:right="320" w:firstLine="0"/>
      </w:pPr>
      <w:r>
        <w:rPr>
          <w:lang w:val="ru-RU" w:eastAsia="ru-RU" w:bidi="ru-RU"/>
          <w:w w:val="100"/>
          <w:spacing w:val="0"/>
          <w:color w:val="000000"/>
          <w:position w:val="0"/>
        </w:rPr>
        <w:t xml:space="preserve">порядок и условия трудоустройства </w:t>
      </w:r>
      <w:r>
        <w:rPr>
          <w:rStyle w:val="CharStyle272"/>
        </w:rPr>
        <w:t xml:space="preserve">Ш </w:t>
      </w:r>
      <w:r>
        <w:rPr>
          <w:lang w:val="ru-RU" w:eastAsia="ru-RU" w:bidi="ru-RU"/>
          <w:w w:val="100"/>
          <w:spacing w:val="0"/>
          <w:color w:val="000000"/>
          <w:position w:val="0"/>
        </w:rPr>
        <w:t>иные вопросы</w:t>
      </w:r>
    </w:p>
    <w:p>
      <w:pPr>
        <w:pStyle w:val="Style71"/>
        <w:framePr w:wrap="none" w:vAnchor="page" w:hAnchor="page" w:x="1272" w:y="12330"/>
        <w:widowControl w:val="0"/>
        <w:keepNext w:val="0"/>
        <w:keepLines w:val="0"/>
        <w:shd w:val="clear" w:color="auto" w:fill="auto"/>
        <w:bidi w:val="0"/>
        <w:jc w:val="left"/>
        <w:spacing w:before="0" w:after="0" w:line="210" w:lineRule="exact"/>
        <w:ind w:left="1880" w:right="0" w:firstLine="0"/>
      </w:pPr>
      <w:r>
        <w:rPr>
          <w:lang w:val="ru-RU" w:eastAsia="ru-RU" w:bidi="ru-RU"/>
          <w:w w:val="100"/>
          <w:spacing w:val="0"/>
          <w:color w:val="000000"/>
          <w:position w:val="0"/>
        </w:rPr>
        <w:t>Рис. 36. Тематика обращений от лиц</w:t>
      </w:r>
      <w:r>
        <w:rPr>
          <w:rStyle w:val="CharStyle259"/>
          <w:i w:val="0"/>
          <w:iCs w:val="0"/>
        </w:rPr>
        <w:t xml:space="preserve">, </w:t>
      </w:r>
      <w:r>
        <w:rPr>
          <w:lang w:val="ru-RU" w:eastAsia="ru-RU" w:bidi="ru-RU"/>
          <w:w w:val="100"/>
          <w:spacing w:val="0"/>
          <w:color w:val="000000"/>
          <w:position w:val="0"/>
        </w:rPr>
        <w:t>содержащихся в учреждениях УИС</w:t>
      </w:r>
    </w:p>
    <w:p>
      <w:pPr>
        <w:pStyle w:val="Style24"/>
        <w:framePr w:w="10762" w:h="1958" w:hRule="exact" w:wrap="none" w:vAnchor="page" w:hAnchor="page" w:x="1272" w:y="12791"/>
        <w:widowControl w:val="0"/>
        <w:keepNext w:val="0"/>
        <w:keepLines w:val="0"/>
        <w:shd w:val="clear" w:color="auto" w:fill="auto"/>
        <w:bidi w:val="0"/>
        <w:spacing w:before="0" w:after="0" w:line="317" w:lineRule="exact"/>
        <w:ind w:left="540" w:right="940" w:firstLine="400"/>
      </w:pPr>
      <w:r>
        <w:rPr>
          <w:lang w:val="ru-RU" w:eastAsia="ru-RU" w:bidi="ru-RU"/>
          <w:w w:val="100"/>
          <w:spacing w:val="0"/>
          <w:color w:val="000000"/>
          <w:position w:val="0"/>
        </w:rPr>
        <w:t>По результатам рассмотрения жалоб оказано содействие в защите прав 9,5 тыс. лиц. К дисциплинарной ответственности за различные нарушения при</w:t>
        <w:t>влечено 6302 сотрудника УИС, возбуждены уголовные дела в отношении 77 со</w:t>
        <w:t>трудников</w:t>
      </w:r>
      <w:r>
        <w:rPr>
          <w:lang w:val="ru-RU" w:eastAsia="ru-RU" w:bidi="ru-RU"/>
          <w:vertAlign w:val="superscript"/>
          <w:w w:val="100"/>
          <w:spacing w:val="0"/>
          <w:color w:val="000000"/>
          <w:position w:val="0"/>
        </w:rPr>
        <w:t>1 2</w:t>
      </w:r>
      <w:r>
        <w:rPr>
          <w:lang w:val="ru-RU" w:eastAsia="ru-RU" w:bidi="ru-RU"/>
          <w:w w:val="100"/>
          <w:spacing w:val="0"/>
          <w:color w:val="000000"/>
          <w:position w:val="0"/>
        </w:rPr>
        <w:t>.</w:t>
      </w:r>
    </w:p>
    <w:p>
      <w:pPr>
        <w:pStyle w:val="Style24"/>
        <w:framePr w:w="10762" w:h="1958" w:hRule="exact" w:wrap="none" w:vAnchor="page" w:hAnchor="page" w:x="1272" w:y="12791"/>
        <w:widowControl w:val="0"/>
        <w:keepNext w:val="0"/>
        <w:keepLines w:val="0"/>
        <w:shd w:val="clear" w:color="auto" w:fill="auto"/>
        <w:bidi w:val="0"/>
        <w:spacing w:before="0" w:after="0" w:line="317" w:lineRule="exact"/>
        <w:ind w:left="540" w:right="940" w:firstLine="400"/>
      </w:pPr>
      <w:r>
        <w:rPr>
          <w:lang w:val="ru-RU" w:eastAsia="ru-RU" w:bidi="ru-RU"/>
          <w:w w:val="100"/>
          <w:spacing w:val="0"/>
          <w:color w:val="000000"/>
          <w:position w:val="0"/>
        </w:rPr>
        <w:t xml:space="preserve">Значительная часть обращений связана с </w:t>
      </w:r>
      <w:r>
        <w:rPr>
          <w:rStyle w:val="CharStyle28"/>
        </w:rPr>
        <w:t xml:space="preserve">нарушением порядка и условий содержания в учреждениях УИС. </w:t>
      </w:r>
      <w:r>
        <w:rPr>
          <w:lang w:val="ru-RU" w:eastAsia="ru-RU" w:bidi="ru-RU"/>
          <w:w w:val="100"/>
          <w:spacing w:val="0"/>
          <w:color w:val="000000"/>
          <w:position w:val="0"/>
        </w:rPr>
        <w:t>Заявители жаловались на ненадлежащее со-</w:t>
      </w:r>
    </w:p>
    <w:p>
      <w:pPr>
        <w:pStyle w:val="Style19"/>
        <w:framePr w:w="9360" w:h="470" w:hRule="exact" w:wrap="none" w:vAnchor="page" w:hAnchor="page" w:x="1776" w:y="15128"/>
        <w:tabs>
          <w:tab w:leader="none" w:pos="689" w:val="left"/>
        </w:tabs>
        <w:widowControl w:val="0"/>
        <w:keepNext w:val="0"/>
        <w:keepLines w:val="0"/>
        <w:shd w:val="clear" w:color="auto" w:fill="auto"/>
        <w:bidi w:val="0"/>
        <w:jc w:val="left"/>
        <w:spacing w:before="0" w:after="0"/>
        <w:ind w:left="540" w:right="92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Статистика ФСИН России //Официальный сайтФСИН России. 1)1*1-: 1ктр://фсин.рф/51:гис1:иге/т5ресСог/1ао/51а1:)5Пка/ Кга1кауа%20Ьаг-ка%201)15/ (дата обращения: 12.03.2018).</w:t>
      </w:r>
    </w:p>
    <w:p>
      <w:pPr>
        <w:pStyle w:val="Style19"/>
        <w:framePr w:w="9360" w:h="202" w:hRule="exact" w:wrap="none" w:vAnchor="page" w:hAnchor="page" w:x="1776" w:y="15660"/>
        <w:tabs>
          <w:tab w:leader="none" w:pos="694" w:val="left"/>
        </w:tabs>
        <w:widowControl w:val="0"/>
        <w:keepNext w:val="0"/>
        <w:keepLines w:val="0"/>
        <w:shd w:val="clear" w:color="auto" w:fill="auto"/>
        <w:bidi w:val="0"/>
        <w:spacing w:before="0" w:after="0" w:line="160" w:lineRule="exact"/>
        <w:ind w:left="540" w:right="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См. параграф 1.3.</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272" w:y="1606"/>
        <w:widowControl w:val="0"/>
        <w:keepNext w:val="0"/>
        <w:keepLines w:val="0"/>
        <w:shd w:val="clear" w:color="auto" w:fill="000000"/>
        <w:bidi w:val="0"/>
        <w:jc w:val="left"/>
        <w:spacing w:before="0" w:after="0" w:line="140" w:lineRule="exact"/>
        <w:ind w:left="0" w:right="0" w:firstLine="0"/>
      </w:pPr>
      <w:r>
        <w:rPr>
          <w:rStyle w:val="CharStyle63"/>
        </w:rPr>
        <w:t xml:space="preserve">ДОКЛАД УПОЛНОМОЧЕННОГО ПО ПРАВАМ ЧЕЛОВЕКА В РОССИЙСКОЙ ФЕДЕРАЦИИ </w:t>
      </w:r>
      <w:r>
        <w:rPr>
          <w:rStyle w:val="CharStyle85"/>
        </w:rPr>
        <w:t xml:space="preserve">I </w:t>
      </w:r>
      <w:r>
        <w:rPr>
          <w:rStyle w:val="CharStyle63"/>
        </w:rPr>
        <w:t>2017</w:t>
      </w:r>
    </w:p>
    <w:p>
      <w:pPr>
        <w:pStyle w:val="Style24"/>
        <w:framePr w:w="10762" w:h="12263" w:hRule="exact" w:wrap="none" w:vAnchor="page" w:hAnchor="page" w:x="1272" w:y="2257"/>
        <w:widowControl w:val="0"/>
        <w:keepNext w:val="0"/>
        <w:keepLines w:val="0"/>
        <w:shd w:val="clear" w:color="auto" w:fill="auto"/>
        <w:bidi w:val="0"/>
        <w:spacing w:before="0" w:after="0" w:line="322" w:lineRule="exact"/>
        <w:ind w:left="940" w:right="540" w:firstLine="0"/>
      </w:pPr>
      <w:r>
        <w:rPr>
          <w:lang w:val="ru-RU" w:eastAsia="ru-RU" w:bidi="ru-RU"/>
          <w:w w:val="100"/>
          <w:spacing w:val="0"/>
          <w:color w:val="000000"/>
          <w:position w:val="0"/>
        </w:rPr>
        <w:t>стояние помещений мест принудительного содержания, в том числе связанное с необходимостью проведения в них капитального ремонта, качество пищи, несо</w:t>
        <w:t>блюдение минимальной санитарной площади помещений, плачевное состояние или отсутствие инвентаря и спальных принадлежностей, обращались и по иным бытовым вопросам.</w:t>
      </w:r>
    </w:p>
    <w:p>
      <w:pPr>
        <w:pStyle w:val="Style24"/>
        <w:framePr w:w="10762" w:h="12263" w:hRule="exact" w:wrap="none" w:vAnchor="page" w:hAnchor="page" w:x="1272" w:y="2257"/>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Особую актуальность в числе обращений по данной категории дел имеют жа</w:t>
        <w:t xml:space="preserve">лобы на </w:t>
      </w:r>
      <w:r>
        <w:rPr>
          <w:rStyle w:val="CharStyle28"/>
        </w:rPr>
        <w:t>несоблюдение санитарной площади камер следственных изоляторов.</w:t>
      </w:r>
    </w:p>
    <w:p>
      <w:pPr>
        <w:pStyle w:val="Style24"/>
        <w:framePr w:w="10762" w:h="12263" w:hRule="exact" w:wrap="none" w:vAnchor="page" w:hAnchor="page" w:x="1272" w:y="2257"/>
        <w:widowControl w:val="0"/>
        <w:keepNext w:val="0"/>
        <w:keepLines w:val="0"/>
        <w:shd w:val="clear" w:color="auto" w:fill="auto"/>
        <w:bidi w:val="0"/>
        <w:spacing w:before="0" w:after="136" w:line="322" w:lineRule="exact"/>
        <w:ind w:left="940" w:right="540" w:firstLine="0"/>
      </w:pPr>
      <w:r>
        <w:rPr>
          <w:lang w:val="ru-RU" w:eastAsia="ru-RU" w:bidi="ru-RU"/>
          <w:w w:val="100"/>
          <w:spacing w:val="0"/>
          <w:color w:val="000000"/>
          <w:position w:val="0"/>
        </w:rPr>
        <w:t>В настоящее время подавляющее большинство следственных изоляторов имеют так называемый «перелимит», то есть превышение числа содержащихся в них граждан относительно расчетного количества мест в изоляторах. Одним из на</w:t>
        <w:t>глядных показателей этой ситуации выступает судебная практика ЕСПЧ, сформи</w:t>
        <w:t>рованная с учетом пилотного постановления по делу Ананьева</w:t>
      </w: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и установившая ряд нарушений в указанной сфере. В 2017 году в рамках данной процедуры вы</w:t>
        <w:t>несено несколько постановлений, повлекших определенные финансовые и имид</w:t>
        <w:t>жевые потери нашей страны.</w:t>
      </w:r>
    </w:p>
    <w:p>
      <w:pPr>
        <w:pStyle w:val="Style127"/>
        <w:framePr w:w="10762" w:h="12263" w:hRule="exact" w:wrap="none" w:vAnchor="page" w:hAnchor="page" w:x="1272" w:y="2257"/>
        <w:widowControl w:val="0"/>
        <w:keepNext w:val="0"/>
        <w:keepLines w:val="0"/>
        <w:shd w:val="clear" w:color="auto" w:fill="auto"/>
        <w:bidi w:val="0"/>
        <w:spacing w:before="0" w:after="105" w:line="302" w:lineRule="exact"/>
        <w:ind w:left="1340" w:right="540" w:firstLine="400"/>
      </w:pPr>
      <w:r>
        <w:rPr>
          <w:lang w:val="ru-RU" w:eastAsia="ru-RU" w:bidi="ru-RU"/>
          <w:sz w:val="24"/>
          <w:szCs w:val="24"/>
          <w:w w:val="100"/>
          <w:spacing w:val="0"/>
          <w:color w:val="000000"/>
          <w:position w:val="0"/>
        </w:rPr>
        <w:t>Так, постановлением ЕСПЧ от 8 июня 2017 г. по делу Волковой против Российской Федерации</w:t>
      </w:r>
      <w:r>
        <w:rPr>
          <w:lang w:val="ru-RU" w:eastAsia="ru-RU" w:bidi="ru-RU"/>
          <w:vertAlign w:val="superscript"/>
          <w:sz w:val="24"/>
          <w:szCs w:val="24"/>
          <w:w w:val="100"/>
          <w:spacing w:val="0"/>
          <w:color w:val="000000"/>
          <w:position w:val="0"/>
        </w:rPr>
        <w:t>1 2</w:t>
      </w:r>
      <w:r>
        <w:rPr>
          <w:lang w:val="ru-RU" w:eastAsia="ru-RU" w:bidi="ru-RU"/>
          <w:sz w:val="24"/>
          <w:szCs w:val="24"/>
          <w:w w:val="100"/>
          <w:spacing w:val="0"/>
          <w:color w:val="000000"/>
          <w:position w:val="0"/>
        </w:rPr>
        <w:t xml:space="preserve"> в пользу истца присуждены денежные средства в размере 10000 евро в связи с бесчеловечными условиями ее содержания в следственном изоляторе г. Но</w:t>
        <w:t>вокузнецка и исправительных колониях, расположенных в г. Нижний Тагил и г. Ека</w:t>
        <w:t>теринбург.</w:t>
      </w:r>
    </w:p>
    <w:p>
      <w:pPr>
        <w:pStyle w:val="Style24"/>
        <w:framePr w:w="10762" w:h="12263" w:hRule="exact" w:wrap="none" w:vAnchor="page" w:hAnchor="page" w:x="1272" w:y="2257"/>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По мнению Уполномоченного, Правительство Российской Федерации долж</w:t>
        <w:t>но принять дополнительные меры по улучшению условий содержания граждан в следственных изоляторах УИС с учетом международных стандартов, в том чис</w:t>
        <w:t>ле по улучшению условий их размещения, питания, вещевого и медицинского обеспечения.</w:t>
      </w:r>
    </w:p>
    <w:p>
      <w:pPr>
        <w:pStyle w:val="Style24"/>
        <w:framePr w:w="10762" w:h="12263" w:hRule="exact" w:wrap="none" w:vAnchor="page" w:hAnchor="page" w:x="1272" w:y="2257"/>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Кроме того,Уполномоченный полагает, что в настоящее время имеется насущ</w:t>
        <w:t>ная необходимость в выработке комплекса мер со стороны ФСИН России и Миню</w:t>
        <w:t>ста России, направленных на обеспечение полной реализации конституционного права подозреваемых и обвиняемых в совершении преступлений, содержащихся под стражей, на квалифицированную юридическую помощь и защиту. Данный во</w:t>
        <w:t>прос поднимается в связи с поступившими обращениями о наличии адвокатских очередей в следственных изоляторах некоторых регионов, сбоях в работе систе</w:t>
        <w:t>мы электронной очереди, что снижает доступность и качество оказываемой пра</w:t>
        <w:t>вовой помощи.</w:t>
      </w:r>
    </w:p>
    <w:p>
      <w:pPr>
        <w:pStyle w:val="Style24"/>
        <w:framePr w:w="10762" w:h="12263" w:hRule="exact" w:wrap="none" w:vAnchor="page" w:hAnchor="page" w:x="1272" w:y="2257"/>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Каждое пятое обращение, адресованное Уполномоченному, содержит претен</w:t>
        <w:t xml:space="preserve">зии </w:t>
      </w:r>
      <w:r>
        <w:rPr>
          <w:rStyle w:val="CharStyle28"/>
        </w:rPr>
        <w:t>к своевременности и качеству оказания медицинской помощи в учреждени</w:t>
        <w:t xml:space="preserve">ях УИС. </w:t>
      </w:r>
      <w:r>
        <w:rPr>
          <w:lang w:val="ru-RU" w:eastAsia="ru-RU" w:bidi="ru-RU"/>
          <w:w w:val="100"/>
          <w:spacing w:val="0"/>
          <w:color w:val="000000"/>
          <w:position w:val="0"/>
        </w:rPr>
        <w:t>Несмотря на наличие в системе УИС более 1,2 тыс. медицинских учрежде-</w:t>
      </w:r>
    </w:p>
    <w:p>
      <w:pPr>
        <w:pStyle w:val="Style19"/>
        <w:framePr w:w="9360" w:h="485" w:hRule="exact" w:wrap="none" w:vAnchor="page" w:hAnchor="page" w:x="2179" w:y="14881"/>
        <w:tabs>
          <w:tab w:leader="none" w:pos="1094" w:val="left"/>
        </w:tabs>
        <w:widowControl w:val="0"/>
        <w:keepNext w:val="0"/>
        <w:keepLines w:val="0"/>
        <w:shd w:val="clear" w:color="auto" w:fill="auto"/>
        <w:bidi w:val="0"/>
        <w:jc w:val="left"/>
        <w:spacing w:before="0" w:after="0" w:line="230" w:lineRule="exact"/>
        <w:ind w:left="940" w:right="52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 xml:space="preserve">Постановление ЕСПЧ от 10 января 2012 г. «Дело “Ананьев и другие </w:t>
      </w:r>
      <w:r>
        <w:rPr>
          <w:lang w:val="en-US" w:eastAsia="en-US" w:bidi="en-US"/>
          <w:w w:val="100"/>
          <w:spacing w:val="0"/>
          <w:color w:val="000000"/>
          <w:position w:val="0"/>
        </w:rPr>
        <w:t xml:space="preserve">(Ananyev and others) </w:t>
      </w:r>
      <w:r>
        <w:rPr>
          <w:lang w:val="ru-RU" w:eastAsia="ru-RU" w:bidi="ru-RU"/>
          <w:w w:val="100"/>
          <w:spacing w:val="0"/>
          <w:color w:val="000000"/>
          <w:position w:val="0"/>
        </w:rPr>
        <w:t>против Российской Федера</w:t>
        <w:t>ции"» (жалоба № 42525/07,60800/08) // Бюллетень Европейского Суда по правам человека. 2012. № 8.</w:t>
      </w:r>
    </w:p>
    <w:p>
      <w:pPr>
        <w:pStyle w:val="Style19"/>
        <w:framePr w:w="9360" w:h="485" w:hRule="exact" w:wrap="none" w:vAnchor="page" w:hAnchor="page" w:x="2179" w:y="15380"/>
        <w:tabs>
          <w:tab w:leader="none" w:pos="1098" w:val="left"/>
        </w:tabs>
        <w:widowControl w:val="0"/>
        <w:keepNext w:val="0"/>
        <w:keepLines w:val="0"/>
        <w:shd w:val="clear" w:color="auto" w:fill="auto"/>
        <w:bidi w:val="0"/>
        <w:jc w:val="left"/>
        <w:spacing w:before="0" w:after="0" w:line="230" w:lineRule="exact"/>
        <w:ind w:left="940" w:right="54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 xml:space="preserve">Постановление ЕСПЧ от 13 июня 2017 г. по делу «Волкова </w:t>
      </w:r>
      <w:r>
        <w:rPr>
          <w:lang w:val="en-US" w:eastAsia="en-US" w:bidi="en-US"/>
          <w:w w:val="100"/>
          <w:spacing w:val="0"/>
          <w:color w:val="000000"/>
          <w:position w:val="0"/>
        </w:rPr>
        <w:t xml:space="preserve">(Volkov) </w:t>
      </w:r>
      <w:r>
        <w:rPr>
          <w:lang w:val="ru-RU" w:eastAsia="ru-RU" w:bidi="ru-RU"/>
          <w:w w:val="100"/>
          <w:spacing w:val="0"/>
          <w:color w:val="000000"/>
          <w:position w:val="0"/>
        </w:rPr>
        <w:t>против Российской Федерации» (жалоба № 56360/07) // Российская хроника Европейского Суда. 2017. № 3 (43).</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272" w:y="1611"/>
        <w:tabs>
          <w:tab w:leader="none" w:pos="10186" w:val="left"/>
        </w:tabs>
        <w:widowControl w:val="0"/>
        <w:keepNext w:val="0"/>
        <w:keepLines w:val="0"/>
        <w:shd w:val="clear" w:color="auto" w:fill="000000"/>
        <w:bidi w:val="0"/>
        <w:jc w:val="both"/>
        <w:spacing w:before="0" w:after="0" w:line="140" w:lineRule="exact"/>
        <w:ind w:left="0" w:right="0" w:firstLine="0"/>
      </w:pPr>
      <w:r>
        <w:rPr>
          <w:rStyle w:val="CharStyle63"/>
        </w:rPr>
        <w:t>ДОКЛАД УПОЛНОМОЧЕННОГО ПО ПРАВАМ ЧЕЛОВЕКА В РОССИЙСКОЙ ФЕДЕРАЦИИ |</w:t>
        <w:tab/>
        <w:t>2017</w:t>
      </w:r>
    </w:p>
    <w:p>
      <w:pPr>
        <w:pStyle w:val="Style24"/>
        <w:framePr w:w="10762" w:h="12523" w:hRule="exact" w:wrap="none" w:vAnchor="page" w:hAnchor="page" w:x="1272" w:y="2257"/>
        <w:widowControl w:val="0"/>
        <w:keepNext w:val="0"/>
        <w:keepLines w:val="0"/>
        <w:shd w:val="clear" w:color="auto" w:fill="auto"/>
        <w:bidi w:val="0"/>
        <w:jc w:val="left"/>
        <w:spacing w:before="0" w:after="199" w:line="326" w:lineRule="exact"/>
        <w:ind w:left="560" w:right="0" w:firstLine="0"/>
      </w:pPr>
      <w:r>
        <w:rPr>
          <w:lang w:val="ru-RU" w:eastAsia="ru-RU" w:bidi="ru-RU"/>
          <w:w w:val="100"/>
          <w:spacing w:val="0"/>
          <w:color w:val="000000"/>
          <w:position w:val="0"/>
        </w:rPr>
        <w:t>ний, обращения о неоказании либо оказании не в полном объеме медицинской помощи поступают практически ежедневно.</w:t>
      </w:r>
    </w:p>
    <w:p>
      <w:pPr>
        <w:pStyle w:val="Style127"/>
        <w:framePr w:w="10762" w:h="12523" w:hRule="exact" w:wrap="none" w:vAnchor="page" w:hAnchor="page" w:x="1272" w:y="2257"/>
        <w:widowControl w:val="0"/>
        <w:keepNext w:val="0"/>
        <w:keepLines w:val="0"/>
        <w:shd w:val="clear" w:color="auto" w:fill="auto"/>
        <w:bidi w:val="0"/>
        <w:spacing w:before="0" w:after="165" w:line="302" w:lineRule="exact"/>
        <w:ind w:left="940" w:right="940" w:firstLine="400"/>
      </w:pPr>
      <w:r>
        <w:rPr>
          <w:lang w:val="ru-RU" w:eastAsia="ru-RU" w:bidi="ru-RU"/>
          <w:sz w:val="24"/>
          <w:szCs w:val="24"/>
          <w:w w:val="100"/>
          <w:spacing w:val="0"/>
          <w:color w:val="000000"/>
          <w:position w:val="0"/>
        </w:rPr>
        <w:t>Осужденный Р., отбывающий наказание в ФКУ ИК-3 УФСИН России по Республи</w:t>
        <w:t>ке Башкортостан, неоднократно просил оказать содействие в проведении лечения у окулиста. Лишь после реакции Уполномоченного из прокуратуры Республики Баш</w:t>
        <w:t>кортостан поступил ответ, что осужденному была проведена операция. Оказанной медицинской помощью осужденный удовлетворен.</w:t>
      </w:r>
    </w:p>
    <w:p>
      <w:pPr>
        <w:pStyle w:val="Style24"/>
        <w:framePr w:w="10762" w:h="12523" w:hRule="exact" w:wrap="none" w:vAnchor="page" w:hAnchor="page" w:x="1272" w:y="2257"/>
        <w:widowControl w:val="0"/>
        <w:keepNext w:val="0"/>
        <w:keepLines w:val="0"/>
        <w:shd w:val="clear" w:color="auto" w:fill="auto"/>
        <w:bidi w:val="0"/>
        <w:spacing w:before="0" w:after="0" w:line="322" w:lineRule="exact"/>
        <w:ind w:left="560" w:right="940" w:firstLine="380"/>
      </w:pPr>
      <w:r>
        <w:rPr>
          <w:lang w:val="ru-RU" w:eastAsia="ru-RU" w:bidi="ru-RU"/>
          <w:w w:val="100"/>
          <w:spacing w:val="0"/>
          <w:color w:val="000000"/>
          <w:position w:val="0"/>
        </w:rPr>
        <w:t>Проводимые по поступившим обращениям проверки свидетельствуют о не</w:t>
        <w:t>хватке в медицинских учреждениях УИС профильных врачей-специалистов, необ</w:t>
        <w:t>ходимых лекарственных препаратов, несвоевременном направлении осужденных на дополнительное обследование и лечение в учреждения гражданского здра</w:t>
        <w:t>воохранения, неподтверждение ведомственными медицинскими организациями имеющихся диагнозов и степеней утраты трудоспособности (инвалидности).</w:t>
      </w:r>
    </w:p>
    <w:p>
      <w:pPr>
        <w:pStyle w:val="Style24"/>
        <w:framePr w:w="10762" w:h="12523" w:hRule="exact" w:wrap="none" w:vAnchor="page" w:hAnchor="page" w:x="1272" w:y="2257"/>
        <w:widowControl w:val="0"/>
        <w:keepNext w:val="0"/>
        <w:keepLines w:val="0"/>
        <w:shd w:val="clear" w:color="auto" w:fill="auto"/>
        <w:bidi w:val="0"/>
        <w:spacing w:before="0" w:after="0" w:line="322" w:lineRule="exact"/>
        <w:ind w:left="560" w:right="940" w:firstLine="380"/>
      </w:pPr>
      <w:r>
        <w:rPr>
          <w:lang w:val="ru-RU" w:eastAsia="ru-RU" w:bidi="ru-RU"/>
          <w:w w:val="100"/>
          <w:spacing w:val="0"/>
          <w:color w:val="000000"/>
          <w:position w:val="0"/>
        </w:rPr>
        <w:t>Анализ обращений показывает, что «хронической» проблемой для мест прину</w:t>
        <w:t>дительного содержания является периодическое отсутствие достаточного количе</w:t>
        <w:t>ства лекарственных препаратов. Подобные обращения поступили в текущем году из: ФКУЗ МСЧ-10 ФСИН России по Мурманской области, ФКУ ИК-17 УФСИН Рос</w:t>
        <w:t>сии по Вологодской области, ФКУ КП-44 УФСИН России по Иркутской области, ФКУ ИК-3 Владимирской области, ФКУ СИЗО-2 Астраханской области, ФКУ Т ГУФСИН России по Челябинской области и из других учреждений.</w:t>
      </w:r>
    </w:p>
    <w:p>
      <w:pPr>
        <w:pStyle w:val="Style24"/>
        <w:framePr w:w="10762" w:h="12523" w:hRule="exact" w:wrap="none" w:vAnchor="page" w:hAnchor="page" w:x="1272" w:y="2257"/>
        <w:widowControl w:val="0"/>
        <w:keepNext w:val="0"/>
        <w:keepLines w:val="0"/>
        <w:shd w:val="clear" w:color="auto" w:fill="auto"/>
        <w:bidi w:val="0"/>
        <w:spacing w:before="0" w:after="0" w:line="322" w:lineRule="exact"/>
        <w:ind w:left="560" w:right="940" w:firstLine="380"/>
      </w:pPr>
      <w:r>
        <w:rPr>
          <w:lang w:val="ru-RU" w:eastAsia="ru-RU" w:bidi="ru-RU"/>
          <w:w w:val="100"/>
          <w:spacing w:val="0"/>
          <w:color w:val="000000"/>
          <w:position w:val="0"/>
        </w:rPr>
        <w:t>Данная ситуация ежегодно обостряется во втором квартале календарного года, что связано с задержкой в проведении конкурсов на закупку соответствую</w:t>
        <w:t>щих препаратов. Уполномоченный рекомендует обратить внимание соответству</w:t>
        <w:t>ющих должностных лиц на сроки проведения конкурсов на закупку лекарствен</w:t>
        <w:t>ных препаратов и их приоритет над остальными конкурсами.</w:t>
      </w:r>
    </w:p>
    <w:p>
      <w:pPr>
        <w:pStyle w:val="Style24"/>
        <w:framePr w:w="10762" w:h="12523" w:hRule="exact" w:wrap="none" w:vAnchor="page" w:hAnchor="page" w:x="1272" w:y="2257"/>
        <w:widowControl w:val="0"/>
        <w:keepNext w:val="0"/>
        <w:keepLines w:val="0"/>
        <w:shd w:val="clear" w:color="auto" w:fill="auto"/>
        <w:bidi w:val="0"/>
        <w:spacing w:before="0" w:after="196" w:line="322" w:lineRule="exact"/>
        <w:ind w:left="560" w:right="940" w:firstLine="380"/>
      </w:pPr>
      <w:r>
        <w:rPr>
          <w:lang w:val="ru-RU" w:eastAsia="ru-RU" w:bidi="ru-RU"/>
          <w:w w:val="100"/>
          <w:spacing w:val="0"/>
          <w:color w:val="000000"/>
          <w:position w:val="0"/>
        </w:rPr>
        <w:t xml:space="preserve">По вопросам </w:t>
      </w:r>
      <w:r>
        <w:rPr>
          <w:rStyle w:val="CharStyle28"/>
        </w:rPr>
        <w:t xml:space="preserve">досрочного освобождения от отбывания наказания </w:t>
      </w:r>
      <w:r>
        <w:rPr>
          <w:lang w:val="ru-RU" w:eastAsia="ru-RU" w:bidi="ru-RU"/>
          <w:w w:val="100"/>
          <w:spacing w:val="0"/>
          <w:color w:val="000000"/>
          <w:position w:val="0"/>
        </w:rPr>
        <w:t>в 2017 году к Уполномоченному поступило 934 обращения. Доводы осужденных касались вопросов освобождения от дальнейшего отбывания наказания по болезни - 478 обращений, условно-досрочного освобождения - 268, помилования - 164 и амнистии - 24 соответственно.</w:t>
      </w:r>
    </w:p>
    <w:p>
      <w:pPr>
        <w:pStyle w:val="Style127"/>
        <w:framePr w:w="10762" w:h="12523" w:hRule="exact" w:wrap="none" w:vAnchor="page" w:hAnchor="page" w:x="1272" w:y="2257"/>
        <w:widowControl w:val="0"/>
        <w:keepNext w:val="0"/>
        <w:keepLines w:val="0"/>
        <w:shd w:val="clear" w:color="auto" w:fill="auto"/>
        <w:bidi w:val="0"/>
        <w:spacing w:before="0" w:after="0" w:line="302" w:lineRule="exact"/>
        <w:ind w:left="940" w:right="940" w:firstLine="400"/>
      </w:pPr>
      <w:r>
        <w:rPr>
          <w:lang w:val="ru-RU" w:eastAsia="ru-RU" w:bidi="ru-RU"/>
          <w:sz w:val="24"/>
          <w:szCs w:val="24"/>
          <w:w w:val="100"/>
          <w:spacing w:val="0"/>
          <w:color w:val="000000"/>
          <w:position w:val="0"/>
        </w:rPr>
        <w:t>Содержащийся в КБ-2 ФКУЗ МСЧ-23 ФСИН России осужденный Н. обратил</w:t>
        <w:t>ся в Теучежский районный суд Республики Адыгея с ходатайством об освобождении от наказания в связи с тяжелой болезнью, подпадающей под Перечень заболеваний, утвержденный постановлением Правительства Российской Федерации от 6 февра</w:t>
        <w:t>ля 2004 г. № 54'. 30 августа 2017 г. судом отказано в удовлетворении ходатайства осужденного со ссыпкой на наличие у него дисциплинарных взысканий за время отбы</w:t>
        <w:t xml:space="preserve">вания наказания. Уполномоченным было направлено ходатайство в суд апелляцион- </w:t>
      </w:r>
      <w:r>
        <w:rPr>
          <w:lang w:val="ru-RU" w:eastAsia="ru-RU" w:bidi="ru-RU"/>
          <w:vertAlign w:val="superscript"/>
          <w:sz w:val="24"/>
          <w:szCs w:val="24"/>
          <w:w w:val="100"/>
          <w:spacing w:val="0"/>
          <w:color w:val="000000"/>
          <w:position w:val="0"/>
        </w:rPr>
        <w:t>1</w:t>
      </w:r>
    </w:p>
    <w:p>
      <w:pPr>
        <w:pStyle w:val="Style19"/>
        <w:framePr w:w="9355" w:h="711" w:hRule="exact" w:wrap="none" w:vAnchor="page" w:hAnchor="page" w:x="1786" w:y="15165"/>
        <w:tabs>
          <w:tab w:leader="none" w:pos="694" w:val="left"/>
        </w:tabs>
        <w:widowControl w:val="0"/>
        <w:keepNext w:val="0"/>
        <w:keepLines w:val="0"/>
        <w:shd w:val="clear" w:color="auto" w:fill="auto"/>
        <w:bidi w:val="0"/>
        <w:spacing w:before="0" w:after="0" w:line="216" w:lineRule="exact"/>
        <w:ind w:left="540" w:right="92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Постановление Правительства Российской Федерации от 6 февраля 2004 г. № 54 «О медицинском освидетельство</w:t>
        <w:t>вании осужденных, представляемых к освобождению от отбывания наказания в связи с болезнью» // СЗ РФ. 2004. № 7. Ст. 524.</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51.05pt;margin-top:81.45pt;width:612.5pt;height:8.4pt;z-index:-251658240;mso-position-horizontal-relative:page;mso-position-vertical-relative:page;z-index:-251658641" fillcolor="#0D6CB7" stroked="f"/>
        </w:pict>
      </w:r>
    </w:p>
    <w:p>
      <w:pPr>
        <w:pStyle w:val="Style41"/>
        <w:framePr w:w="10762" w:h="177" w:hRule="exact" w:wrap="none" w:vAnchor="page" w:hAnchor="page" w:x="1272" w:y="1630"/>
        <w:widowControl w:val="0"/>
        <w:keepNext w:val="0"/>
        <w:keepLines w:val="0"/>
        <w:shd w:val="clear" w:color="auto" w:fill="000000"/>
        <w:bidi w:val="0"/>
        <w:jc w:val="right"/>
        <w:spacing w:before="0" w:after="0" w:line="140" w:lineRule="exact"/>
        <w:ind w:left="490" w:right="605" w:firstLine="0"/>
      </w:pPr>
      <w:r>
        <w:rPr>
          <w:rStyle w:val="CharStyle63"/>
        </w:rPr>
        <w:t>ДОКЛАД УПОЛНОМОЧЕННОГО ПО ПРАВАМ ЧЕЛОВЕКА В РОССИЙСКОЙ ФЕДЕРАЦИИ</w:t>
      </w:r>
    </w:p>
    <w:p>
      <w:pPr>
        <w:pStyle w:val="Style273"/>
        <w:framePr w:wrap="none" w:vAnchor="page" w:hAnchor="page" w:x="11952" w:y="1617"/>
        <w:widowControl w:val="0"/>
        <w:keepNext w:val="0"/>
        <w:keepLines w:val="0"/>
        <w:shd w:val="clear" w:color="auto" w:fill="000000"/>
        <w:bidi w:val="0"/>
        <w:jc w:val="left"/>
        <w:spacing w:before="0" w:after="0" w:line="160" w:lineRule="exact"/>
        <w:ind w:left="0" w:right="0" w:firstLine="0"/>
      </w:pPr>
      <w:r>
        <w:rPr>
          <w:rStyle w:val="CharStyle275"/>
        </w:rPr>
        <w:t>2</w:t>
      </w:r>
      <w:r>
        <w:rPr>
          <w:rStyle w:val="CharStyle276"/>
        </w:rPr>
        <w:t xml:space="preserve"> </w:t>
      </w:r>
      <w:r>
        <w:rPr>
          <w:rStyle w:val="CharStyle275"/>
        </w:rPr>
        <w:t>0</w:t>
      </w:r>
      <w:r>
        <w:rPr>
          <w:rStyle w:val="CharStyle276"/>
        </w:rPr>
        <w:t xml:space="preserve"> </w:t>
      </w:r>
      <w:r>
        <w:rPr>
          <w:rStyle w:val="CharStyle275"/>
        </w:rPr>
        <w:t>17</w:t>
      </w:r>
    </w:p>
    <w:p>
      <w:pPr>
        <w:pStyle w:val="Style127"/>
        <w:framePr w:w="10762" w:h="12512" w:hRule="exact" w:wrap="none" w:vAnchor="page" w:hAnchor="page" w:x="1272" w:y="2261"/>
        <w:widowControl w:val="0"/>
        <w:keepNext w:val="0"/>
        <w:keepLines w:val="0"/>
        <w:shd w:val="clear" w:color="auto" w:fill="auto"/>
        <w:bidi w:val="0"/>
        <w:spacing w:before="0" w:after="165" w:line="298" w:lineRule="exact"/>
        <w:ind w:left="1840" w:right="0" w:firstLine="0"/>
      </w:pPr>
      <w:r>
        <w:rPr>
          <w:lang w:val="ru-RU" w:eastAsia="ru-RU" w:bidi="ru-RU"/>
          <w:sz w:val="24"/>
          <w:szCs w:val="24"/>
          <w:w w:val="100"/>
          <w:spacing w:val="0"/>
          <w:color w:val="000000"/>
          <w:position w:val="0"/>
        </w:rPr>
        <w:t>ной инстанции о поддержке поданной представителем осужденного апелляционной жалобы и просьбой о скорейшем ее рассмотрении с учетом тяжелого состояния здо</w:t>
        <w:t>ровья осужденного. К глубокому сожалению, осужденный не дождался освобождения, 15 сентября 2017 г. он скончался в больнице.</w:t>
      </w:r>
    </w:p>
    <w:p>
      <w:pPr>
        <w:pStyle w:val="Style24"/>
        <w:framePr w:w="10762" w:h="12512" w:hRule="exact" w:wrap="none" w:vAnchor="page" w:hAnchor="page" w:x="1272" w:y="2261"/>
        <w:widowControl w:val="0"/>
        <w:keepNext w:val="0"/>
        <w:keepLines w:val="0"/>
        <w:shd w:val="clear" w:color="auto" w:fill="auto"/>
        <w:bidi w:val="0"/>
        <w:spacing w:before="0" w:after="0" w:line="317" w:lineRule="exact"/>
        <w:ind w:left="1440" w:right="0" w:firstLine="400"/>
      </w:pPr>
      <w:r>
        <w:rPr>
          <w:lang w:val="ru-RU" w:eastAsia="ru-RU" w:bidi="ru-RU"/>
          <w:w w:val="100"/>
          <w:spacing w:val="0"/>
          <w:color w:val="000000"/>
          <w:position w:val="0"/>
        </w:rPr>
        <w:t>Подобные примеры не единичны. За первое полугодие 2017 года было на</w:t>
        <w:t>правлено в суды 648 ходатайств об освобождении от дальнейшего отбывания наказания в связи с тяжелой болезнью. Из них удовлетворено 173 ходатайства, по 174 - отказано в освобождении, 321 - отозвано или возвращено</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0762" w:h="12512" w:hRule="exact" w:wrap="none" w:vAnchor="page" w:hAnchor="page" w:x="1272" w:y="2261"/>
        <w:widowControl w:val="0"/>
        <w:keepNext w:val="0"/>
        <w:keepLines w:val="0"/>
        <w:shd w:val="clear" w:color="auto" w:fill="auto"/>
        <w:bidi w:val="0"/>
        <w:spacing w:before="0" w:after="0" w:line="317" w:lineRule="exact"/>
        <w:ind w:left="1440" w:right="0" w:firstLine="400"/>
      </w:pPr>
      <w:r>
        <w:rPr>
          <w:lang w:val="ru-RU" w:eastAsia="ru-RU" w:bidi="ru-RU"/>
          <w:w w:val="100"/>
          <w:spacing w:val="0"/>
          <w:color w:val="000000"/>
          <w:position w:val="0"/>
        </w:rPr>
        <w:t>Приведенная статистика повторяется из года в год, но положительных сдвигов не наблюдается, хотя все: осужденные, правозащитники, персонал исправительных колоний и ученые согласны, что порядок освобождения осужденных от отбывания наказания, безусловно, должен рассматриваться через призму гуманизма и быть до</w:t>
        <w:t>статочно полно регламентирован и социально ориентирован.</w:t>
      </w:r>
    </w:p>
    <w:p>
      <w:pPr>
        <w:pStyle w:val="Style24"/>
        <w:framePr w:w="10762" w:h="12512" w:hRule="exact" w:wrap="none" w:vAnchor="page" w:hAnchor="page" w:x="1272" w:y="2261"/>
        <w:widowControl w:val="0"/>
        <w:keepNext w:val="0"/>
        <w:keepLines w:val="0"/>
        <w:shd w:val="clear" w:color="auto" w:fill="auto"/>
        <w:bidi w:val="0"/>
        <w:spacing w:before="0" w:after="0" w:line="317" w:lineRule="exact"/>
        <w:ind w:left="1440" w:right="0" w:firstLine="400"/>
      </w:pPr>
      <w:r>
        <w:rPr>
          <w:lang w:val="ru-RU" w:eastAsia="ru-RU" w:bidi="ru-RU"/>
          <w:w w:val="100"/>
          <w:spacing w:val="0"/>
          <w:color w:val="000000"/>
          <w:position w:val="0"/>
        </w:rPr>
        <w:t>При решении вопроса об освобождении осужденного в связи с наличием у него тяжелого заболевания суд должен исходить из того, что определяющее значение имеет наличие у него болезни, препятствующей отбыванию наказания.</w:t>
      </w:r>
    </w:p>
    <w:p>
      <w:pPr>
        <w:pStyle w:val="Style24"/>
        <w:framePr w:w="10762" w:h="12512" w:hRule="exact" w:wrap="none" w:vAnchor="page" w:hAnchor="page" w:x="1272" w:y="2261"/>
        <w:widowControl w:val="0"/>
        <w:keepNext w:val="0"/>
        <w:keepLines w:val="0"/>
        <w:shd w:val="clear" w:color="auto" w:fill="auto"/>
        <w:bidi w:val="0"/>
        <w:spacing w:before="0" w:after="196" w:line="317" w:lineRule="exact"/>
        <w:ind w:left="1440" w:right="0" w:firstLine="400"/>
      </w:pPr>
      <w:r>
        <w:rPr>
          <w:lang w:val="ru-RU" w:eastAsia="ru-RU" w:bidi="ru-RU"/>
          <w:w w:val="100"/>
          <w:spacing w:val="0"/>
          <w:color w:val="000000"/>
          <w:position w:val="0"/>
        </w:rPr>
        <w:t>В целях комплексного подхода к проблеме содержания тяжело больных граждан под стражей Уполномоченным разработан проект федерального закона «О внесении изменений в статью 81 Уголовного кодекса Российской Федерации», направленный на урегулирование вопроса освобождения от отбывания наказа</w:t>
        <w:t>ния осужденных в связи с тяжелой болезнью в безусловном порядке. Предложе</w:t>
        <w:t>ния направлены в Минюст России.Уполномоченный ожидает, что его обсуждение с заинтересованными федеральными органами исполнительной власти и пред</w:t>
        <w:t>ставителями правозащитного сообщества не будет затянуто.</w:t>
      </w:r>
    </w:p>
    <w:p>
      <w:pPr>
        <w:pStyle w:val="Style127"/>
        <w:framePr w:w="10762" w:h="12512" w:hRule="exact" w:wrap="none" w:vAnchor="page" w:hAnchor="page" w:x="1272" w:y="2261"/>
        <w:widowControl w:val="0"/>
        <w:keepNext w:val="0"/>
        <w:keepLines w:val="0"/>
        <w:shd w:val="clear" w:color="auto" w:fill="auto"/>
        <w:bidi w:val="0"/>
        <w:spacing w:before="0" w:after="165" w:line="298" w:lineRule="exact"/>
        <w:ind w:left="1840" w:right="0" w:firstLine="380"/>
      </w:pPr>
      <w:r>
        <w:rPr>
          <w:lang w:val="ru-RU" w:eastAsia="ru-RU" w:bidi="ru-RU"/>
          <w:sz w:val="24"/>
          <w:szCs w:val="24"/>
          <w:w w:val="100"/>
          <w:spacing w:val="0"/>
          <w:color w:val="000000"/>
          <w:position w:val="0"/>
        </w:rPr>
        <w:t>В плане улучшения медицинского обеспечения осужденных заслуживают под</w:t>
        <w:t>держки реализуемые ФСИН России такие проекты в области медицины, как «Теле</w:t>
        <w:t>медицина», предусматривающие предоставление возможности гражданским врачам дистанционно давать консультации о состоянии здоровья содержащихся в след</w:t>
        <w:t>ственных изоляторах г. Москвы граждан, или «Автопоезд здоровья» в ГУФСИН Рос</w:t>
        <w:t>сии по Красноярскому краю, состоящий из нескольких автомобилей, оснащенных со</w:t>
        <w:t>временным медицинским оборудованием, посещающий отдаленные исправительные учреждения региона. Поиск новых форм оказания медицинской помощи осужденным должен продолжаться.</w:t>
      </w:r>
    </w:p>
    <w:p>
      <w:pPr>
        <w:pStyle w:val="Style24"/>
        <w:framePr w:w="10762" w:h="12512" w:hRule="exact" w:wrap="none" w:vAnchor="page" w:hAnchor="page" w:x="1272" w:y="2261"/>
        <w:widowControl w:val="0"/>
        <w:keepNext w:val="0"/>
        <w:keepLines w:val="0"/>
        <w:shd w:val="clear" w:color="auto" w:fill="auto"/>
        <w:bidi w:val="0"/>
        <w:spacing w:before="0" w:after="0" w:line="317" w:lineRule="exact"/>
        <w:ind w:left="1440" w:right="0" w:firstLine="400"/>
      </w:pPr>
      <w:r>
        <w:rPr>
          <w:lang w:val="ru-RU" w:eastAsia="ru-RU" w:bidi="ru-RU"/>
          <w:w w:val="100"/>
          <w:spacing w:val="0"/>
          <w:color w:val="000000"/>
          <w:position w:val="0"/>
        </w:rPr>
        <w:t xml:space="preserve">Более 900 обращений поступило по поводу </w:t>
      </w:r>
      <w:r>
        <w:rPr>
          <w:rStyle w:val="CharStyle28"/>
        </w:rPr>
        <w:t xml:space="preserve">законности действий и решений должностных лиц учреждений уголовно-исполнительной системы. </w:t>
      </w:r>
      <w:r>
        <w:rPr>
          <w:lang w:val="ru-RU" w:eastAsia="ru-RU" w:bidi="ru-RU"/>
          <w:w w:val="100"/>
          <w:spacing w:val="0"/>
          <w:color w:val="000000"/>
          <w:position w:val="0"/>
        </w:rPr>
        <w:t>Осужденные сообщают о необоснованно применяемых в отношении них ограничениях и за</w:t>
        <w:t xml:space="preserve">претах, а также превышении персоналом своих полномочий. По каждому факту Уполномоченный обращался в ФСИН России и в органы прокуратуры с просьбой </w:t>
      </w:r>
      <w:r>
        <w:rPr>
          <w:lang w:val="ru-RU" w:eastAsia="ru-RU" w:bidi="ru-RU"/>
          <w:vertAlign w:val="superscript"/>
          <w:w w:val="100"/>
          <w:spacing w:val="0"/>
          <w:color w:val="000000"/>
          <w:position w:val="0"/>
        </w:rPr>
        <w:t>1</w:t>
      </w:r>
    </w:p>
    <w:p>
      <w:pPr>
        <w:pStyle w:val="Style19"/>
        <w:framePr w:w="9355" w:h="720" w:hRule="exact" w:wrap="none" w:vAnchor="page" w:hAnchor="page" w:x="2674" w:y="15151"/>
        <w:widowControl w:val="0"/>
        <w:keepNext w:val="0"/>
        <w:keepLines w:val="0"/>
        <w:shd w:val="clear" w:color="auto" w:fill="auto"/>
        <w:bidi w:val="0"/>
        <w:spacing w:before="0" w:after="0" w:line="216" w:lineRule="exact"/>
        <w:ind w:left="144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Сводные статистические сведения о деятельности федеральных судов общей юрисдикции и мировых судей за 1 полугодие 2017 года // Официальный сайт Судебного департамента при Верховном Суде Российской Федерации. ШИ: Иир:/Л^м.сс1ер.ги/тс1ех.рЬр?1с1=79&amp;кет=4151 (дата обращения: 26.03.2018).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272" w:y="1611"/>
        <w:widowControl w:val="0"/>
        <w:keepNext w:val="0"/>
        <w:keepLines w:val="0"/>
        <w:shd w:val="clear" w:color="auto" w:fill="000000"/>
        <w:bidi w:val="0"/>
        <w:jc w:val="left"/>
        <w:spacing w:before="0" w:after="0" w:line="140" w:lineRule="exact"/>
        <w:ind w:left="0" w:right="0" w:firstLine="0"/>
      </w:pPr>
      <w:r>
        <w:rPr>
          <w:rStyle w:val="CharStyle97"/>
        </w:rPr>
        <w:t>ДОКЛАД УПОЛНОМОЧЕННОГО ПО ПРАВАМ ЧЕЛОВЕКА В РОССИЙСКОЙ ФЕДЕРАЦИИ I 2017</w:t>
      </w:r>
    </w:p>
    <w:p>
      <w:pPr>
        <w:pStyle w:val="Style24"/>
        <w:framePr w:w="10762" w:h="13588" w:hRule="exact" w:wrap="none" w:vAnchor="page" w:hAnchor="page" w:x="1272" w:y="2265"/>
        <w:widowControl w:val="0"/>
        <w:keepNext w:val="0"/>
        <w:keepLines w:val="0"/>
        <w:shd w:val="clear" w:color="auto" w:fill="auto"/>
        <w:bidi w:val="0"/>
        <w:jc w:val="left"/>
        <w:spacing w:before="0" w:after="196" w:line="317" w:lineRule="exact"/>
        <w:ind w:left="540" w:right="940" w:firstLine="0"/>
      </w:pPr>
      <w:r>
        <w:rPr>
          <w:lang w:val="ru-RU" w:eastAsia="ru-RU" w:bidi="ru-RU"/>
          <w:w w:val="100"/>
          <w:spacing w:val="0"/>
          <w:color w:val="000000"/>
          <w:position w:val="0"/>
        </w:rPr>
        <w:t>провести проверку и принять соответствующие меры реагирования. В ряде случа</w:t>
        <w:t>ев факты нарушений подтверждались.</w:t>
      </w:r>
    </w:p>
    <w:p>
      <w:pPr>
        <w:pStyle w:val="Style127"/>
        <w:framePr w:w="10762" w:h="13588" w:hRule="exact" w:wrap="none" w:vAnchor="page" w:hAnchor="page" w:x="1272" w:y="2265"/>
        <w:widowControl w:val="0"/>
        <w:keepNext w:val="0"/>
        <w:keepLines w:val="0"/>
        <w:shd w:val="clear" w:color="auto" w:fill="auto"/>
        <w:bidi w:val="0"/>
        <w:spacing w:before="0" w:after="161" w:line="298" w:lineRule="exact"/>
        <w:ind w:left="940" w:right="940" w:firstLine="400"/>
      </w:pPr>
      <w:r>
        <w:rPr>
          <w:lang w:val="ru-RU" w:eastAsia="ru-RU" w:bidi="ru-RU"/>
          <w:sz w:val="24"/>
          <w:szCs w:val="24"/>
          <w:w w:val="100"/>
          <w:spacing w:val="0"/>
          <w:color w:val="000000"/>
          <w:position w:val="0"/>
        </w:rPr>
        <w:t>К Уполномоченному поступило обращение осужденного Л. о воспрепятствова</w:t>
        <w:t>нии администрацией ФКУ ИК-9 УФСИН России по Краснодарскому краю в его услов</w:t>
        <w:t>но-досрочном освобождении. В адрес Апшеронского районного суда Краснодарского края и прокуратуры Краснодарского края были направлены обращения Уполномо</w:t>
        <w:t>ченного. По результатам их рассмотрения прокуратурой Краснодарского края на</w:t>
        <w:t>чальнику учреждения внесено представление об устранении нарушений требований ч. 1 ст. 175 УИК РФ, по результатам рассмотрения которого виновное должностное лицо учреждения привлечено к дисциплинарной ответственности, а Атиеронский районный суд, рассмотрев ходатайство осужденного об условно-досрочном освобож</w:t>
        <w:t>дении от дальнейшего отбывания наказания, принял решение о его удовлетворении.</w:t>
      </w:r>
    </w:p>
    <w:p>
      <w:pPr>
        <w:pStyle w:val="Style24"/>
        <w:framePr w:w="10762" w:h="13588" w:hRule="exact" w:wrap="none" w:vAnchor="page" w:hAnchor="page" w:x="1272" w:y="2265"/>
        <w:widowControl w:val="0"/>
        <w:keepNext w:val="0"/>
        <w:keepLines w:val="0"/>
        <w:shd w:val="clear" w:color="auto" w:fill="auto"/>
        <w:bidi w:val="0"/>
        <w:spacing w:before="0" w:after="196" w:line="322" w:lineRule="exact"/>
        <w:ind w:left="540" w:right="940" w:firstLine="400"/>
      </w:pPr>
      <w:r>
        <w:rPr>
          <w:lang w:val="ru-RU" w:eastAsia="ru-RU" w:bidi="ru-RU"/>
          <w:w w:val="100"/>
          <w:spacing w:val="0"/>
          <w:color w:val="000000"/>
          <w:position w:val="0"/>
        </w:rPr>
        <w:t xml:space="preserve">В адрес Уполномоченного от обвиняемых и осужденных поступило </w:t>
      </w:r>
      <w:r>
        <w:rPr>
          <w:rStyle w:val="CharStyle28"/>
        </w:rPr>
        <w:t>139 об</w:t>
        <w:t xml:space="preserve">ращений в связи с их привлечением к дисциплинарной ответственности. </w:t>
      </w:r>
      <w:r>
        <w:rPr>
          <w:lang w:val="ru-RU" w:eastAsia="ru-RU" w:bidi="ru-RU"/>
          <w:w w:val="100"/>
          <w:spacing w:val="0"/>
          <w:color w:val="000000"/>
          <w:position w:val="0"/>
        </w:rPr>
        <w:t>К со</w:t>
        <w:t>жалению, изучение поступивших материалов в ряде случаев свидетельствует об элементарном несоблюдении персоналом УИС порядка привлечения подозре</w:t>
        <w:t>ваемого, обвиняемого и осужденного к дисциплинарной ответственности, что, в свою очередь, является либо следствием низкой квалификации персонала, либо умышленным нарушением порядка привлечения осужденного к дисциплинарной ответственности.</w:t>
      </w:r>
    </w:p>
    <w:p>
      <w:pPr>
        <w:pStyle w:val="Style127"/>
        <w:framePr w:w="10762" w:h="13588" w:hRule="exact" w:wrap="none" w:vAnchor="page" w:hAnchor="page" w:x="1272" w:y="2265"/>
        <w:widowControl w:val="0"/>
        <w:keepNext w:val="0"/>
        <w:keepLines w:val="0"/>
        <w:shd w:val="clear" w:color="auto" w:fill="auto"/>
        <w:bidi w:val="0"/>
        <w:spacing w:before="0" w:after="180" w:line="302" w:lineRule="exact"/>
        <w:ind w:left="940" w:right="940" w:firstLine="400"/>
      </w:pPr>
      <w:r>
        <w:rPr>
          <w:lang w:val="ru-RU" w:eastAsia="ru-RU" w:bidi="ru-RU"/>
          <w:sz w:val="24"/>
          <w:szCs w:val="24"/>
          <w:w w:val="100"/>
          <w:spacing w:val="0"/>
          <w:color w:val="000000"/>
          <w:position w:val="0"/>
        </w:rPr>
        <w:t>По результатам рассмотрения обращения Уполномоченного прокуратура Оренбургской области сообщила о признании незаконными и отмене двух поста</w:t>
        <w:t>новлений и. о. начальника ИК-8 УФСИН России по Оренбургской области в виде во</w:t>
        <w:t>дворения в ШИЗО на 15 суток осужденного М.</w:t>
      </w:r>
    </w:p>
    <w:p>
      <w:pPr>
        <w:pStyle w:val="Style127"/>
        <w:framePr w:w="10762" w:h="13588" w:hRule="exact" w:wrap="none" w:vAnchor="page" w:hAnchor="page" w:x="1272" w:y="2265"/>
        <w:widowControl w:val="0"/>
        <w:keepNext w:val="0"/>
        <w:keepLines w:val="0"/>
        <w:shd w:val="clear" w:color="auto" w:fill="auto"/>
        <w:bidi w:val="0"/>
        <w:spacing w:before="0" w:after="165" w:line="302" w:lineRule="exact"/>
        <w:ind w:left="940" w:right="940" w:firstLine="400"/>
      </w:pPr>
      <w:r>
        <w:rPr>
          <w:lang w:val="ru-RU" w:eastAsia="ru-RU" w:bidi="ru-RU"/>
          <w:sz w:val="24"/>
          <w:szCs w:val="24"/>
          <w:w w:val="100"/>
          <w:spacing w:val="0"/>
          <w:color w:val="000000"/>
          <w:position w:val="0"/>
        </w:rPr>
        <w:t>Также органами прокуратуры по обращению Уполномоченного отменены поста</w:t>
        <w:t>новление начальника ФКУ СИЗО-1 УФСИН России по Ярославской области о приме</w:t>
        <w:t>нении к обвиняемому К. взыскания в виде водворения в карцер, два постановления начальника ФКУ КП-39 ГУФСИН России по Иркутской области о привлечении осу</w:t>
        <w:t>жденного Б. к дисциплинарной ответственности в виде водворения в штрафной изолятор без достаточных для этого правовых оснований.</w:t>
      </w:r>
    </w:p>
    <w:p>
      <w:pPr>
        <w:pStyle w:val="Style24"/>
        <w:framePr w:w="10762" w:h="13588" w:hRule="exact" w:wrap="none" w:vAnchor="page" w:hAnchor="page" w:x="1272" w:y="2265"/>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В целях недопущения фактов необоснованного привлечения к дисциплинар</w:t>
        <w:t>ной ответственности подозреваемых и обвиняемых необходима дополнительная регламентация данного вопроса на законодательном уровне. Соответствующий законопроект в настоящее время разработан и, по информации Минюста России, проходит процедуру согласования с заинтересованными государственными орга</w:t>
        <w:t>нами власти.</w:t>
      </w:r>
    </w:p>
    <w:p>
      <w:pPr>
        <w:pStyle w:val="Style24"/>
        <w:framePr w:w="10762" w:h="13588" w:hRule="exact" w:wrap="none" w:vAnchor="page" w:hAnchor="page" w:x="1272" w:y="2265"/>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Далеко не последнее место по своей важности занимают жалобы на непра</w:t>
        <w:t>вомерное применение персоналом мест принудительного содержания физиче</w:t>
        <w:t>ской силы и специальных средств. Важно отметить, что в 2017 году количество подобных жалоб по сравнению с другими годами существенно снизилось. Во</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277"/>
        <w:framePr w:wrap="none" w:vAnchor="page" w:hAnchor="page" w:x="1272" w:y="1606"/>
        <w:widowControl w:val="0"/>
        <w:keepNext w:val="0"/>
        <w:keepLines w:val="0"/>
        <w:shd w:val="clear" w:color="auto" w:fill="000000"/>
        <w:bidi w:val="0"/>
        <w:jc w:val="left"/>
        <w:spacing w:before="0" w:after="0" w:line="140" w:lineRule="exact"/>
        <w:ind w:left="0" w:right="0" w:firstLine="0"/>
      </w:pPr>
      <w:r>
        <w:rPr>
          <w:rStyle w:val="CharStyle279"/>
        </w:rPr>
        <w:t xml:space="preserve">ДОКЛАД УПОЛНОМОЧЕННОГО ПО ПРАВАМ ЧЕЛОВЕКА В РОССИЙСКОЙ ФЕДЕРАЦИИ </w:t>
      </w:r>
      <w:r>
        <w:rPr>
          <w:rStyle w:val="CharStyle280"/>
        </w:rPr>
        <w:t xml:space="preserve">I </w:t>
      </w:r>
      <w:r>
        <w:rPr>
          <w:rStyle w:val="CharStyle279"/>
        </w:rPr>
        <w:t>2017</w:t>
      </w:r>
    </w:p>
    <w:p>
      <w:pPr>
        <w:pStyle w:val="Style24"/>
        <w:framePr w:w="10762" w:h="12287" w:hRule="exact" w:wrap="none" w:vAnchor="page" w:hAnchor="page" w:x="1272" w:y="2252"/>
        <w:widowControl w:val="0"/>
        <w:keepNext w:val="0"/>
        <w:keepLines w:val="0"/>
        <w:shd w:val="clear" w:color="auto" w:fill="auto"/>
        <w:bidi w:val="0"/>
        <w:spacing w:before="0" w:after="199" w:line="322" w:lineRule="exact"/>
        <w:ind w:left="940" w:right="540" w:firstLine="0"/>
      </w:pPr>
      <w:r>
        <w:rPr>
          <w:lang w:val="ru-RU" w:eastAsia="ru-RU" w:bidi="ru-RU"/>
          <w:w w:val="100"/>
          <w:spacing w:val="0"/>
          <w:color w:val="000000"/>
          <w:position w:val="0"/>
        </w:rPr>
        <w:t>многом такое положение является следствием вступления в силу Федераль</w:t>
        <w:t>ного закона от 28 декабря 2016 г. № 503-Ф3</w:t>
      </w:r>
      <w:r>
        <w:rPr>
          <w:lang w:val="ru-RU" w:eastAsia="ru-RU" w:bidi="ru-RU"/>
          <w:vertAlign w:val="superscript"/>
          <w:w w:val="100"/>
          <w:spacing w:val="0"/>
          <w:color w:val="000000"/>
          <w:position w:val="0"/>
        </w:rPr>
        <w:t>1</w:t>
      </w:r>
      <w:r>
        <w:rPr>
          <w:lang w:val="ru-RU" w:eastAsia="ru-RU" w:bidi="ru-RU"/>
          <w:w w:val="100"/>
          <w:spacing w:val="0"/>
          <w:color w:val="000000"/>
          <w:position w:val="0"/>
        </w:rPr>
        <w:t>, в котором учтены предложения Уполномоченного. Внесенные изменения детально регламентируют порядок применения физической силы, специальных средств и оружия в исправитель</w:t>
        <w:t>ных учреждениях и следственных изоляторах, а также процедуру проведения проверок по фактам обнаружения у подозреваемых, обвиняемых и осужденных телесных повреждений, в том числе полученных при применении физической силы и специальных средств. Но жалобы Уполномоченному, тем не менее, про</w:t>
        <w:t>должали поступать.</w:t>
      </w:r>
    </w:p>
    <w:p>
      <w:pPr>
        <w:pStyle w:val="Style127"/>
        <w:framePr w:w="10762" w:h="12287" w:hRule="exact" w:wrap="none" w:vAnchor="page" w:hAnchor="page" w:x="1272" w:y="2252"/>
        <w:widowControl w:val="0"/>
        <w:keepNext w:val="0"/>
        <w:keepLines w:val="0"/>
        <w:shd w:val="clear" w:color="auto" w:fill="auto"/>
        <w:bidi w:val="0"/>
        <w:spacing w:before="0" w:after="161" w:line="298" w:lineRule="exact"/>
        <w:ind w:left="1340" w:right="540" w:firstLine="380"/>
      </w:pPr>
      <w:r>
        <w:rPr>
          <w:lang w:val="ru-RU" w:eastAsia="ru-RU" w:bidi="ru-RU"/>
          <w:sz w:val="24"/>
          <w:szCs w:val="24"/>
          <w:w w:val="100"/>
          <w:spacing w:val="0"/>
          <w:color w:val="000000"/>
          <w:position w:val="0"/>
        </w:rPr>
        <w:t>К Уполномоченному поступило обращение в защиту прав осужденного Л., содер</w:t>
        <w:t>жащегося в ФКУ ИК-29 ГУФСИН России по Приморскому краю, с жалобой на неза</w:t>
        <w:t>конное применение к нему физической силы. В связи с обращением Уполномоченного прокуратура Приморского края наита подтверждение доводам заявителя. По фак</w:t>
        <w:t xml:space="preserve">ту избиения осужденного возбуждено уголовное дело по ч. 1 </w:t>
      </w:r>
      <w:r>
        <w:rPr>
          <w:lang w:val="en-US" w:eastAsia="en-US" w:bidi="en-US"/>
          <w:sz w:val="24"/>
          <w:szCs w:val="24"/>
          <w:w w:val="100"/>
          <w:spacing w:val="0"/>
          <w:color w:val="000000"/>
          <w:position w:val="0"/>
        </w:rPr>
        <w:t xml:space="preserve">cm. </w:t>
      </w:r>
      <w:r>
        <w:rPr>
          <w:lang w:val="ru-RU" w:eastAsia="ru-RU" w:bidi="ru-RU"/>
          <w:sz w:val="24"/>
          <w:szCs w:val="24"/>
          <w:w w:val="100"/>
          <w:spacing w:val="0"/>
          <w:color w:val="000000"/>
          <w:position w:val="0"/>
        </w:rPr>
        <w:t>111 УК РФ, началь</w:t>
        <w:t>нику ГУФСИН России по Приморскому краю внесено представление об устранении нарушений закона.</w:t>
      </w:r>
    </w:p>
    <w:p>
      <w:pPr>
        <w:pStyle w:val="Style24"/>
        <w:framePr w:w="10762" w:h="12287" w:hRule="exact" w:wrap="none" w:vAnchor="page" w:hAnchor="page" w:x="1272" w:y="2252"/>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Полагаю, что подобных жалоб от заявителей, доводы которых при проверке на</w:t>
        <w:t>ходят свое подтверждение, не должно быть вообще.</w:t>
      </w:r>
    </w:p>
    <w:p>
      <w:pPr>
        <w:pStyle w:val="Style24"/>
        <w:framePr w:w="10762" w:h="12287" w:hRule="exact" w:wrap="none" w:vAnchor="page" w:hAnchor="page" w:x="1272" w:y="2252"/>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В целях профилактики случаев необоснованного применения физической силы и специальных средств в учреждениях УИС необходимо повсеместно при</w:t>
        <w:t>менять стационарные видеокамеры и видеорегистраторы действий сотрудников, а также увеличить сроки хранения полученной с их использованием информации. В настоящее время в учреждениях уголовно-исполнительной системы используют</w:t>
        <w:t>ся 110434 стационарные видеокамеры и 15038 портативных видеорегистраторов. Срок хранения информации, зафиксированной средствами видеонаблюдения, со</w:t>
        <w:t>ставляет 30 суток.</w:t>
      </w:r>
    </w:p>
    <w:p>
      <w:pPr>
        <w:pStyle w:val="Style24"/>
        <w:framePr w:w="10762" w:h="12287" w:hRule="exact" w:wrap="none" w:vAnchor="page" w:hAnchor="page" w:x="1272" w:y="2252"/>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В интересах обеспечения режима законности в исправительных учреждениях важно продолжить практику увеличения количества видеокамер в местах принуди</w:t>
        <w:t>тельного содержания и установить повышенные до шести месяцев сроки хранения зафиксированной ими информации.</w:t>
      </w:r>
    </w:p>
    <w:p>
      <w:pPr>
        <w:pStyle w:val="Style24"/>
        <w:framePr w:w="10762" w:h="12287" w:hRule="exact" w:wrap="none" w:vAnchor="page" w:hAnchor="page" w:x="1272" w:y="2252"/>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Особую роль в выявлении фактов нарушения прав человека в УИС занимают общественные наблюдательные комиссий (далее - ОНК) субъектов Российской Федерации, осуществляющие мониторинг соблюдения прав граждан в местах при</w:t>
        <w:t>нудительного содержания. Именно активная деятельность ОНК, связанная с бес</w:t>
        <w:t>препятственным посещением мест принудительного содержания, является одним из определяющих факторов неукоснительного соблюдения персоналом УИС прав и законных интересов содержащихся под их надзором граждан.</w:t>
      </w:r>
    </w:p>
    <w:p>
      <w:pPr>
        <w:pStyle w:val="Style19"/>
        <w:framePr w:w="9341" w:h="935" w:hRule="exact" w:wrap="none" w:vAnchor="page" w:hAnchor="page" w:x="2179" w:y="14921"/>
        <w:widowControl w:val="0"/>
        <w:keepNext w:val="0"/>
        <w:keepLines w:val="0"/>
        <w:shd w:val="clear" w:color="auto" w:fill="auto"/>
        <w:bidi w:val="0"/>
        <w:spacing w:before="0" w:after="0" w:line="216" w:lineRule="exact"/>
        <w:ind w:left="940" w:right="5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Федеральный закон от 28 декабря 2016 г. № 503-ФЗ «О внесении изменений в Закон Российской Федерации "Об учреждениях и органах, исполняющих уголовные наказания в виде лишения свободы” и Федеральный закон "О содержании под стражей подозреваемых и обвиняемых в совершении преступлений”» // С3 РФ. 2017. № 1 (часть I). Ст. 44.</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281"/>
        <w:framePr w:wrap="none" w:vAnchor="page" w:hAnchor="page" w:x="1270" w:y="1611"/>
        <w:widowControl w:val="0"/>
        <w:keepNext w:val="0"/>
        <w:keepLines w:val="0"/>
        <w:shd w:val="clear" w:color="auto" w:fill="000000"/>
        <w:bidi w:val="0"/>
        <w:jc w:val="left"/>
        <w:spacing w:before="0" w:after="0" w:line="140" w:lineRule="exact"/>
        <w:ind w:left="0" w:right="0" w:firstLine="0"/>
      </w:pPr>
      <w:r>
        <w:rPr>
          <w:rStyle w:val="CharStyle283"/>
        </w:rPr>
        <w:t>ДОКЛАД УПОЛНОМОЧЕННОГО ПО ПРАВАМ ЧЕЛОВЕКА В РОССИЙСКОЙ ФЕДЕРАЦИИ I 2017</w:t>
      </w:r>
    </w:p>
    <w:p>
      <w:pPr>
        <w:pStyle w:val="Style24"/>
        <w:framePr w:w="10766" w:h="11131" w:hRule="exact" w:wrap="none" w:vAnchor="page" w:hAnchor="page" w:x="1270" w:y="2262"/>
        <w:widowControl w:val="0"/>
        <w:keepNext w:val="0"/>
        <w:keepLines w:val="0"/>
        <w:shd w:val="clear" w:color="auto" w:fill="auto"/>
        <w:bidi w:val="0"/>
        <w:spacing w:before="0" w:after="0" w:line="326" w:lineRule="exact"/>
        <w:ind w:left="560" w:right="940" w:firstLine="380"/>
      </w:pPr>
      <w:r>
        <w:rPr>
          <w:lang w:val="ru-RU" w:eastAsia="ru-RU" w:bidi="ru-RU"/>
          <w:w w:val="100"/>
          <w:spacing w:val="0"/>
          <w:color w:val="000000"/>
          <w:position w:val="0"/>
        </w:rPr>
        <w:t>Уполномоченным отмечается важность обучения членов ОНК в целях повыше</w:t>
        <w:t>ния эффективности их деятельности, поддерживаются законодательные инициати</w:t>
        <w:t>вы, направленные на расширение их компетенции</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0766" w:h="11131" w:hRule="exact" w:wrap="none" w:vAnchor="page" w:hAnchor="page" w:x="1270" w:y="2262"/>
        <w:widowControl w:val="0"/>
        <w:keepNext w:val="0"/>
        <w:keepLines w:val="0"/>
        <w:shd w:val="clear" w:color="auto" w:fill="auto"/>
        <w:bidi w:val="0"/>
        <w:spacing w:before="0" w:after="0" w:line="326" w:lineRule="exact"/>
        <w:ind w:left="560" w:right="940" w:firstLine="380"/>
      </w:pPr>
      <w:r>
        <w:rPr>
          <w:lang w:val="ru-RU" w:eastAsia="ru-RU" w:bidi="ru-RU"/>
          <w:w w:val="100"/>
          <w:spacing w:val="0"/>
          <w:color w:val="000000"/>
          <w:position w:val="0"/>
        </w:rPr>
        <w:t>В этой связи Уполномоченный и региональные уполномоченные принима</w:t>
        <w:t>ют участие в семинарах по вопросам совершенствования работы ОНК. Хочет</w:t>
        <w:t>ся надеяться на принятие Государственной Думой в 2018 году законопроектов № 949326-6</w:t>
      </w:r>
      <w:r>
        <w:rPr>
          <w:lang w:val="ru-RU" w:eastAsia="ru-RU" w:bidi="ru-RU"/>
          <w:vertAlign w:val="superscript"/>
          <w:w w:val="100"/>
          <w:spacing w:val="0"/>
          <w:color w:val="000000"/>
          <w:position w:val="0"/>
        </w:rPr>
        <w:t>1 2 3 *</w:t>
      </w:r>
      <w:r>
        <w:rPr>
          <w:lang w:val="ru-RU" w:eastAsia="ru-RU" w:bidi="ru-RU"/>
          <w:w w:val="100"/>
          <w:spacing w:val="0"/>
          <w:color w:val="000000"/>
          <w:position w:val="0"/>
        </w:rPr>
        <w:t xml:space="preserve"> и № 269379-7</w:t>
      </w:r>
      <w:r>
        <w:rPr>
          <w:lang w:val="ru-RU" w:eastAsia="ru-RU" w:bidi="ru-RU"/>
          <w:vertAlign w:val="superscript"/>
          <w:w w:val="100"/>
          <w:spacing w:val="0"/>
          <w:color w:val="000000"/>
          <w:position w:val="0"/>
        </w:rPr>
        <w:t>5</w:t>
      </w:r>
      <w:r>
        <w:rPr>
          <w:lang w:val="ru-RU" w:eastAsia="ru-RU" w:bidi="ru-RU"/>
          <w:w w:val="100"/>
          <w:spacing w:val="0"/>
          <w:color w:val="000000"/>
          <w:position w:val="0"/>
        </w:rPr>
        <w:t>, предусматривающих расширение перечня мест принудительного содержания, подлежащих общественному контролю, за счет конвойных помещений судов.</w:t>
      </w:r>
    </w:p>
    <w:p>
      <w:pPr>
        <w:pStyle w:val="Style24"/>
        <w:framePr w:w="10766" w:h="11131" w:hRule="exact" w:wrap="none" w:vAnchor="page" w:hAnchor="page" w:x="1270" w:y="2262"/>
        <w:widowControl w:val="0"/>
        <w:keepNext w:val="0"/>
        <w:keepLines w:val="0"/>
        <w:shd w:val="clear" w:color="auto" w:fill="auto"/>
        <w:bidi w:val="0"/>
        <w:spacing w:before="0" w:after="259" w:line="326" w:lineRule="exact"/>
        <w:ind w:left="560" w:right="940" w:firstLine="380"/>
      </w:pPr>
      <w:r>
        <w:rPr>
          <w:lang w:val="ru-RU" w:eastAsia="ru-RU" w:bidi="ru-RU"/>
          <w:w w:val="100"/>
          <w:spacing w:val="0"/>
          <w:color w:val="000000"/>
          <w:position w:val="0"/>
        </w:rPr>
        <w:t>В прошлом году в адрес Уполномоченного поступило 663 обращения по во</w:t>
        <w:t xml:space="preserve">просу </w:t>
      </w:r>
      <w:r>
        <w:rPr>
          <w:rStyle w:val="CharStyle28"/>
        </w:rPr>
        <w:t xml:space="preserve">перевода для дальнейшего отбывания наказания в иное исправительное учреждение, </w:t>
      </w:r>
      <w:r>
        <w:rPr>
          <w:lang w:val="ru-RU" w:eastAsia="ru-RU" w:bidi="ru-RU"/>
          <w:w w:val="100"/>
          <w:spacing w:val="0"/>
          <w:color w:val="000000"/>
          <w:position w:val="0"/>
        </w:rPr>
        <w:t>из них 496 касались перевода в исправительное учреждение, рас</w:t>
        <w:t>положенное поблизости от места его проживания до осуждения или проживания его родственников.</w:t>
      </w:r>
    </w:p>
    <w:p>
      <w:pPr>
        <w:pStyle w:val="Style127"/>
        <w:framePr w:w="10766" w:h="11131" w:hRule="exact" w:wrap="none" w:vAnchor="page" w:hAnchor="page" w:x="1270" w:y="2262"/>
        <w:widowControl w:val="0"/>
        <w:keepNext w:val="0"/>
        <w:keepLines w:val="0"/>
        <w:shd w:val="clear" w:color="auto" w:fill="auto"/>
        <w:bidi w:val="0"/>
        <w:spacing w:before="0" w:after="221" w:line="302" w:lineRule="exact"/>
        <w:ind w:left="940" w:right="940" w:firstLine="420"/>
      </w:pPr>
      <w:r>
        <w:rPr>
          <w:lang w:val="ru-RU" w:eastAsia="ru-RU" w:bidi="ru-RU"/>
          <w:sz w:val="24"/>
          <w:szCs w:val="24"/>
          <w:w w:val="100"/>
          <w:spacing w:val="0"/>
          <w:color w:val="000000"/>
          <w:position w:val="0"/>
        </w:rPr>
        <w:t>Так, гражданин Н., осужденный в Самарской области, направлен для отбыва</w:t>
        <w:t>ния наказания в ФКУ ЛИУ-1 УФСИН России по Алтайскому краю, гражданин И., осужденный в Ставропольском крае, отбывает наказание в Красноярском крае, гражданин Т., осужденный в Хабаровском крае и первоначально отбывавший там наказание, направлен в Республику Карелия. И эти примеры можно продолжить.</w:t>
      </w:r>
    </w:p>
    <w:p>
      <w:pPr>
        <w:pStyle w:val="Style24"/>
        <w:framePr w:w="10766" w:h="11131" w:hRule="exact" w:wrap="none" w:vAnchor="page" w:hAnchor="page" w:x="1270" w:y="2262"/>
        <w:widowControl w:val="0"/>
        <w:keepNext w:val="0"/>
        <w:keepLines w:val="0"/>
        <w:shd w:val="clear" w:color="auto" w:fill="auto"/>
        <w:bidi w:val="0"/>
        <w:spacing w:before="0" w:after="0" w:line="326" w:lineRule="exact"/>
        <w:ind w:left="560" w:right="940" w:firstLine="380"/>
      </w:pPr>
      <w:r>
        <w:rPr>
          <w:lang w:val="ru-RU" w:eastAsia="ru-RU" w:bidi="ru-RU"/>
          <w:w w:val="100"/>
          <w:spacing w:val="0"/>
          <w:color w:val="000000"/>
          <w:position w:val="0"/>
        </w:rPr>
        <w:t>По глубокому убеждению Уполномоченного, направление осужденного в испра</w:t>
        <w:t>вительное учреждение, расположенное за многие тысячи километров от места прожи</w:t>
        <w:t>вания родственников, лишает осужденного необходимой моральной поддержки и не способствует его исправлению. К тому же само по себе этапирование осужденного в другие регионы страны является весьма затратным.</w:t>
      </w:r>
    </w:p>
    <w:p>
      <w:pPr>
        <w:pStyle w:val="Style24"/>
        <w:framePr w:w="10766" w:h="11131" w:hRule="exact" w:wrap="none" w:vAnchor="page" w:hAnchor="page" w:x="1270" w:y="2262"/>
        <w:widowControl w:val="0"/>
        <w:keepNext w:val="0"/>
        <w:keepLines w:val="0"/>
        <w:shd w:val="clear" w:color="auto" w:fill="auto"/>
        <w:bidi w:val="0"/>
        <w:spacing w:before="0" w:after="259" w:line="326" w:lineRule="exact"/>
        <w:ind w:left="560" w:right="940" w:firstLine="380"/>
      </w:pPr>
      <w:r>
        <w:rPr>
          <w:lang w:val="ru-RU" w:eastAsia="ru-RU" w:bidi="ru-RU"/>
          <w:w w:val="100"/>
          <w:spacing w:val="0"/>
          <w:color w:val="000000"/>
          <w:position w:val="0"/>
        </w:rPr>
        <w:t>К Уполномоченному нередко поступают также просьбы осужденных о пере</w:t>
        <w:t>воде в другое исправительное учреждение в связи с опасением за свою жизнь и здоровье.</w:t>
      </w:r>
    </w:p>
    <w:p>
      <w:pPr>
        <w:pStyle w:val="Style127"/>
        <w:framePr w:w="10766" w:h="11131" w:hRule="exact" w:wrap="none" w:vAnchor="page" w:hAnchor="page" w:x="1270" w:y="2262"/>
        <w:widowControl w:val="0"/>
        <w:keepNext w:val="0"/>
        <w:keepLines w:val="0"/>
        <w:shd w:val="clear" w:color="auto" w:fill="auto"/>
        <w:bidi w:val="0"/>
        <w:spacing w:before="0" w:after="0" w:line="302" w:lineRule="exact"/>
        <w:ind w:left="940" w:right="940" w:firstLine="420"/>
      </w:pPr>
      <w:r>
        <w:rPr>
          <w:lang w:val="ru-RU" w:eastAsia="ru-RU" w:bidi="ru-RU"/>
          <w:sz w:val="24"/>
          <w:szCs w:val="24"/>
          <w:w w:val="100"/>
          <w:spacing w:val="0"/>
          <w:color w:val="000000"/>
          <w:position w:val="0"/>
        </w:rPr>
        <w:t>Уполномоченным рассмотрено обращение осужденного К, отбывающего наказа</w:t>
        <w:t>ние в ФКУ ИК-2 УФСИН России по Республике Татарстан, на нарушение его права на личную безопасность и оказание на него администрацией учреждения морально</w:t>
        <w:t>го и физического воздействия. Посче обращения Уполномоченного во ФСИН России быча проведена проверка, в ходе которой подтвердилось наличие у осужденного И.</w:t>
      </w:r>
    </w:p>
    <w:p>
      <w:pPr>
        <w:pStyle w:val="Style19"/>
        <w:framePr w:w="9365" w:h="195" w:hRule="exact" w:wrap="none" w:vAnchor="page" w:hAnchor="page" w:x="1774" w:y="13819"/>
        <w:tabs>
          <w:tab w:leader="none" w:pos="646" w:val="left"/>
        </w:tabs>
        <w:widowControl w:val="0"/>
        <w:keepNext w:val="0"/>
        <w:keepLines w:val="0"/>
        <w:shd w:val="clear" w:color="auto" w:fill="auto"/>
        <w:bidi w:val="0"/>
        <w:spacing w:before="0" w:after="0" w:line="160" w:lineRule="exact"/>
        <w:ind w:left="54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См. параграф 8.3.</w:t>
      </w:r>
    </w:p>
    <w:p>
      <w:pPr>
        <w:pStyle w:val="Style19"/>
        <w:framePr w:w="9365" w:h="878" w:hRule="exact" w:wrap="none" w:vAnchor="page" w:hAnchor="page" w:x="1774" w:y="14057"/>
        <w:tabs>
          <w:tab w:leader="none" w:pos="703" w:val="left"/>
        </w:tabs>
        <w:widowControl w:val="0"/>
        <w:keepNext w:val="0"/>
        <w:keepLines w:val="0"/>
        <w:shd w:val="clear" w:color="auto" w:fill="auto"/>
        <w:bidi w:val="0"/>
        <w:spacing w:before="0" w:after="0" w:line="216" w:lineRule="exact"/>
        <w:ind w:left="540" w:right="94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Проект федерального закона № 949326-6 «О внесении изменений в отдельные законодательные акты Российской Федерации в части совершенствования общественного контроля за обеспечением прав человека в местах принуди</w:t>
        <w:t xml:space="preserve">тельного содержания» // СОЗД ГАС «Законотворчество». </w:t>
      </w:r>
      <w:r>
        <w:rPr>
          <w:rStyle w:val="CharStyle84"/>
        </w:rPr>
        <w:t>1)13!.:</w:t>
      </w:r>
      <w:r>
        <w:rPr>
          <w:lang w:val="ru-RU" w:eastAsia="ru-RU" w:bidi="ru-RU"/>
          <w:w w:val="100"/>
          <w:spacing w:val="0"/>
          <w:color w:val="000000"/>
          <w:position w:val="0"/>
        </w:rPr>
        <w:t xml:space="preserve"> </w:t>
      </w:r>
      <w:r>
        <w:fldChar w:fldCharType="begin"/>
      </w:r>
      <w:r>
        <w:rPr>
          <w:color w:val="000000"/>
        </w:rPr>
        <w:instrText> HYPERLINK "http://sozd.parlament.gov.ru/bill/949326-6" </w:instrText>
      </w:r>
      <w:r>
        <w:fldChar w:fldCharType="separate"/>
      </w:r>
      <w:r>
        <w:rPr>
          <w:rStyle w:val="Hyperlink"/>
          <w:lang w:val="en-US" w:eastAsia="en-US" w:bidi="en-US"/>
          <w:w w:val="100"/>
          <w:spacing w:val="0"/>
          <w:position w:val="0"/>
        </w:rPr>
        <w:t>http://sozd.parlament.gov.ru/bill/949326-6</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w:t>
        <w:t>щения: 26.03.2018).</w:t>
      </w:r>
    </w:p>
    <w:p>
      <w:pPr>
        <w:pStyle w:val="Style19"/>
        <w:framePr w:w="9365" w:h="222" w:hRule="exact" w:wrap="none" w:vAnchor="page" w:hAnchor="page" w:x="1774" w:y="14960"/>
        <w:tabs>
          <w:tab w:leader="none" w:pos="698" w:val="left"/>
        </w:tabs>
        <w:widowControl w:val="0"/>
        <w:keepNext w:val="0"/>
        <w:keepLines w:val="0"/>
        <w:shd w:val="clear" w:color="auto" w:fill="auto"/>
        <w:bidi w:val="0"/>
        <w:spacing w:before="0" w:after="0"/>
        <w:ind w:left="540" w:right="0" w:firstLine="0"/>
      </w:pPr>
      <w:r>
        <w:rPr>
          <w:lang w:val="ru-RU" w:eastAsia="ru-RU" w:bidi="ru-RU"/>
          <w:vertAlign w:val="superscript"/>
          <w:w w:val="100"/>
          <w:spacing w:val="0"/>
          <w:color w:val="000000"/>
          <w:position w:val="0"/>
        </w:rPr>
        <w:t>3</w:t>
      </w:r>
      <w:r>
        <w:rPr>
          <w:lang w:val="ru-RU" w:eastAsia="ru-RU" w:bidi="ru-RU"/>
          <w:w w:val="100"/>
          <w:spacing w:val="0"/>
          <w:color w:val="000000"/>
          <w:position w:val="0"/>
        </w:rPr>
        <w:tab/>
        <w:t>Проект федерального закона № 269379-7 «О внесении изменений в Федеральный закон “Об общественном контро</w:t>
      </w:r>
    </w:p>
    <w:p>
      <w:pPr>
        <w:pStyle w:val="Style19"/>
        <w:framePr w:w="9365" w:h="221" w:hRule="exact" w:wrap="none" w:vAnchor="page" w:hAnchor="page" w:x="1774" w:y="15181"/>
        <w:tabs>
          <w:tab w:leader="none" w:pos="698" w:val="left"/>
        </w:tabs>
        <w:widowControl w:val="0"/>
        <w:keepNext w:val="0"/>
        <w:keepLines w:val="0"/>
        <w:shd w:val="clear" w:color="auto" w:fill="auto"/>
        <w:bidi w:val="0"/>
        <w:spacing w:before="0" w:after="0"/>
        <w:ind w:left="540" w:right="0" w:firstLine="0"/>
      </w:pPr>
      <w:r>
        <w:rPr>
          <w:lang w:val="ru-RU" w:eastAsia="ru-RU" w:bidi="ru-RU"/>
          <w:w w:val="100"/>
          <w:spacing w:val="0"/>
          <w:color w:val="000000"/>
          <w:position w:val="0"/>
        </w:rPr>
        <w:t>ле за обеспечением прав человека в местах принудительного содержания и о содействии лицам, находящимся в ме</w:t>
      </w:r>
    </w:p>
    <w:p>
      <w:pPr>
        <w:pStyle w:val="Style19"/>
        <w:framePr w:w="9365" w:h="475" w:hRule="exact" w:wrap="none" w:vAnchor="page" w:hAnchor="page" w:x="1774" w:y="15397"/>
        <w:tabs>
          <w:tab w:leader="none" w:pos="698" w:val="left"/>
        </w:tabs>
        <w:widowControl w:val="0"/>
        <w:keepNext w:val="0"/>
        <w:keepLines w:val="0"/>
        <w:shd w:val="clear" w:color="auto" w:fill="auto"/>
        <w:bidi w:val="0"/>
        <w:jc w:val="left"/>
        <w:spacing w:before="0" w:after="0"/>
        <w:ind w:left="540" w:right="940" w:firstLine="0"/>
      </w:pPr>
      <w:r>
        <w:rPr>
          <w:lang w:val="ru-RU" w:eastAsia="ru-RU" w:bidi="ru-RU"/>
          <w:w w:val="100"/>
          <w:spacing w:val="0"/>
          <w:color w:val="000000"/>
          <w:position w:val="0"/>
        </w:rPr>
        <w:t xml:space="preserve">стах принудительного содержания"»//СОЗД ГАС «Законотворчество». Ш?1_: </w:t>
      </w:r>
      <w:r>
        <w:fldChar w:fldCharType="begin"/>
      </w:r>
      <w:r>
        <w:rPr>
          <w:color w:val="000000"/>
        </w:rPr>
        <w:instrText> HYPERLINK "http://sozd.parlament.gov.ru/bill/269379-7" </w:instrText>
      </w:r>
      <w:r>
        <w:fldChar w:fldCharType="separate"/>
      </w:r>
      <w:r>
        <w:rPr>
          <w:rStyle w:val="Hyperlink"/>
          <w:lang w:val="en-US" w:eastAsia="en-US" w:bidi="en-US"/>
          <w:w w:val="100"/>
          <w:spacing w:val="0"/>
          <w:position w:val="0"/>
        </w:rPr>
        <w:t>http://sozd.parlament.gov.ru/bill/269379-7</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26.03.2018).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284"/>
        <w:framePr w:wrap="none" w:vAnchor="page" w:hAnchor="page" w:x="1272" w:y="1606"/>
        <w:widowControl w:val="0"/>
        <w:keepNext w:val="0"/>
        <w:keepLines w:val="0"/>
        <w:shd w:val="clear" w:color="auto" w:fill="000000"/>
        <w:bidi w:val="0"/>
        <w:jc w:val="left"/>
        <w:spacing w:before="0" w:after="0" w:line="140" w:lineRule="exact"/>
        <w:ind w:left="0" w:right="0" w:firstLine="0"/>
      </w:pPr>
      <w:r>
        <w:rPr>
          <w:rStyle w:val="CharStyle286"/>
        </w:rPr>
        <w:t xml:space="preserve">ДОКЛАД УПОЛНОМОЧЕННОГО ПО ПРАВАМ ЧЕЛОВЕКА В РОССИЙСКОЙ ФЕДЕРАЦИИ </w:t>
      </w:r>
      <w:r>
        <w:rPr>
          <w:rStyle w:val="CharStyle287"/>
        </w:rPr>
        <w:t xml:space="preserve">I </w:t>
      </w:r>
      <w:r>
        <w:rPr>
          <w:rStyle w:val="CharStyle286"/>
        </w:rPr>
        <w:t>2017</w:t>
      </w:r>
    </w:p>
    <w:p>
      <w:pPr>
        <w:pStyle w:val="Style127"/>
        <w:framePr w:w="10762" w:h="13625" w:hRule="exact" w:wrap="none" w:vAnchor="page" w:hAnchor="page" w:x="1272" w:y="2261"/>
        <w:widowControl w:val="0"/>
        <w:keepNext w:val="0"/>
        <w:keepLines w:val="0"/>
        <w:shd w:val="clear" w:color="auto" w:fill="auto"/>
        <w:bidi w:val="0"/>
        <w:jc w:val="left"/>
        <w:spacing w:before="0" w:after="165" w:line="298" w:lineRule="exact"/>
        <w:ind w:left="1340" w:right="540" w:firstLine="0"/>
      </w:pPr>
      <w:r>
        <w:rPr>
          <w:lang w:val="ru-RU" w:eastAsia="ru-RU" w:bidi="ru-RU"/>
          <w:sz w:val="24"/>
          <w:szCs w:val="24"/>
          <w:w w:val="100"/>
          <w:spacing w:val="0"/>
          <w:color w:val="000000"/>
          <w:position w:val="0"/>
        </w:rPr>
        <w:t>конфликтной ситуации с другими осужденными, в связи с чем было принято решение о его переводе в другое исправительное учреждение республики.</w:t>
      </w:r>
    </w:p>
    <w:p>
      <w:pPr>
        <w:pStyle w:val="Style24"/>
        <w:framePr w:w="10762" w:h="13625" w:hRule="exact" w:wrap="none" w:vAnchor="page" w:hAnchor="page" w:x="1272" w:y="2261"/>
        <w:widowControl w:val="0"/>
        <w:keepNext w:val="0"/>
        <w:keepLines w:val="0"/>
        <w:shd w:val="clear" w:color="auto" w:fill="auto"/>
        <w:bidi w:val="0"/>
        <w:spacing w:before="0" w:after="0" w:line="317" w:lineRule="exact"/>
        <w:ind w:left="940" w:right="540" w:firstLine="400"/>
      </w:pPr>
      <w:r>
        <w:rPr>
          <w:lang w:val="ru-RU" w:eastAsia="ru-RU" w:bidi="ru-RU"/>
          <w:w w:val="100"/>
          <w:spacing w:val="0"/>
          <w:color w:val="000000"/>
          <w:position w:val="0"/>
        </w:rPr>
        <w:t>В настоящее время на на рассмотрении в Минюсте России находятся подготов</w:t>
        <w:t>ленные Уполномоченным предложения по внесению изменений в статьи 73 и 81 УИК РФ, которые напрвлены на закрепление правила об отбывании осужденным наказания в регионе своего проживания. Внесение соответствующих изменений в законодательство даст возможность осужденным сохранить социально-полезные связи во время отбывания наказания, будет способствовать улучшению психоло</w:t>
        <w:t>гического климата в исправительном учреждении и в целом мотивировать осу</w:t>
        <w:t>жденных к ресоциализации и правопослушному поведению после освобождения.</w:t>
      </w:r>
    </w:p>
    <w:p>
      <w:pPr>
        <w:pStyle w:val="Style24"/>
        <w:framePr w:w="10762" w:h="13625" w:hRule="exact" w:wrap="none" w:vAnchor="page" w:hAnchor="page" w:x="1272" w:y="2261"/>
        <w:widowControl w:val="0"/>
        <w:keepNext w:val="0"/>
        <w:keepLines w:val="0"/>
        <w:shd w:val="clear" w:color="auto" w:fill="auto"/>
        <w:bidi w:val="0"/>
        <w:spacing w:before="0" w:after="0" w:line="317" w:lineRule="exact"/>
        <w:ind w:left="940" w:right="540" w:firstLine="400"/>
      </w:pPr>
      <w:r>
        <w:rPr>
          <w:lang w:val="ru-RU" w:eastAsia="ru-RU" w:bidi="ru-RU"/>
          <w:w w:val="100"/>
          <w:spacing w:val="0"/>
          <w:color w:val="000000"/>
          <w:position w:val="0"/>
        </w:rPr>
        <w:t xml:space="preserve">Жалобы на </w:t>
      </w:r>
      <w:r>
        <w:rPr>
          <w:rStyle w:val="CharStyle28"/>
        </w:rPr>
        <w:t xml:space="preserve">порядок и условия трудоустройства осужденных либо на отказ в привлечении их к оплачиваемому труду </w:t>
      </w:r>
      <w:r>
        <w:rPr>
          <w:lang w:val="ru-RU" w:eastAsia="ru-RU" w:bidi="ru-RU"/>
          <w:w w:val="100"/>
          <w:spacing w:val="0"/>
          <w:color w:val="000000"/>
          <w:position w:val="0"/>
        </w:rPr>
        <w:t>составляют небольшую часть обраще</w:t>
        <w:t>ний. Тем не менее проблема существует. Она напрямую связана с возможностью осужденного возместить ущерб по исполнительным листам, удовлетворить по</w:t>
        <w:t>требности в приобретении продуктов питания, печатной продукции, поддержи</w:t>
        <w:t>вать телефонную и почтовую связь с родственниками.</w:t>
      </w:r>
    </w:p>
    <w:p>
      <w:pPr>
        <w:pStyle w:val="Style24"/>
        <w:framePr w:w="10762" w:h="13625" w:hRule="exact" w:wrap="none" w:vAnchor="page" w:hAnchor="page" w:x="1272" w:y="2261"/>
        <w:widowControl w:val="0"/>
        <w:keepNext w:val="0"/>
        <w:keepLines w:val="0"/>
        <w:shd w:val="clear" w:color="auto" w:fill="auto"/>
        <w:bidi w:val="0"/>
        <w:spacing w:before="0" w:after="0" w:line="317" w:lineRule="exact"/>
        <w:ind w:left="940" w:right="540" w:firstLine="400"/>
      </w:pPr>
      <w:r>
        <w:rPr>
          <w:lang w:val="ru-RU" w:eastAsia="ru-RU" w:bidi="ru-RU"/>
          <w:w w:val="100"/>
          <w:spacing w:val="0"/>
          <w:color w:val="000000"/>
          <w:position w:val="0"/>
        </w:rPr>
        <w:t>По информации ФСИН России, в 2017 году не были трудоустроены по различным причинам почти 60% осужденных. Безусловно,такая ситуация не может быть при</w:t>
        <w:t>знана удовлетворительной и свидетельствует о необходимости расширения произ</w:t>
        <w:t>водств в исправительных учреждениях и вовлечения в трудовой процесс более широ</w:t>
        <w:t>кого круга осужденных.</w:t>
      </w:r>
    </w:p>
    <w:p>
      <w:pPr>
        <w:pStyle w:val="Style24"/>
        <w:framePr w:w="10762" w:h="13625" w:hRule="exact" w:wrap="none" w:vAnchor="page" w:hAnchor="page" w:x="1272" w:y="2261"/>
        <w:widowControl w:val="0"/>
        <w:keepNext w:val="0"/>
        <w:keepLines w:val="0"/>
        <w:shd w:val="clear" w:color="auto" w:fill="auto"/>
        <w:bidi w:val="0"/>
        <w:spacing w:before="0" w:after="196" w:line="317" w:lineRule="exact"/>
        <w:ind w:left="940" w:right="540" w:firstLine="400"/>
      </w:pPr>
      <w:r>
        <w:rPr>
          <w:lang w:val="ru-RU" w:eastAsia="ru-RU" w:bidi="ru-RU"/>
          <w:w w:val="100"/>
          <w:spacing w:val="0"/>
          <w:color w:val="000000"/>
          <w:position w:val="0"/>
        </w:rPr>
        <w:t>Но важно не просто занять осужденных какой-либо работой. Осужденные обосно</w:t>
        <w:t>ванно ставят вопрос о достойной оплате своего труда, об исключении фактов привле</w:t>
        <w:t>чения к работе за пределами установленной законом продолжительности рабочего дня, о создании надлежащих условий труда.</w:t>
      </w:r>
    </w:p>
    <w:p>
      <w:pPr>
        <w:pStyle w:val="Style127"/>
        <w:framePr w:w="10762" w:h="13625" w:hRule="exact" w:wrap="none" w:vAnchor="page" w:hAnchor="page" w:x="1272" w:y="2261"/>
        <w:widowControl w:val="0"/>
        <w:keepNext w:val="0"/>
        <w:keepLines w:val="0"/>
        <w:shd w:val="clear" w:color="auto" w:fill="auto"/>
        <w:bidi w:val="0"/>
        <w:spacing w:before="0" w:after="165" w:line="298" w:lineRule="exact"/>
        <w:ind w:left="1340" w:right="540" w:firstLine="380"/>
      </w:pPr>
      <w:r>
        <w:rPr>
          <w:lang w:val="ru-RU" w:eastAsia="ru-RU" w:bidi="ru-RU"/>
          <w:sz w:val="24"/>
          <w:szCs w:val="24"/>
          <w:w w:val="100"/>
          <w:spacing w:val="0"/>
          <w:color w:val="000000"/>
          <w:position w:val="0"/>
        </w:rPr>
        <w:t>К Уполномоченному поступило обращение осужденного К., отбывающего наказа</w:t>
        <w:t>ние в ФКУ ОИК-11 ИК-4 ГУФСИН России по Пермскому краю, по вопросу привлече</w:t>
        <w:t>ния его к работе в автосервисе без оплаты труда. В адрес прокуратуры Пермского края Уполномоченным было направлено обращение о проведении проверки по данному факту. В ходе проведенной проверки данная информация подтвердилась, в связи с чем прокуратурой в адрес начальника учреждения внесено представление об устранении нарушений закона. В итоге 6 осужденных, ранее трудившиеся без оплаты труда, при</w:t>
        <w:t>няты на сдельную оплачиваемую работу в автосервисе в качестве подсобных рабочих.</w:t>
      </w:r>
    </w:p>
    <w:p>
      <w:pPr>
        <w:pStyle w:val="Style24"/>
        <w:framePr w:w="10762" w:h="13625" w:hRule="exact" w:wrap="none" w:vAnchor="page" w:hAnchor="page" w:x="1272" w:y="2261"/>
        <w:widowControl w:val="0"/>
        <w:keepNext w:val="0"/>
        <w:keepLines w:val="0"/>
        <w:shd w:val="clear" w:color="auto" w:fill="auto"/>
        <w:bidi w:val="0"/>
        <w:spacing w:before="0" w:after="0" w:line="317" w:lineRule="exact"/>
        <w:ind w:left="940" w:right="540" w:firstLine="400"/>
      </w:pPr>
      <w:r>
        <w:rPr>
          <w:lang w:val="ru-RU" w:eastAsia="ru-RU" w:bidi="ru-RU"/>
          <w:w w:val="100"/>
          <w:spacing w:val="0"/>
          <w:color w:val="000000"/>
          <w:position w:val="0"/>
        </w:rPr>
        <w:t>Несмотря на формальное увеличение в 2017 году (на 8,4%) числа осужденных, обученных рабочей профессии в исправительных учреждениях, анализ ситуации с их трудоустройством и профессиональным обучением приводит также к выводу о необходимости более конструктивного подхода к установлению перечня этих специальностей.</w:t>
      </w:r>
    </w:p>
    <w:p>
      <w:pPr>
        <w:pStyle w:val="Style24"/>
        <w:framePr w:w="10762" w:h="13625" w:hRule="exact" w:wrap="none" w:vAnchor="page" w:hAnchor="page" w:x="1272" w:y="2261"/>
        <w:widowControl w:val="0"/>
        <w:keepNext w:val="0"/>
        <w:keepLines w:val="0"/>
        <w:shd w:val="clear" w:color="auto" w:fill="auto"/>
        <w:bidi w:val="0"/>
        <w:spacing w:before="0" w:after="0" w:line="317" w:lineRule="exact"/>
        <w:ind w:left="940" w:right="540" w:firstLine="400"/>
      </w:pPr>
      <w:r>
        <w:rPr>
          <w:lang w:val="ru-RU" w:eastAsia="ru-RU" w:bidi="ru-RU"/>
          <w:w w:val="100"/>
          <w:spacing w:val="0"/>
          <w:color w:val="000000"/>
          <w:position w:val="0"/>
        </w:rPr>
        <w:t>Безусловно, с учетом преобладания в исправительных колониях швейно</w:t>
        <w:t>го производства, такие специальности как швея, раскройщик, вязальщица и ряд других профессий востребованы во время отбывания наказания. Но вряд ли они</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298.5pt;margin-top:119.15pt;width:258.25pt;height:147.1pt;z-index:-251658240;mso-position-horizontal-relative:page;mso-position-vertical-relative:page;z-index:-251658640" fillcolor="#FBFBFC" stroked="f"/>
        </w:pict>
      </w:r>
    </w:p>
    <w:p>
      <w:pPr>
        <w:pStyle w:val="Style288"/>
        <w:framePr w:wrap="none" w:vAnchor="page" w:hAnchor="page" w:x="1272" w:y="1616"/>
        <w:tabs>
          <w:tab w:leader="none" w:pos="10186" w:val="left"/>
        </w:tabs>
        <w:widowControl w:val="0"/>
        <w:keepNext w:val="0"/>
        <w:keepLines w:val="0"/>
        <w:shd w:val="clear" w:color="auto" w:fill="000000"/>
        <w:bidi w:val="0"/>
        <w:spacing w:before="0" w:after="0" w:line="140" w:lineRule="exact"/>
        <w:ind w:left="0" w:right="0" w:firstLine="0"/>
      </w:pPr>
      <w:r>
        <w:rPr>
          <w:rStyle w:val="CharStyle290"/>
        </w:rPr>
        <w:t>ДОКЛАД УПОЛНОМОЧЕННОГО ПО ПРАВАМ ЧЕЛОВЕКА В РОССИЙСКОЙ ФЕДЕРАЦИИ |</w:t>
        <w:tab/>
        <w:t>2017</w:t>
      </w:r>
    </w:p>
    <w:p>
      <w:pPr>
        <w:framePr w:wrap="none" w:vAnchor="page" w:hAnchor="page" w:x="5990" w:y="2393"/>
        <w:widowControl w:val="0"/>
        <w:rPr>
          <w:sz w:val="2"/>
          <w:szCs w:val="2"/>
        </w:rPr>
      </w:pPr>
      <w:r>
        <w:pict>
          <v:shape id="_x0000_s1114" type="#_x0000_t75" style="width:254pt;height:143pt;">
            <v:imagedata r:id="rId181" r:href="rId182"/>
          </v:shape>
        </w:pict>
      </w:r>
    </w:p>
    <w:p>
      <w:pPr>
        <w:pStyle w:val="Style24"/>
        <w:framePr w:w="10762" w:h="8721" w:hRule="exact" w:wrap="none" w:vAnchor="page" w:hAnchor="page" w:x="1272" w:y="2245"/>
        <w:widowControl w:val="0"/>
        <w:keepNext w:val="0"/>
        <w:keepLines w:val="0"/>
        <w:shd w:val="clear" w:color="auto" w:fill="auto"/>
        <w:bidi w:val="0"/>
        <w:spacing w:before="0" w:after="0" w:line="317" w:lineRule="exact"/>
        <w:ind w:left="560" w:right="6264" w:firstLine="0"/>
      </w:pPr>
      <w:r>
        <w:rPr>
          <w:lang w:val="ru-RU" w:eastAsia="ru-RU" w:bidi="ru-RU"/>
          <w:w w:val="100"/>
          <w:spacing w:val="0"/>
          <w:color w:val="000000"/>
          <w:position w:val="0"/>
        </w:rPr>
        <w:t>пригодятся для мужчин-осужден-</w:t>
        <w:br/>
        <w:t>ных после освобождения. Важно</w:t>
        <w:br/>
        <w:t>обучать осужденных дополнитель</w:t>
        <w:t>-</w:t>
        <w:br/>
        <w:t>ным специальностям, пусть и не</w:t>
        <w:br/>
        <w:t>востребованным в исправитель</w:t>
        <w:t>-</w:t>
        <w:br/>
        <w:t>ном учреждении, но позволяющим</w:t>
        <w:br/>
        <w:t>получить работу после освобожде</w:t>
        <w:t>-</w:t>
        <w:br/>
        <w:t>ния, например, для мужчин - об</w:t>
        <w:t>-</w:t>
        <w:br/>
        <w:t>учение вождению транспортных</w:t>
        <w:br/>
        <w:t>средств, в том числе тракторов</w:t>
        <w:br/>
        <w:t>и погрузчиков, с получением соот</w:t>
        <w:t>-</w:t>
        <w:br/>
        <w:t>ветствующих удостоверений, или</w:t>
        <w:br/>
        <w:t>получение специальности авто</w:t>
        <w:t>-</w:t>
        <w:br/>
        <w:t>механика, а для женщин - парик</w:t>
        <w:t>-</w:t>
        <w:br/>
        <w:t>махер, мастер маникюра, флорист.</w:t>
      </w:r>
    </w:p>
    <w:p>
      <w:pPr>
        <w:pStyle w:val="Style24"/>
        <w:framePr w:w="10762" w:h="8721" w:hRule="exact" w:wrap="none" w:vAnchor="page" w:hAnchor="page" w:x="1272" w:y="2245"/>
        <w:widowControl w:val="0"/>
        <w:keepNext w:val="0"/>
        <w:keepLines w:val="0"/>
        <w:shd w:val="clear" w:color="auto" w:fill="auto"/>
        <w:bidi w:val="0"/>
        <w:jc w:val="left"/>
        <w:spacing w:before="0" w:after="0" w:line="317" w:lineRule="exact"/>
        <w:ind w:left="560" w:right="940" w:firstLine="0"/>
      </w:pPr>
      <w:r>
        <w:rPr>
          <w:lang w:val="ru-RU" w:eastAsia="ru-RU" w:bidi="ru-RU"/>
          <w:w w:val="100"/>
          <w:spacing w:val="0"/>
          <w:color w:val="000000"/>
          <w:position w:val="0"/>
        </w:rPr>
        <w:t>Получение подобных специальностей существенно повысит «шанс» осужденных на постпенитенциарную адаптацию и возврату к законопослушному поведению.</w:t>
      </w:r>
    </w:p>
    <w:p>
      <w:pPr>
        <w:pStyle w:val="Style24"/>
        <w:framePr w:w="10762" w:h="8721" w:hRule="exact" w:wrap="none" w:vAnchor="page" w:hAnchor="page" w:x="1272" w:y="2245"/>
        <w:widowControl w:val="0"/>
        <w:keepNext w:val="0"/>
        <w:keepLines w:val="0"/>
        <w:shd w:val="clear" w:color="auto" w:fill="auto"/>
        <w:bidi w:val="0"/>
        <w:spacing w:before="0" w:after="0" w:line="317" w:lineRule="exact"/>
        <w:ind w:left="560" w:right="940" w:firstLine="380"/>
      </w:pPr>
      <w:r>
        <w:rPr>
          <w:lang w:val="ru-RU" w:eastAsia="ru-RU" w:bidi="ru-RU"/>
          <w:w w:val="100"/>
          <w:spacing w:val="0"/>
          <w:color w:val="000000"/>
          <w:position w:val="0"/>
        </w:rPr>
        <w:t xml:space="preserve">К Уполномоченному нередко поступают обращения </w:t>
      </w:r>
      <w:r>
        <w:rPr>
          <w:rStyle w:val="CharStyle28"/>
        </w:rPr>
        <w:t>об оказании помощи осу</w:t>
        <w:t xml:space="preserve">жденным, освобождаемым из исправительных учреждений </w:t>
      </w:r>
      <w:r>
        <w:rPr>
          <w:lang w:val="ru-RU" w:eastAsia="ru-RU" w:bidi="ru-RU"/>
          <w:w w:val="100"/>
          <w:spacing w:val="0"/>
          <w:color w:val="000000"/>
          <w:position w:val="0"/>
        </w:rPr>
        <w:t>и не имеющим воз</w:t>
        <w:t>можности устроиться в посттюремной жизни, в том числе в связи с отсутствием профессии. В настоящее время осужденный, покидая стены исправительного уч</w:t>
        <w:t>реждения, может рассчитывать на билет до дома, сухой паек на время пути, оде</w:t>
        <w:t>жду по сезону и сумму в размере 850 рублей. Размер такой помощи является явно недостаточным. Осложняет процесс ресоциализации освобождение осужденных из мест лишения свободы без документов, удостоверяющих личность, отсутствие у них жилья, семьи и работы. Уполномоченный старается поддержать таких лиц в решении их трудных жизненных ситуаций.</w:t>
      </w:r>
    </w:p>
    <w:p>
      <w:pPr>
        <w:pStyle w:val="Style60"/>
        <w:framePr w:w="5242" w:h="1498" w:hRule="exact" w:wrap="none" w:vAnchor="page" w:hAnchor="page" w:x="5942" w:y="5364"/>
        <w:widowControl w:val="0"/>
        <w:keepNext w:val="0"/>
        <w:keepLines w:val="0"/>
        <w:shd w:val="clear" w:color="auto" w:fill="auto"/>
        <w:bidi w:val="0"/>
        <w:jc w:val="both"/>
        <w:spacing w:before="0" w:after="0"/>
        <w:ind w:left="0" w:right="0" w:firstLine="0"/>
      </w:pPr>
      <w:r>
        <w:rPr>
          <w:lang w:val="ru-RU" w:eastAsia="ru-RU" w:bidi="ru-RU"/>
          <w:w w:val="100"/>
          <w:spacing w:val="0"/>
          <w:color w:val="000000"/>
          <w:position w:val="0"/>
        </w:rPr>
        <w:t>Рабочая встреча с представителями правозащит</w:t>
        <w:t>ного сообщества. Обсуждение возможности перевода осужденных пенсионного возраста, ранее не отбывав</w:t>
        <w:t>ших наказания в местах лишения свободы и отбывших треть срока, из исправительных колоний в колонии- поселения. Январь 201</w:t>
      </w:r>
      <w:r>
        <w:rPr>
          <w:rStyle w:val="CharStyle291"/>
          <w:i w:val="0"/>
          <w:iCs w:val="0"/>
        </w:rPr>
        <w:t xml:space="preserve">7 </w:t>
      </w:r>
      <w:r>
        <w:rPr>
          <w:lang w:val="ru-RU" w:eastAsia="ru-RU" w:bidi="ru-RU"/>
          <w:w w:val="100"/>
          <w:spacing w:val="0"/>
          <w:color w:val="000000"/>
          <w:position w:val="0"/>
        </w:rPr>
        <w:t>года</w:t>
      </w:r>
    </w:p>
    <w:p>
      <w:pPr>
        <w:pStyle w:val="Style127"/>
        <w:framePr w:w="10762" w:h="1856" w:hRule="exact" w:wrap="none" w:vAnchor="page" w:hAnchor="page" w:x="1272" w:y="11141"/>
        <w:widowControl w:val="0"/>
        <w:keepNext w:val="0"/>
        <w:keepLines w:val="0"/>
        <w:shd w:val="clear" w:color="auto" w:fill="auto"/>
        <w:bidi w:val="0"/>
        <w:spacing w:before="0" w:after="0" w:line="298" w:lineRule="exact"/>
        <w:ind w:left="940" w:right="940" w:firstLine="400"/>
      </w:pPr>
      <w:r>
        <w:rPr>
          <w:lang w:val="ru-RU" w:eastAsia="ru-RU" w:bidi="ru-RU"/>
          <w:sz w:val="24"/>
          <w:szCs w:val="24"/>
          <w:w w:val="100"/>
          <w:spacing w:val="0"/>
          <w:color w:val="000000"/>
          <w:position w:val="0"/>
        </w:rPr>
        <w:t>К Уполномоченному обратился гражданин К. с просьбой оказать помощь в реше</w:t>
        <w:t>нии его жилищных проблем в связи с потерей жилья во время отбывания наказания. После ряда отказов государственных учреждений в оказании ему необходимой помо</w:t>
        <w:t>щи лишь после обращения сотрудников аппарата Уполномоченного его разместили в ГКУ г. Москвы «Центр социальной адаптации “Люблино” для лиц без определенного места жительства и занятий», где К. обрел кров, и ему помогли трудоустроиться.</w:t>
      </w:r>
    </w:p>
    <w:p>
      <w:pPr>
        <w:pStyle w:val="Style24"/>
        <w:framePr w:w="10762" w:h="1972" w:hRule="exact" w:wrap="none" w:vAnchor="page" w:hAnchor="page" w:x="1272" w:y="13180"/>
        <w:widowControl w:val="0"/>
        <w:keepNext w:val="0"/>
        <w:keepLines w:val="0"/>
        <w:shd w:val="clear" w:color="auto" w:fill="auto"/>
        <w:bidi w:val="0"/>
        <w:spacing w:before="0" w:after="0" w:line="317" w:lineRule="exact"/>
        <w:ind w:left="560" w:right="940" w:firstLine="380"/>
      </w:pPr>
      <w:r>
        <w:rPr>
          <w:lang w:val="ru-RU" w:eastAsia="ru-RU" w:bidi="ru-RU"/>
          <w:w w:val="100"/>
          <w:spacing w:val="0"/>
          <w:color w:val="000000"/>
          <w:position w:val="0"/>
        </w:rPr>
        <w:t>Уполномоченный обращает внимание Правительства Российской Федера</w:t>
        <w:t>ции на необходимость разработки федеральной целевой программы государ</w:t>
        <w:t>ственной поддержки бывших осужденных, согласно которой на первых порах им предоставлялись бы конкретные меры поддержки, оказывалось содействие в трудоустройстве, предоставлении общежития. В Российской Федерации явно затягивается решение вопроса создания службы пробации.</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466.5pt;margin-top:330.7pt;width:18.95pt;height:14.65pt;z-index:-251658240;mso-position-horizontal-relative:page;mso-position-vertical-relative:page;z-index:-251658639" fillcolor="#161417" stroked="f"/>
        </w:pict>
      </w:r>
      <w:r>
        <w:pict>
          <v:rect style="position:absolute;margin-left:486.65pt;margin-top:348.5pt;width:24.7pt;height:7.45pt;z-index:-251658240;mso-position-horizontal-relative:page;mso-position-vertical-relative:page;z-index:-251658638" fillcolor="#485459" stroked="f"/>
        </w:pict>
      </w:r>
      <w:r>
        <w:pict>
          <v:rect style="position:absolute;margin-left:305.2pt;margin-top:688.3pt;width:46.55pt;height:19.9pt;z-index:-251658240;mso-position-horizontal-relative:page;mso-position-vertical-relative:page;z-index:-251658637" fillcolor="#15569A" stroked="f"/>
        </w:pict>
      </w:r>
      <w:r>
        <w:pict>
          <v:rect style="position:absolute;margin-left:161.2pt;margin-top:816.5pt;width:12.25pt;height:21.35pt;z-index:-251658240;mso-position-horizontal-relative:page;mso-position-vertical-relative:page;z-index:-251658636" fillcolor="#16161A" stroked="f"/>
        </w:pict>
      </w:r>
    </w:p>
    <w:p>
      <w:pPr>
        <w:framePr w:wrap="none" w:vAnchor="page" w:hAnchor="page" w:x="1017" w:y="678"/>
        <w:widowControl w:val="0"/>
        <w:rPr>
          <w:sz w:val="2"/>
          <w:szCs w:val="2"/>
        </w:rPr>
      </w:pPr>
      <w:r>
        <w:pict>
          <v:shape id="_x0000_s1115" type="#_x0000_t75" style="width:568pt;height:815pt;">
            <v:imagedata r:id="rId183" r:href="rId184"/>
          </v:shape>
        </w:pic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292"/>
        <w:framePr w:wrap="none" w:vAnchor="page" w:hAnchor="page" w:x="1017" w:y="3935"/>
        <w:widowControl w:val="0"/>
        <w:keepNext w:val="0"/>
        <w:keepLines w:val="0"/>
        <w:shd w:val="clear" w:color="auto" w:fill="auto"/>
        <w:bidi w:val="0"/>
        <w:jc w:val="left"/>
        <w:spacing w:before="0" w:after="0" w:line="1040" w:lineRule="exact"/>
        <w:ind w:left="5400" w:right="0" w:firstLine="0"/>
      </w:pPr>
      <w:bookmarkStart w:id="19" w:name="bookmark19"/>
      <w:r>
        <w:rPr>
          <w:rStyle w:val="CharStyle294"/>
          <w:b w:val="0"/>
          <w:bCs w:val="0"/>
        </w:rPr>
        <w:t>5</w:t>
      </w:r>
      <w:bookmarkEnd w:id="19"/>
    </w:p>
    <w:p>
      <w:pPr>
        <w:pStyle w:val="Style51"/>
        <w:framePr w:w="11357" w:h="2213" w:hRule="exact" w:wrap="none" w:vAnchor="page" w:hAnchor="page" w:x="1017" w:y="5367"/>
        <w:widowControl w:val="0"/>
        <w:keepNext w:val="0"/>
        <w:keepLines w:val="0"/>
        <w:shd w:val="clear" w:color="auto" w:fill="auto"/>
        <w:bidi w:val="0"/>
        <w:spacing w:before="0" w:after="0" w:line="715" w:lineRule="exact"/>
        <w:ind w:left="0" w:right="0" w:firstLine="0"/>
      </w:pPr>
      <w:r>
        <w:rPr>
          <w:rStyle w:val="CharStyle295"/>
          <w:b/>
          <w:bCs/>
        </w:rPr>
        <w:t>ЗАЩИТА ПРАВ И СВОБОД</w:t>
        <w:br/>
        <w:t>ОТДЕЛЬНЫХ КАТЕГОРИЙ</w:t>
        <w:br/>
        <w:t>ГРАЖДАН</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296"/>
        <w:numPr>
          <w:ilvl w:val="1"/>
          <w:numId w:val="51"/>
        </w:numPr>
        <w:framePr w:w="11357" w:h="11203" w:hRule="exact" w:wrap="none" w:vAnchor="page" w:hAnchor="page" w:x="1014" w:y="4773"/>
        <w:tabs>
          <w:tab w:leader="none" w:pos="1827" w:val="left"/>
        </w:tabs>
        <w:widowControl w:val="0"/>
        <w:keepNext w:val="0"/>
        <w:keepLines w:val="0"/>
        <w:shd w:val="clear" w:color="auto" w:fill="auto"/>
        <w:bidi w:val="0"/>
        <w:spacing w:before="0" w:after="270" w:line="400" w:lineRule="exact"/>
        <w:ind w:left="1040" w:right="5160" w:firstLine="0"/>
      </w:pPr>
      <w:bookmarkStart w:id="20" w:name="bookmark20"/>
      <w:r>
        <w:rPr>
          <w:rStyle w:val="CharStyle298"/>
          <w:b/>
          <w:bCs/>
        </w:rPr>
        <w:t>Защита прав женщин</w:t>
      </w:r>
      <w:bookmarkEnd w:id="20"/>
    </w:p>
    <w:p>
      <w:pPr>
        <w:pStyle w:val="Style24"/>
        <w:framePr w:w="11357" w:h="11203" w:hRule="exact" w:wrap="none" w:vAnchor="page" w:hAnchor="page" w:x="1014" w:y="4773"/>
        <w:widowControl w:val="0"/>
        <w:keepNext w:val="0"/>
        <w:keepLines w:val="0"/>
        <w:shd w:val="clear" w:color="auto" w:fill="auto"/>
        <w:bidi w:val="0"/>
        <w:spacing w:before="0" w:after="0" w:line="322" w:lineRule="exact"/>
        <w:ind w:left="1040" w:right="7186" w:firstLine="420"/>
      </w:pPr>
      <w:r>
        <w:rPr>
          <w:lang w:val="ru-RU" w:eastAsia="ru-RU" w:bidi="ru-RU"/>
          <w:w w:val="100"/>
          <w:spacing w:val="0"/>
          <w:color w:val="000000"/>
          <w:position w:val="0"/>
        </w:rPr>
        <w:t>Во всем мире история</w:t>
        <w:br/>
        <w:t>последних столетий не</w:t>
        <w:t>-</w:t>
        <w:br/>
        <w:t>разрывно связана с целе</w:t>
        <w:t>-</w:t>
        <w:br/>
        <w:t>направленной борьбой за</w:t>
        <w:br/>
        <w:t>права женщин, за их рав</w:t>
        <w:t>-</w:t>
        <w:br/>
        <w:t>ные возможности с муж</w:t>
        <w:t>-</w:t>
        <w:br/>
        <w:t>чинами. Не исключение</w:t>
        <w:br/>
        <w:t>и история России, которая</w:t>
        <w:br/>
        <w:t>традиционно была связа</w:t>
        <w:t>-</w:t>
        <w:br/>
        <w:t>на с женским началом. До</w:t>
        <w:t>-</w:t>
        <w:br/>
        <w:t>статочно вспомнить, какую</w:t>
        <w:br/>
        <w:t>выдающуюся роль во всех</w:t>
        <w:br/>
        <w:t>областях жизни, в том чис</w:t>
        <w:t>-</w:t>
        <w:br/>
        <w:t>ле в политике, искусстве,</w:t>
      </w:r>
    </w:p>
    <w:p>
      <w:pPr>
        <w:pStyle w:val="Style24"/>
        <w:framePr w:w="11357" w:h="11203" w:hRule="exact" w:wrap="none" w:vAnchor="page" w:hAnchor="page" w:x="1014" w:y="4773"/>
        <w:widowControl w:val="0"/>
        <w:keepNext w:val="0"/>
        <w:keepLines w:val="0"/>
        <w:shd w:val="clear" w:color="auto" w:fill="auto"/>
        <w:bidi w:val="0"/>
        <w:spacing w:before="0" w:after="0" w:line="322" w:lineRule="exact"/>
        <w:ind w:left="1040" w:right="989" w:firstLine="0"/>
      </w:pPr>
      <w:r>
        <w:rPr>
          <w:lang w:val="ru-RU" w:eastAsia="ru-RU" w:bidi="ru-RU"/>
          <w:w w:val="100"/>
          <w:spacing w:val="0"/>
          <w:color w:val="000000"/>
          <w:position w:val="0"/>
        </w:rPr>
        <w:t>науке и спорте сыграли именно женщины: княгиня Ольга, Екатерина Великая, Со</w:t>
        <w:t>-</w:t>
        <w:br/>
        <w:t>фья Ковалевская, Анна Ахматова, Валентина Терешкова, Марина Ладынина.</w:t>
      </w:r>
    </w:p>
    <w:p>
      <w:pPr>
        <w:pStyle w:val="Style24"/>
        <w:framePr w:w="11357" w:h="11203" w:hRule="exact" w:wrap="none" w:vAnchor="page" w:hAnchor="page" w:x="1014" w:y="4773"/>
        <w:widowControl w:val="0"/>
        <w:keepNext w:val="0"/>
        <w:keepLines w:val="0"/>
        <w:shd w:val="clear" w:color="auto" w:fill="auto"/>
        <w:bidi w:val="0"/>
        <w:spacing w:before="0" w:after="0" w:line="322" w:lineRule="exact"/>
        <w:ind w:left="1040" w:right="1040" w:firstLine="420"/>
      </w:pPr>
      <w:r>
        <w:rPr>
          <w:lang w:val="ru-RU" w:eastAsia="ru-RU" w:bidi="ru-RU"/>
          <w:w w:val="100"/>
          <w:spacing w:val="0"/>
          <w:color w:val="000000"/>
          <w:position w:val="0"/>
        </w:rPr>
        <w:t>Равенство между мужчинами и женщинами закреплено в статье 19 Конститу</w:t>
        <w:t>ции Российской Федерации, где указывается, что мужчины и женщины имеют не только равные права и свободы, но и равные возможности их реализации. Рос</w:t>
        <w:t>сийское законодательство в целом отвечает требованиям международно-право</w:t>
        <w:t>вых стандартов в сфере защиты прав женщин. Государство принимает активные меры по его реализации, укреплению позиции женщины в обществе: все боль</w:t>
        <w:t>ше женщин занимают высшие должности в государственном и корпоративном управлении, растет их число и во всех органах власти, принимаются меры, на</w:t>
        <w:t>правленные на повышение качества оказания медицинской помощи в период бе</w:t>
        <w:t>ременности, родов и послеродовом периоде, строятся современные перинаталь</w:t>
        <w:t>ные центры; совершенствуется механизм выплат пособий в связи с рождением ребенка и воспитанием детей, реализуются программы материнского (семейного) капитала; создаются благоприятные условия для совмещения семейных обязан</w:t>
        <w:t>ностей женщин по воспитанию детей, в том числе детей-инвалидов, с трудовой деятельностью, оказывается поддержка малому и среднему предпринимательству с высоким в процентном соотношении представительством женщин.</w:t>
      </w:r>
    </w:p>
    <w:p>
      <w:pPr>
        <w:framePr w:wrap="none" w:vAnchor="page" w:hAnchor="page" w:x="5435" w:y="5650"/>
        <w:widowControl w:val="0"/>
        <w:rPr>
          <w:sz w:val="2"/>
          <w:szCs w:val="2"/>
        </w:rPr>
      </w:pPr>
      <w:r>
        <w:pict>
          <v:shape id="_x0000_s1116" type="#_x0000_t75" style="width:296pt;height:207pt;">
            <v:imagedata r:id="rId185" r:href="rId186"/>
          </v:shape>
        </w:pic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38.15pt;margin-top:74.45pt;width:613.2pt;height:8.4pt;z-index:-251658240;mso-position-horizontal-relative:page;mso-position-vertical-relative:page;z-index:-251658635" fillcolor="#0C6CB6" stroked="f"/>
        </w:pict>
      </w:r>
    </w:p>
    <w:p>
      <w:pPr>
        <w:pStyle w:val="Style24"/>
        <w:framePr w:w="11357" w:h="12258" w:hRule="exact" w:wrap="none" w:vAnchor="page" w:hAnchor="page" w:x="1014" w:y="2124"/>
        <w:widowControl w:val="0"/>
        <w:keepNext w:val="0"/>
        <w:keepLines w:val="0"/>
        <w:shd w:val="clear" w:color="auto" w:fill="auto"/>
        <w:bidi w:val="0"/>
        <w:spacing w:before="0" w:after="0" w:line="317" w:lineRule="exact"/>
        <w:ind w:left="1040" w:right="1040" w:firstLine="400"/>
      </w:pPr>
      <w:r>
        <w:rPr>
          <w:lang w:val="ru-RU" w:eastAsia="ru-RU" w:bidi="ru-RU"/>
          <w:w w:val="100"/>
          <w:spacing w:val="0"/>
          <w:color w:val="000000"/>
          <w:position w:val="0"/>
        </w:rPr>
        <w:t>Женщины активно участвуют в управлении государством, занимая 72,1% должностей государственной гражданской службы и муниципальной службы, в центральных аппаратах федеральных органов государственной власти - 59%, в органах государственной власти субъектов Российской Федерации - 42,3%, в му</w:t>
        <w:t>ниципальных органах - 78,8%</w:t>
      </w:r>
      <w:r>
        <w:rPr>
          <w:lang w:val="ru-RU" w:eastAsia="ru-RU" w:bidi="ru-RU"/>
          <w:vertAlign w:val="superscript"/>
          <w:w w:val="100"/>
          <w:spacing w:val="0"/>
          <w:color w:val="000000"/>
          <w:position w:val="0"/>
        </w:rPr>
        <w:t>1</w:t>
      </w:r>
      <w:r>
        <w:rPr>
          <w:lang w:val="ru-RU" w:eastAsia="ru-RU" w:bidi="ru-RU"/>
          <w:w w:val="100"/>
          <w:spacing w:val="0"/>
          <w:color w:val="000000"/>
          <w:position w:val="0"/>
        </w:rPr>
        <w:t>. Среди членов Совета Федерации доля женщин со</w:t>
        <w:t>ставляет 17%, среди депутатов Государственной Думы - 15,6%. В законодательной власти субъектов Российской Федерации женщины занимают 17,4% должностей, в представительных органах муниципальных образований - 30,8%</w:t>
      </w:r>
      <w:r>
        <w:rPr>
          <w:lang w:val="ru-RU" w:eastAsia="ru-RU" w:bidi="ru-RU"/>
          <w:vertAlign w:val="superscript"/>
          <w:w w:val="100"/>
          <w:spacing w:val="0"/>
          <w:color w:val="000000"/>
          <w:position w:val="0"/>
        </w:rPr>
        <w:t>1 2</w:t>
      </w:r>
      <w:r>
        <w:rPr>
          <w:lang w:val="ru-RU" w:eastAsia="ru-RU" w:bidi="ru-RU"/>
          <w:w w:val="100"/>
          <w:spacing w:val="0"/>
          <w:color w:val="000000"/>
          <w:position w:val="0"/>
        </w:rPr>
        <w:t>. Женщины со</w:t>
        <w:t>ставляют значительную часть деятелей в сфере науки: 25% среди докторов наук и 41% среди кандидатов наук - это женщины.</w:t>
      </w:r>
    </w:p>
    <w:p>
      <w:pPr>
        <w:pStyle w:val="Style24"/>
        <w:framePr w:w="11357" w:h="12258" w:hRule="exact" w:wrap="none" w:vAnchor="page" w:hAnchor="page" w:x="1014" w:y="2124"/>
        <w:widowControl w:val="0"/>
        <w:keepNext w:val="0"/>
        <w:keepLines w:val="0"/>
        <w:shd w:val="clear" w:color="auto" w:fill="auto"/>
        <w:bidi w:val="0"/>
        <w:spacing w:before="0" w:after="0" w:line="317" w:lineRule="exact"/>
        <w:ind w:left="1040" w:right="1040" w:firstLine="400"/>
      </w:pPr>
      <w:r>
        <w:rPr>
          <w:lang w:val="ru-RU" w:eastAsia="ru-RU" w:bidi="ru-RU"/>
          <w:w w:val="100"/>
          <w:spacing w:val="0"/>
          <w:color w:val="000000"/>
          <w:position w:val="0"/>
        </w:rPr>
        <w:t>Распоряжением Правительства Российской Федерации от 8 марта 2017 г. № 410-р утверждена Национальная стратегия действий в интересах женщин на 2017-2022 годы (далее - Стратегия), которая определяет основные направления го</w:t>
        <w:t>сударственной политики в отношении женщин и нацелена на реализацию принципа равных прав и свобод мужчины и женщины и создание равных возможностей для их реализации в соответствии с положениями Конституции Российской Федерации, общепризнанными принципами и нормами международного права, международны</w:t>
        <w:t>ми договорами Российской Федерации. Стратегия ставит целью создание условий для полного и равноправного участия женщин в политической, экономической, соци</w:t>
        <w:t>альной и культурной сферах жизни общества, что является приоритетным направле</w:t>
        <w:t>нием государственной политики Российской Федерации.</w:t>
      </w:r>
    </w:p>
    <w:p>
      <w:pPr>
        <w:pStyle w:val="Style24"/>
        <w:framePr w:w="11357" w:h="12258" w:hRule="exact" w:wrap="none" w:vAnchor="page" w:hAnchor="page" w:x="1014" w:y="2124"/>
        <w:widowControl w:val="0"/>
        <w:keepNext w:val="0"/>
        <w:keepLines w:val="0"/>
        <w:shd w:val="clear" w:color="auto" w:fill="auto"/>
        <w:bidi w:val="0"/>
        <w:spacing w:before="0" w:after="0" w:line="317" w:lineRule="exact"/>
        <w:ind w:left="1040" w:right="1040" w:firstLine="400"/>
      </w:pPr>
      <w:r>
        <w:rPr>
          <w:lang w:val="ru-RU" w:eastAsia="ru-RU" w:bidi="ru-RU"/>
          <w:w w:val="100"/>
          <w:spacing w:val="0"/>
          <w:color w:val="000000"/>
          <w:position w:val="0"/>
        </w:rPr>
        <w:t>Однако проблема равноправия женщины и мужчины не столь остро, но суще</w:t>
        <w:t>ствует. Об этом свидетельствуют обращения по данному вопросу, которые поступа</w:t>
        <w:t>ют к Уполномоченному. Нередки случаи «карьерной дискриминации», в обществе остались еще консервативные представления, что удел женщины - только дом, муж и дети. Подобные взгляды небезобидны: они сохраняют в обществе устаревшие представления о женщине, подрывают ее социальный статус и перспективы образо</w:t>
        <w:t>вательного и карьерного роста.</w:t>
      </w:r>
    </w:p>
    <w:p>
      <w:pPr>
        <w:pStyle w:val="Style24"/>
        <w:framePr w:w="11357" w:h="12258" w:hRule="exact" w:wrap="none" w:vAnchor="page" w:hAnchor="page" w:x="1014" w:y="2124"/>
        <w:widowControl w:val="0"/>
        <w:keepNext w:val="0"/>
        <w:keepLines w:val="0"/>
        <w:shd w:val="clear" w:color="auto" w:fill="auto"/>
        <w:bidi w:val="0"/>
        <w:spacing w:before="0" w:after="0" w:line="317" w:lineRule="exact"/>
        <w:ind w:left="1040" w:right="1040" w:firstLine="400"/>
      </w:pPr>
      <w:r>
        <w:rPr>
          <w:lang w:val="ru-RU" w:eastAsia="ru-RU" w:bidi="ru-RU"/>
          <w:w w:val="100"/>
          <w:spacing w:val="0"/>
          <w:color w:val="000000"/>
          <w:position w:val="0"/>
        </w:rPr>
        <w:t>При этом, когда говорят о равенстве, например, в доступе к некоторым професси</w:t>
        <w:t>ям, то понимают, что подавляющее большинство женщин все равно вряд ли захотят избрать карьеру водителя большегрузного самосвала или шахтера. «Равенство прав не в том, что все ими воспользуются, а в том, что они всем предоставлены», - го</w:t>
        <w:t>ворил Сенека. Дело - в самой возможности, в принципе равенства: ведь никто не запрещает мужчине плести, например, вологодские кружева или работать воспита</w:t>
        <w:t>телем в детском саду только потому, что он не принадлежит к прекрасной половине человечества. С женщинами же такое происходит сплошь и рядом. Доходит до на</w:t>
        <w:t>стоящих парадоксов: девушке можно быть космонавтом, а вот машинистом поезда в метро - нельзя...</w:t>
      </w:r>
    </w:p>
    <w:p>
      <w:pPr>
        <w:pStyle w:val="Style19"/>
        <w:framePr w:w="9350" w:h="466" w:hRule="exact" w:wrap="none" w:vAnchor="page" w:hAnchor="page" w:x="2017" w:y="14766"/>
        <w:tabs>
          <w:tab w:leader="none" w:pos="1194" w:val="left"/>
        </w:tabs>
        <w:widowControl w:val="0"/>
        <w:keepNext w:val="0"/>
        <w:keepLines w:val="0"/>
        <w:shd w:val="clear" w:color="auto" w:fill="auto"/>
        <w:bidi w:val="0"/>
        <w:jc w:val="left"/>
        <w:spacing w:before="0" w:after="0" w:line="216" w:lineRule="exact"/>
        <w:ind w:left="1040" w:right="10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Распоряжение Правительства Российской Федерации от 8 марта 2017 г. № 410-р «Об утверждении Национальной стратегии действий в интересах женщин на 2017-2022 годы»//СЗ РФ. 2017. № 11. Ст. 1618.</w:t>
      </w:r>
    </w:p>
    <w:p>
      <w:pPr>
        <w:pStyle w:val="Style19"/>
        <w:framePr w:w="9350" w:h="479" w:hRule="exact" w:wrap="none" w:vAnchor="page" w:hAnchor="page" w:x="2017" w:y="15253"/>
        <w:tabs>
          <w:tab w:leader="none" w:pos="1203" w:val="left"/>
        </w:tabs>
        <w:widowControl w:val="0"/>
        <w:keepNext w:val="0"/>
        <w:keepLines w:val="0"/>
        <w:shd w:val="clear" w:color="auto" w:fill="auto"/>
        <w:bidi w:val="0"/>
        <w:jc w:val="left"/>
        <w:spacing w:before="0" w:after="0" w:line="226" w:lineRule="exact"/>
        <w:ind w:left="1040" w:right="104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Гендерное равенство //Официальный сайт Росстата. 11РЬ: http:/Avww.gks.ru/free_doc/new_site/m-sotrudn/CUR/r5.htm (дата обращения: 12.03.2018).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5pt;margin-top:87.1pt;width:612.5pt;height:8.9pt;z-index:-251658240;mso-position-horizontal-relative:page;mso-position-vertical-relative:page;z-index:-251658634" fillcolor="#0D6CB7" stroked="f"/>
        </w:pict>
      </w:r>
    </w:p>
    <w:p>
      <w:pPr>
        <w:pStyle w:val="Style74"/>
        <w:framePr w:wrap="none" w:vAnchor="page" w:hAnchor="page" w:x="1062" w:y="1753"/>
        <w:widowControl w:val="0"/>
        <w:keepNext w:val="0"/>
        <w:keepLines w:val="0"/>
        <w:shd w:val="clear" w:color="auto" w:fill="000000"/>
        <w:bidi w:val="0"/>
        <w:jc w:val="left"/>
        <w:spacing w:before="0" w:after="0" w:line="140" w:lineRule="exact"/>
        <w:ind w:left="0" w:right="0" w:firstLine="0"/>
      </w:pPr>
      <w:r>
        <w:rPr>
          <w:rStyle w:val="CharStyle76"/>
        </w:rPr>
        <w:t>ДОКЛАД УПОЛНОМОЧЕННОГО</w:t>
      </w:r>
    </w:p>
    <w:p>
      <w:pPr>
        <w:pStyle w:val="Style74"/>
        <w:framePr w:wrap="none" w:vAnchor="page" w:hAnchor="page" w:x="1014" w:y="1753"/>
        <w:widowControl w:val="0"/>
        <w:keepNext w:val="0"/>
        <w:keepLines w:val="0"/>
        <w:shd w:val="clear" w:color="auto" w:fill="000000"/>
        <w:bidi w:val="0"/>
        <w:jc w:val="left"/>
        <w:spacing w:before="0" w:after="0" w:line="140" w:lineRule="exact"/>
        <w:ind w:left="4070" w:right="1546" w:firstLine="0"/>
      </w:pPr>
      <w:r>
        <w:rPr>
          <w:rStyle w:val="CharStyle76"/>
        </w:rPr>
        <w:t>ПРАВАМ ЧЕЛОВЕКА В РОССИЙСКОЙ ФЕДЕРАЦИИ</w:t>
      </w:r>
    </w:p>
    <w:p>
      <w:pPr>
        <w:pStyle w:val="Style24"/>
        <w:framePr w:w="11357" w:h="13628" w:hRule="exact" w:wrap="none" w:vAnchor="page" w:hAnchor="page" w:x="1014" w:y="2379"/>
        <w:widowControl w:val="0"/>
        <w:keepNext w:val="0"/>
        <w:keepLines w:val="0"/>
        <w:shd w:val="clear" w:color="auto" w:fill="auto"/>
        <w:bidi w:val="0"/>
        <w:spacing w:before="0" w:after="0" w:line="322" w:lineRule="exact"/>
        <w:ind w:left="1040" w:right="1040" w:firstLine="400"/>
      </w:pPr>
      <w:r>
        <w:rPr>
          <w:lang w:val="ru-RU" w:eastAsia="ru-RU" w:bidi="ru-RU"/>
          <w:w w:val="100"/>
          <w:spacing w:val="0"/>
          <w:color w:val="000000"/>
          <w:position w:val="0"/>
        </w:rPr>
        <w:t xml:space="preserve">Неравенство часто проявляется и в скрытой форме. К примеру, закон (статья 64 ТК РФ) </w:t>
      </w:r>
      <w:r>
        <w:rPr>
          <w:rStyle w:val="CharStyle28"/>
        </w:rPr>
        <w:t xml:space="preserve">запрещает устанавливать прямые или косвенные ограничения при приеме на работу </w:t>
      </w:r>
      <w:r>
        <w:rPr>
          <w:lang w:val="ru-RU" w:eastAsia="ru-RU" w:bidi="ru-RU"/>
          <w:w w:val="100"/>
          <w:spacing w:val="0"/>
          <w:color w:val="000000"/>
          <w:position w:val="0"/>
        </w:rPr>
        <w:t>- у соискателя должности должны быть соответствующие образование и опыт. Однако нередко работодатели негласно стараются не брать на вакантные ме</w:t>
        <w:t>ста молодых женщин: а вдруг выйдет замуж и уйдет в декретный отпуск? Потом будет брать бюллетень по уходу за ребенком... Получается двойная дискриминация: жен</w:t>
        <w:t>щине отказывают не только в работе, но и в предназначении, выбранном самой при</w:t>
        <w:t>родой,- в праве быть матерью. Это при том, что демографическая ситуация в стране очень далека от благоприятной, а для 90% семей прожить на заработок мужа и отца, мягко говоря, проблематично. Административные меры защиты женщин от подоб</w:t>
        <w:t>ных случаев дискриминации используются крайне редко, отказ в приеме на работу, нарушающий принцип равенства, в суде также сложно доказать. Наличие в УК РФ статьи 145, устанавливающей запрет на необоснованный отказ в приеме на работу беременной женщины или женщины, имеющей детей в возрасте до трех лет, к сожа</w:t>
        <w:t>лению, существенно не влияет на эту ситуацию.</w:t>
      </w:r>
    </w:p>
    <w:p>
      <w:pPr>
        <w:pStyle w:val="Style24"/>
        <w:framePr w:w="11357" w:h="13628" w:hRule="exact" w:wrap="none" w:vAnchor="page" w:hAnchor="page" w:x="1014" w:y="2379"/>
        <w:widowControl w:val="0"/>
        <w:keepNext w:val="0"/>
        <w:keepLines w:val="0"/>
        <w:shd w:val="clear" w:color="auto" w:fill="auto"/>
        <w:bidi w:val="0"/>
        <w:spacing w:before="0" w:after="0" w:line="322" w:lineRule="exact"/>
        <w:ind w:left="1040" w:right="1040" w:firstLine="400"/>
      </w:pPr>
      <w:r>
        <w:rPr>
          <w:lang w:val="ru-RU" w:eastAsia="ru-RU" w:bidi="ru-RU"/>
          <w:w w:val="100"/>
          <w:spacing w:val="0"/>
          <w:color w:val="000000"/>
          <w:position w:val="0"/>
        </w:rPr>
        <w:t>Особо уязвимую категорию на рынке труда образуют женщины, слабо защищен</w:t>
        <w:t>ные в социальном плане: имеющие малолетних детей, детей-инвалидов, одинокие матери, женщины без опыта работы или в предпенсионном возрасте. Оказавшись в среде безработных, они гораздо острее переносят утрату своего социального статуса, что становится одной из причин развития девиантного поведения: роста алкоголизма, наркомании, проституции и различных видов противоправного пове</w:t>
        <w:t>дения.</w:t>
      </w:r>
    </w:p>
    <w:p>
      <w:pPr>
        <w:pStyle w:val="Style24"/>
        <w:framePr w:w="11357" w:h="13628" w:hRule="exact" w:wrap="none" w:vAnchor="page" w:hAnchor="page" w:x="1014" w:y="2379"/>
        <w:widowControl w:val="0"/>
        <w:keepNext w:val="0"/>
        <w:keepLines w:val="0"/>
        <w:shd w:val="clear" w:color="auto" w:fill="auto"/>
        <w:bidi w:val="0"/>
        <w:spacing w:before="0" w:after="196" w:line="322" w:lineRule="exact"/>
        <w:ind w:left="1040" w:right="1040" w:firstLine="400"/>
      </w:pPr>
      <w:r>
        <w:rPr>
          <w:lang w:val="ru-RU" w:eastAsia="ru-RU" w:bidi="ru-RU"/>
          <w:w w:val="100"/>
          <w:spacing w:val="0"/>
          <w:color w:val="000000"/>
          <w:position w:val="0"/>
        </w:rPr>
        <w:t>Между тем женщины стремятся к реальному обеспечению равных прав и воз</w:t>
        <w:t>можностей с мужчинами и равному доступу к труду, услугам и ресурсам во всех сферах современной жизни. Подтверждением этому служит поступившее Уполно</w:t>
        <w:t>моченному коллективное письмо женщин, работающих в отраслях пассажирского, грузового и водного транспорта, типографий.</w:t>
      </w:r>
    </w:p>
    <w:p>
      <w:pPr>
        <w:pStyle w:val="Style127"/>
        <w:framePr w:w="11357" w:h="13628" w:hRule="exact" w:wrap="none" w:vAnchor="page" w:hAnchor="page" w:x="1014" w:y="2379"/>
        <w:widowControl w:val="0"/>
        <w:keepNext w:val="0"/>
        <w:keepLines w:val="0"/>
        <w:shd w:val="clear" w:color="auto" w:fill="auto"/>
        <w:bidi w:val="0"/>
        <w:spacing w:before="0" w:after="161" w:line="302" w:lineRule="exact"/>
        <w:ind w:left="1440" w:right="1040" w:firstLine="400"/>
      </w:pPr>
      <w:r>
        <w:rPr>
          <w:lang w:val="ru-RU" w:eastAsia="ru-RU" w:bidi="ru-RU"/>
          <w:sz w:val="24"/>
          <w:szCs w:val="24"/>
          <w:w w:val="100"/>
          <w:spacing w:val="0"/>
          <w:color w:val="000000"/>
          <w:position w:val="0"/>
        </w:rPr>
        <w:t>Они обращают внимание на ограничения и запреты, установленные поста</w:t>
        <w:t>новлением Правительства Российской Федерации от 25 февраля 2000 г. № 162 «Об утверждении перечня тяжелых работ и работ с вредными или опасными усчовиями труда, при выполнении которых запрещается применение труда женщин», в соот</w:t>
        <w:t>ветствии с которыми женщинам запрещено работать на более чем 400 видах ра</w:t>
        <w:t>бот. Список запрещенных профессий был принят в 1974 г. и подтвержден в 2000 г., в него входят такие профессии, как дальнобойщик, капитан и помощник капитана корабля, шахтер и ряд других. Между тем в сентябре 2017 г. районный суд г. Самары признал дискриминационным отказ Самарского речного пассажирского пароходства принять женщину на должность «рулевой-моторист». Авторы письма просят об</w:t>
        <w:t>ратить внимание на проблему дискриминации женщин, способствовать отмене за</w:t>
        <w:t>претов, ограничивающих трудовые права.</w:t>
      </w:r>
    </w:p>
    <w:p>
      <w:pPr>
        <w:pStyle w:val="Style24"/>
        <w:framePr w:w="11357" w:h="13628" w:hRule="exact" w:wrap="none" w:vAnchor="page" w:hAnchor="page" w:x="1014" w:y="2379"/>
        <w:widowControl w:val="0"/>
        <w:keepNext w:val="0"/>
        <w:keepLines w:val="0"/>
        <w:shd w:val="clear" w:color="auto" w:fill="auto"/>
        <w:bidi w:val="0"/>
        <w:spacing w:before="0" w:after="0" w:line="326" w:lineRule="exact"/>
        <w:ind w:left="1040" w:right="1040" w:firstLine="400"/>
      </w:pPr>
      <w:r>
        <w:rPr>
          <w:lang w:val="ru-RU" w:eastAsia="ru-RU" w:bidi="ru-RU"/>
          <w:w w:val="100"/>
          <w:spacing w:val="0"/>
          <w:color w:val="000000"/>
          <w:position w:val="0"/>
        </w:rPr>
        <w:t>По мнению Уполномоченного, Минздраву России и Минтруду России необходи</w:t>
        <w:t>мо еще раз рассмотреть список запрещенных для женщин профессий на предмет</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55pt;margin-top:85.05pt;width:632.9pt;height:8.65pt;z-index:-251658240;mso-position-horizontal-relative:page;mso-position-vertical-relative:page;z-index:-251658633" fillcolor="#0C6CB6" stroked="f"/>
        </w:pict>
      </w:r>
    </w:p>
    <w:p>
      <w:pPr>
        <w:pStyle w:val="Style155"/>
        <w:framePr w:wrap="none" w:vAnchor="page" w:hAnchor="page" w:x="1015" w:y="1253"/>
        <w:widowControl w:val="0"/>
        <w:keepNext w:val="0"/>
        <w:keepLines w:val="0"/>
        <w:shd w:val="clear" w:color="auto" w:fill="auto"/>
        <w:bidi w:val="0"/>
        <w:jc w:val="left"/>
        <w:spacing w:before="0" w:after="0" w:line="280" w:lineRule="exact"/>
        <w:ind w:left="9700" w:right="0" w:firstLine="0"/>
      </w:pPr>
      <w:r>
        <w:rPr>
          <w:rStyle w:val="CharStyle157"/>
        </w:rPr>
        <w:t>V</w:t>
      </w:r>
      <w:r>
        <w:rPr>
          <w:lang w:val="ru-RU" w:eastAsia="ru-RU" w:bidi="ru-RU"/>
          <w:w w:val="100"/>
          <w:color w:val="000000"/>
          <w:position w:val="0"/>
        </w:rPr>
        <w:t>"</w:t>
      </w:r>
      <w:r>
        <w:rPr>
          <w:lang w:val="ru-RU" w:eastAsia="ru-RU" w:bidi="ru-RU"/>
          <w:vertAlign w:val="superscript"/>
          <w:w w:val="100"/>
          <w:color w:val="000000"/>
          <w:position w:val="0"/>
        </w:rPr>
        <w:t>4</w:t>
      </w:r>
    </w:p>
    <w:p>
      <w:pPr>
        <w:pStyle w:val="Style24"/>
        <w:framePr w:w="11357" w:h="13627" w:hRule="exact" w:wrap="none" w:vAnchor="page" w:hAnchor="page" w:x="1015" w:y="2338"/>
        <w:widowControl w:val="0"/>
        <w:keepNext w:val="0"/>
        <w:keepLines w:val="0"/>
        <w:shd w:val="clear" w:color="auto" w:fill="auto"/>
        <w:bidi w:val="0"/>
        <w:jc w:val="left"/>
        <w:spacing w:before="0" w:after="0" w:line="322" w:lineRule="exact"/>
        <w:ind w:left="1040" w:right="1040" w:firstLine="0"/>
      </w:pPr>
      <w:r>
        <w:rPr>
          <w:lang w:val="ru-RU" w:eastAsia="ru-RU" w:bidi="ru-RU"/>
          <w:w w:val="100"/>
          <w:spacing w:val="0"/>
          <w:color w:val="000000"/>
          <w:position w:val="0"/>
        </w:rPr>
        <w:t>его актуальности в современных условиях. При этом список должен отвечать вопро</w:t>
        <w:t>сам безопасности женщин и их возможности переносить повышенные нагрузки.</w:t>
      </w:r>
    </w:p>
    <w:p>
      <w:pPr>
        <w:pStyle w:val="Style24"/>
        <w:framePr w:w="11357" w:h="13627" w:hRule="exact" w:wrap="none" w:vAnchor="page" w:hAnchor="page" w:x="1015" w:y="2338"/>
        <w:widowControl w:val="0"/>
        <w:keepNext w:val="0"/>
        <w:keepLines w:val="0"/>
        <w:shd w:val="clear" w:color="auto" w:fill="auto"/>
        <w:bidi w:val="0"/>
        <w:spacing w:before="0" w:after="196" w:line="322" w:lineRule="exact"/>
        <w:ind w:left="1040" w:right="1040" w:firstLine="400"/>
      </w:pPr>
      <w:r>
        <w:rPr>
          <w:lang w:val="ru-RU" w:eastAsia="ru-RU" w:bidi="ru-RU"/>
          <w:w w:val="100"/>
          <w:spacing w:val="0"/>
          <w:color w:val="000000"/>
          <w:position w:val="0"/>
        </w:rPr>
        <w:t>К Уполномоченному за содействием обращаются женщины-военнослужа</w:t>
        <w:t>щие, которым отказывают в праве занимать летные должности в Воздушно-кос</w:t>
        <w:t>мических силах Российской Федерации. Действующее законодательство предо</w:t>
        <w:t>ставляет женщинам право на прохождение военной службы по контракту. По данным Минобороны России, в российской армии на различных должностях проходят службу более 45 тыс. военнослужащих-женщин. Большинство из них служат в подразделениях связи, тыла, в медицинской службе, в военных учеб</w:t>
        <w:t>ных заведениях и некоторых других. Однако права занимать летные должности в армии женщины лишены: в летные училища их не принимают, а на летные должности не назначают. Такое положение, по мнению Уполномоченного, нару</w:t>
        <w:t>шает равенство прав мужчины и женщины.</w:t>
      </w:r>
    </w:p>
    <w:p>
      <w:pPr>
        <w:pStyle w:val="Style127"/>
        <w:framePr w:w="11357" w:h="13627" w:hRule="exact" w:wrap="none" w:vAnchor="page" w:hAnchor="page" w:x="1015" w:y="2338"/>
        <w:widowControl w:val="0"/>
        <w:keepNext w:val="0"/>
        <w:keepLines w:val="0"/>
        <w:shd w:val="clear" w:color="auto" w:fill="auto"/>
        <w:bidi w:val="0"/>
        <w:spacing w:before="0" w:after="0" w:line="302" w:lineRule="exact"/>
        <w:ind w:left="1440" w:right="1040" w:firstLine="400"/>
      </w:pPr>
      <w:r>
        <w:rPr>
          <w:lang w:val="ru-RU" w:eastAsia="ru-RU" w:bidi="ru-RU"/>
          <w:sz w:val="24"/>
          <w:szCs w:val="24"/>
          <w:w w:val="100"/>
          <w:spacing w:val="0"/>
          <w:color w:val="000000"/>
          <w:position w:val="0"/>
        </w:rPr>
        <w:t>Так, ефрейтор контрактной службы Б. в течение нескольких лет борется за осуществление своей мечты — летать в военной авиации. Получив отказ в посту</w:t>
        <w:t>плении в военное авиационное училище, она с отличием окончила училище граж</w:t>
        <w:t>данской авиации и стала пилотом, получила сертификат за знание авиационно</w:t>
        <w:t>го английского языка, поступила на военную службу по контракту в авиационную воинскую часть, окончила курсы повышения квалификации для военных специа</w:t>
        <w:t>листов в области радиообмена в авиации. Несмотря на это, в назначении Б. на должность старшего воздушного радиста</w:t>
      </w:r>
      <w:r>
        <w:rPr>
          <w:rStyle w:val="CharStyle232"/>
          <w:i w:val="0"/>
          <w:iCs w:val="0"/>
        </w:rPr>
        <w:t xml:space="preserve"> — </w:t>
      </w:r>
      <w:r>
        <w:rPr>
          <w:lang w:val="ru-RU" w:eastAsia="ru-RU" w:bidi="ru-RU"/>
          <w:sz w:val="24"/>
          <w:szCs w:val="24"/>
          <w:w w:val="100"/>
          <w:spacing w:val="0"/>
          <w:color w:val="000000"/>
          <w:position w:val="0"/>
        </w:rPr>
        <w:t>бортового переводчика воздушного судна ей отказывают в связи с отсутствием в перечне военно-учетных специ</w:t>
        <w:t>альностей летных должностей для женщин-военнослужащих. В своем обращении Б. просила Уполномоченного оказать содействие в дополнении соответствую</w:t>
        <w:t>щего Перечня военно-учетной специальностью, предоставляющей военнослужа- щим-женщинам право занимать летные должности в Воздушно-космических си</w:t>
        <w:t>лах Российской Федерации.</w:t>
      </w:r>
    </w:p>
    <w:p>
      <w:pPr>
        <w:pStyle w:val="Style127"/>
        <w:framePr w:w="11357" w:h="13627" w:hRule="exact" w:wrap="none" w:vAnchor="page" w:hAnchor="page" w:x="1015" w:y="2338"/>
        <w:widowControl w:val="0"/>
        <w:keepNext w:val="0"/>
        <w:keepLines w:val="0"/>
        <w:shd w:val="clear" w:color="auto" w:fill="auto"/>
        <w:bidi w:val="0"/>
        <w:spacing w:before="0" w:after="285" w:line="302" w:lineRule="exact"/>
        <w:ind w:left="1440" w:right="1040" w:firstLine="400"/>
      </w:pPr>
      <w:r>
        <w:rPr>
          <w:lang w:val="ru-RU" w:eastAsia="ru-RU" w:bidi="ru-RU"/>
          <w:sz w:val="24"/>
          <w:szCs w:val="24"/>
          <w:w w:val="100"/>
          <w:spacing w:val="0"/>
          <w:color w:val="000000"/>
          <w:position w:val="0"/>
        </w:rPr>
        <w:t>В том числе благодаря обращению Уполномоченного к Министру обороны Рос</w:t>
        <w:t>сийской Федерации 16 августа 2017 г. принята «Дорожная карта» по набору граж</w:t>
        <w:t>дан женского пола в Краснодарское высшее военное авиационное училище в 2017 г., нормативная правовая база Минобороны России переработана.</w:t>
      </w:r>
    </w:p>
    <w:p>
      <w:pPr>
        <w:pStyle w:val="Style24"/>
        <w:framePr w:w="11357" w:h="13627" w:hRule="exact" w:wrap="none" w:vAnchor="page" w:hAnchor="page" w:x="1015" w:y="2338"/>
        <w:widowControl w:val="0"/>
        <w:keepNext w:val="0"/>
        <w:keepLines w:val="0"/>
        <w:shd w:val="clear" w:color="auto" w:fill="auto"/>
        <w:bidi w:val="0"/>
        <w:spacing w:before="0" w:after="0" w:line="322" w:lineRule="exact"/>
        <w:ind w:left="1040" w:right="1040" w:firstLine="400"/>
      </w:pPr>
      <w:r>
        <w:rPr>
          <w:lang w:val="ru-RU" w:eastAsia="ru-RU" w:bidi="ru-RU"/>
          <w:w w:val="100"/>
          <w:spacing w:val="0"/>
          <w:color w:val="000000"/>
          <w:position w:val="0"/>
        </w:rPr>
        <w:t>Другой стороной тех же сложившихся в обществе стереотипов является по-прежнему чрезвычайно болезненная проблема применения силы к женщи</w:t>
        <w:t xml:space="preserve">не, особенно - </w:t>
      </w:r>
      <w:r>
        <w:rPr>
          <w:rStyle w:val="CharStyle28"/>
        </w:rPr>
        <w:t xml:space="preserve">домашнее насилие. </w:t>
      </w:r>
      <w:r>
        <w:rPr>
          <w:lang w:val="ru-RU" w:eastAsia="ru-RU" w:bidi="ru-RU"/>
          <w:w w:val="100"/>
          <w:spacing w:val="0"/>
          <w:color w:val="000000"/>
          <w:position w:val="0"/>
        </w:rPr>
        <w:t>Поступающие к Уполномоченному обращения говорят о ее актуальности. Противостоять такому деструктивному явлению мож</w:t>
        <w:t>но и нужно. Обеспечение прав человека в семье - неотложная задача, стоящая перед правозащитными, общественными и государственными структурами, по успешности решения которой можно будет судить о зрелости гражданского об</w:t>
        <w:t>щества в нашей стране. Между тем в результате семейно-бытовых конфликтов страдают тысячи женщин и детей. К сожалению, официальной статистики по дан</w:t>
        <w:t>ному вопросу не имеется.</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189"/>
        <w:framePr w:wrap="none" w:vAnchor="page" w:hAnchor="page" w:x="1015" w:y="1593"/>
        <w:widowControl w:val="0"/>
        <w:keepNext w:val="0"/>
        <w:keepLines w:val="0"/>
        <w:shd w:val="clear" w:color="auto" w:fill="000000"/>
        <w:bidi w:val="0"/>
        <w:jc w:val="left"/>
        <w:spacing w:before="0" w:after="0" w:line="150" w:lineRule="exact"/>
        <w:ind w:left="0" w:right="0" w:firstLine="0"/>
      </w:pPr>
      <w:r>
        <w:rPr>
          <w:rStyle w:val="CharStyle191"/>
        </w:rPr>
        <w:t xml:space="preserve">ДОКЛАД УПОЛНОМОЧЕННОГО ПО ПРАВАМ ЧЕЛОВЕКА В РОССИЙСКОЙ ФЕДЕРАЦИИ </w:t>
      </w:r>
      <w:r>
        <w:rPr>
          <w:rStyle w:val="CharStyle192"/>
        </w:rPr>
        <w:t xml:space="preserve">I </w:t>
      </w:r>
      <w:r>
        <w:rPr>
          <w:rStyle w:val="CharStyle191"/>
        </w:rPr>
        <w:t>2017</w:t>
      </w:r>
    </w:p>
    <w:p>
      <w:pPr>
        <w:pStyle w:val="Style24"/>
        <w:framePr w:w="11357" w:h="10469" w:hRule="exact" w:wrap="none" w:vAnchor="page" w:hAnchor="page" w:x="1015" w:y="2247"/>
        <w:widowControl w:val="0"/>
        <w:keepNext w:val="0"/>
        <w:keepLines w:val="0"/>
        <w:shd w:val="clear" w:color="auto" w:fill="auto"/>
        <w:bidi w:val="0"/>
        <w:spacing w:before="0" w:after="0" w:line="322" w:lineRule="exact"/>
        <w:ind w:left="1040" w:right="1040" w:firstLine="400"/>
      </w:pPr>
      <w:r>
        <w:rPr>
          <w:lang w:val="ru-RU" w:eastAsia="ru-RU" w:bidi="ru-RU"/>
          <w:w w:val="100"/>
          <w:spacing w:val="0"/>
          <w:color w:val="000000"/>
          <w:position w:val="0"/>
        </w:rPr>
        <w:t>Несмотря на актуальность проблемы, не принят специальный закон, который обеспечивал бы профилактику и преследование за преступления в семье и быту. С начала 90-х годов было разработано более 40 законопроектов о насилии в се</w:t>
        <w:t>мье, однако ни один из них пока не стал законом.</w:t>
      </w:r>
    </w:p>
    <w:p>
      <w:pPr>
        <w:pStyle w:val="Style24"/>
        <w:framePr w:w="11357" w:h="10469" w:hRule="exact" w:wrap="none" w:vAnchor="page" w:hAnchor="page" w:x="1015" w:y="2247"/>
        <w:widowControl w:val="0"/>
        <w:keepNext w:val="0"/>
        <w:keepLines w:val="0"/>
        <w:shd w:val="clear" w:color="auto" w:fill="auto"/>
        <w:bidi w:val="0"/>
        <w:spacing w:before="0" w:after="0" w:line="322" w:lineRule="exact"/>
        <w:ind w:left="1040" w:right="1040" w:firstLine="400"/>
      </w:pPr>
      <w:r>
        <w:rPr>
          <w:lang w:val="ru-RU" w:eastAsia="ru-RU" w:bidi="ru-RU"/>
          <w:w w:val="100"/>
          <w:spacing w:val="0"/>
          <w:color w:val="000000"/>
          <w:position w:val="0"/>
        </w:rPr>
        <w:t>В январе 2016 года был принят закон о декриминализации побоев</w:t>
      </w:r>
      <w:r>
        <w:rPr>
          <w:lang w:val="ru-RU" w:eastAsia="ru-RU" w:bidi="ru-RU"/>
          <w:vertAlign w:val="superscript"/>
          <w:w w:val="100"/>
          <w:spacing w:val="0"/>
          <w:color w:val="000000"/>
          <w:position w:val="0"/>
        </w:rPr>
        <w:t>1</w:t>
      </w:r>
      <w:r>
        <w:rPr>
          <w:lang w:val="ru-RU" w:eastAsia="ru-RU" w:bidi="ru-RU"/>
          <w:w w:val="100"/>
          <w:spacing w:val="0"/>
          <w:color w:val="000000"/>
          <w:position w:val="0"/>
        </w:rPr>
        <w:t>, в том числе в отношении членов семьи и других близких лиц, совершенных впервые. Они переведены в категорию административных правонарушений, за соверше</w:t>
        <w:t>ние которых предусмотрено наказание в виде штрафа в размере от 5 до 30 тыс. руб., либо ареста на срок от 10 до 15 суток</w:t>
      </w:r>
      <w:r>
        <w:rPr>
          <w:lang w:val="ru-RU" w:eastAsia="ru-RU" w:bidi="ru-RU"/>
          <w:vertAlign w:val="superscript"/>
          <w:w w:val="100"/>
          <w:spacing w:val="0"/>
          <w:color w:val="000000"/>
          <w:position w:val="0"/>
        </w:rPr>
        <w:t>1 2 3 *</w:t>
      </w:r>
      <w:r>
        <w:rPr>
          <w:lang w:val="ru-RU" w:eastAsia="ru-RU" w:bidi="ru-RU"/>
          <w:w w:val="100"/>
          <w:spacing w:val="0"/>
          <w:color w:val="000000"/>
          <w:position w:val="0"/>
        </w:rPr>
        <w:t>. На международном уровне после</w:t>
        <w:t>довала реакция на принятые поправки. Так, Комитет ООН по экономическим, со</w:t>
        <w:t>циальным и культурным правам в своих заключительных замечаниях по шестому периодическому докладу Российской Федерации о выполнении обязательств по Международному пакту об экономических, социальных и культурных правах ре</w:t>
        <w:t>комендовал российским властям отменить поправку к УК РФ, которая декрими</w:t>
        <w:t>нализирует первый акт домашнего насилия, с тем чтобы обеспечить защиту всех жертв домашнего насилия, привлечение виновных к ответственности и недопу</w:t>
        <w:t>щение безнаказанности</w:t>
      </w:r>
      <w:r>
        <w:rPr>
          <w:lang w:val="ru-RU" w:eastAsia="ru-RU" w:bidi="ru-RU"/>
          <w:vertAlign w:val="superscript"/>
          <w:w w:val="100"/>
          <w:spacing w:val="0"/>
          <w:color w:val="000000"/>
          <w:position w:val="0"/>
        </w:rPr>
        <w:t>5</w:t>
      </w:r>
      <w:r>
        <w:rPr>
          <w:lang w:val="ru-RU" w:eastAsia="ru-RU" w:bidi="ru-RU"/>
          <w:w w:val="100"/>
          <w:spacing w:val="0"/>
          <w:color w:val="000000"/>
          <w:position w:val="0"/>
        </w:rPr>
        <w:t>.</w:t>
      </w:r>
    </w:p>
    <w:p>
      <w:pPr>
        <w:pStyle w:val="Style24"/>
        <w:framePr w:w="11357" w:h="10469" w:hRule="exact" w:wrap="none" w:vAnchor="page" w:hAnchor="page" w:x="1015" w:y="2247"/>
        <w:widowControl w:val="0"/>
        <w:keepNext w:val="0"/>
        <w:keepLines w:val="0"/>
        <w:shd w:val="clear" w:color="auto" w:fill="auto"/>
        <w:bidi w:val="0"/>
        <w:spacing w:before="0" w:after="196" w:line="322" w:lineRule="exact"/>
        <w:ind w:left="1040" w:right="1040" w:firstLine="400"/>
      </w:pPr>
      <w:r>
        <w:rPr>
          <w:lang w:val="ru-RU" w:eastAsia="ru-RU" w:bidi="ru-RU"/>
          <w:w w:val="100"/>
          <w:spacing w:val="0"/>
          <w:color w:val="000000"/>
          <w:position w:val="0"/>
        </w:rPr>
        <w:t>К тому же факты насилия в отношении женщин характеризуются высокой ла</w:t>
        <w:t>тентностью, поскольку многие женщины либо склонны мириться с его проявле</w:t>
        <w:t>ниями, либо предпочитают искать решение, не обращаясь с заявлением в офици</w:t>
        <w:t>альные органы,так как не надеются найти там поддержку. К сожалению, практика показывает, что невнимательное отношение к заявлениям женщин об угрозах на</w:t>
        <w:t>силия действительно имеет место.</w:t>
      </w:r>
    </w:p>
    <w:p>
      <w:pPr>
        <w:pStyle w:val="Style127"/>
        <w:framePr w:w="11357" w:h="10469" w:hRule="exact" w:wrap="none" w:vAnchor="page" w:hAnchor="page" w:x="1015" w:y="2247"/>
        <w:widowControl w:val="0"/>
        <w:keepNext w:val="0"/>
        <w:keepLines w:val="0"/>
        <w:shd w:val="clear" w:color="auto" w:fill="auto"/>
        <w:bidi w:val="0"/>
        <w:spacing w:before="0" w:after="0" w:line="302" w:lineRule="exact"/>
        <w:ind w:left="1440" w:right="1040" w:firstLine="400"/>
      </w:pPr>
      <w:r>
        <w:rPr>
          <w:lang w:val="ru-RU" w:eastAsia="ru-RU" w:bidi="ru-RU"/>
          <w:sz w:val="24"/>
          <w:szCs w:val="24"/>
          <w:w w:val="100"/>
          <w:spacing w:val="0"/>
          <w:color w:val="000000"/>
          <w:position w:val="0"/>
        </w:rPr>
        <w:t>Так, в декабре 2017 г. общество потряс случай, происшедший в Подмосковье, ког</w:t>
        <w:t>да гр. Г., пытаясь доказать свое доминирующее положение, на почве ревности в лесу отрубил жене кисти рук. Перед этим он угрожал ей убийством, обещал сделать ка</w:t>
        <w:t>лекой, и женщина за 18 дней до случившегося обратилась к участковому инспектору с таким заявлением, но последний лишь ограничился проведением с Г. профилакти</w:t>
        <w:t>ческой беседы.</w:t>
      </w:r>
    </w:p>
    <w:p>
      <w:pPr>
        <w:pStyle w:val="Style127"/>
        <w:framePr w:w="11357" w:h="10469" w:hRule="exact" w:wrap="none" w:vAnchor="page" w:hAnchor="page" w:x="1015" w:y="2247"/>
        <w:widowControl w:val="0"/>
        <w:keepNext w:val="0"/>
        <w:keepLines w:val="0"/>
        <w:shd w:val="clear" w:color="auto" w:fill="auto"/>
        <w:bidi w:val="0"/>
        <w:spacing w:before="0" w:after="0" w:line="302" w:lineRule="exact"/>
        <w:ind w:left="1440" w:right="1040" w:firstLine="400"/>
      </w:pPr>
      <w:r>
        <w:rPr>
          <w:lang w:val="ru-RU" w:eastAsia="ru-RU" w:bidi="ru-RU"/>
          <w:sz w:val="24"/>
          <w:szCs w:val="24"/>
          <w:w w:val="100"/>
          <w:spacing w:val="0"/>
          <w:color w:val="000000"/>
          <w:position w:val="0"/>
        </w:rPr>
        <w:t>Непринятие мер со стороны органов полиции и следствия к семейному тирану Б. из г. Нижнего Новгорода привело к тому, что он в 2016 г. совершил убийство бере</w:t>
        <w:t>менной жены, шестерых детей и матери.</w:t>
      </w:r>
    </w:p>
    <w:p>
      <w:pPr>
        <w:pStyle w:val="Style19"/>
        <w:framePr w:w="9365" w:h="461" w:hRule="exact" w:wrap="none" w:vAnchor="page" w:hAnchor="page" w:x="2018" w:y="13102"/>
        <w:tabs>
          <w:tab w:leader="none" w:pos="1184" w:val="left"/>
        </w:tabs>
        <w:widowControl w:val="0"/>
        <w:keepNext w:val="0"/>
        <w:keepLines w:val="0"/>
        <w:shd w:val="clear" w:color="auto" w:fill="auto"/>
        <w:bidi w:val="0"/>
        <w:jc w:val="left"/>
        <w:spacing w:before="0" w:after="0" w:line="216" w:lineRule="exact"/>
        <w:ind w:left="1040" w:right="102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Федеральный закон от 7 февраля 2017 г. № 8-ФЗ «О внесении изменения в статью 116 Уголовного кодекса Россий</w:t>
        <w:t xml:space="preserve">ской Федерации» // </w:t>
      </w:r>
      <w:r>
        <w:rPr>
          <w:lang w:val="en-US" w:eastAsia="en-US" w:bidi="en-US"/>
          <w:w w:val="100"/>
          <w:spacing w:val="0"/>
          <w:color w:val="000000"/>
          <w:position w:val="0"/>
        </w:rPr>
        <w:t xml:space="preserve">C3 </w:t>
      </w:r>
      <w:r>
        <w:rPr>
          <w:lang w:val="ru-RU" w:eastAsia="ru-RU" w:bidi="ru-RU"/>
          <w:w w:val="100"/>
          <w:spacing w:val="0"/>
          <w:color w:val="000000"/>
          <w:position w:val="0"/>
        </w:rPr>
        <w:t>РФ. 2017. № 7. Ст. 1027.</w:t>
      </w:r>
    </w:p>
    <w:p>
      <w:pPr>
        <w:pStyle w:val="Style19"/>
        <w:framePr w:w="9365" w:h="1094" w:hRule="exact" w:wrap="none" w:vAnchor="page" w:hAnchor="page" w:x="2018" w:y="13602"/>
        <w:tabs>
          <w:tab w:leader="none" w:pos="1184" w:val="left"/>
        </w:tabs>
        <w:widowControl w:val="0"/>
        <w:keepNext w:val="0"/>
        <w:keepLines w:val="0"/>
        <w:shd w:val="clear" w:color="auto" w:fill="auto"/>
        <w:bidi w:val="0"/>
        <w:spacing w:before="0" w:after="0" w:line="216" w:lineRule="exact"/>
        <w:ind w:left="1040" w:right="102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Декриминализация побоев вызвала неоднозначные оценки, в том числе со стороны представителей органов госу</w:t>
        <w:t>дарственной власти.См.: Владимир Колокольцев рассказал о декриминализации побоев в семье//СайтРГ.</w:t>
      </w:r>
      <w:r>
        <w:rPr>
          <w:lang w:val="en-US" w:eastAsia="en-US" w:bidi="en-US"/>
          <w:w w:val="100"/>
          <w:spacing w:val="0"/>
          <w:color w:val="000000"/>
          <w:position w:val="0"/>
        </w:rPr>
        <w:t xml:space="preserve">URL: https:// rg.ru/2017/12/20/vladimir-kolokolcev-rasskazal-o-dekriminalizacM-poboev-v-seme.html </w:t>
      </w:r>
      <w:r>
        <w:rPr>
          <w:lang w:val="ru-RU" w:eastAsia="ru-RU" w:bidi="ru-RU"/>
          <w:w w:val="100"/>
          <w:spacing w:val="0"/>
          <w:color w:val="000000"/>
          <w:position w:val="0"/>
        </w:rPr>
        <w:t xml:space="preserve">(дата обращения: 12.03.2018); Глава СКР раскритиковал декриминализацию домашнего насилия // Сайт Интерфакс. </w:t>
      </w:r>
      <w:r>
        <w:rPr>
          <w:lang w:val="en-US" w:eastAsia="en-US" w:bidi="en-US"/>
          <w:w w:val="100"/>
          <w:spacing w:val="0"/>
          <w:color w:val="000000"/>
          <w:position w:val="0"/>
        </w:rPr>
        <w:t xml:space="preserve">URL: </w:t>
      </w:r>
      <w:r>
        <w:fldChar w:fldCharType="begin"/>
      </w:r>
      <w:r>
        <w:rPr>
          <w:color w:val="000000"/>
        </w:rPr>
        <w:instrText> HYPERLINK "http://www.interfax.ru/" </w:instrText>
      </w:r>
      <w:r>
        <w:fldChar w:fldCharType="separate"/>
      </w:r>
      <w:r>
        <w:rPr>
          <w:rStyle w:val="Hyperlink"/>
          <w:lang w:val="en-US" w:eastAsia="en-US" w:bidi="en-US"/>
          <w:w w:val="100"/>
          <w:spacing w:val="0"/>
          <w:position w:val="0"/>
        </w:rPr>
        <w:t>http://www.interfax.ru/</w:t>
      </w:r>
      <w:r>
        <w:fldChar w:fldCharType="end"/>
      </w:r>
      <w:r>
        <w:rPr>
          <w:lang w:val="en-US" w:eastAsia="en-US" w:bidi="en-US"/>
          <w:w w:val="100"/>
          <w:spacing w:val="0"/>
          <w:color w:val="000000"/>
          <w:position w:val="0"/>
        </w:rPr>
        <w:t xml:space="preserve"> russia/598705 </w:t>
      </w:r>
      <w:r>
        <w:rPr>
          <w:lang w:val="ru-RU" w:eastAsia="ru-RU" w:bidi="ru-RU"/>
          <w:w w:val="100"/>
          <w:spacing w:val="0"/>
          <w:color w:val="000000"/>
          <w:position w:val="0"/>
        </w:rPr>
        <w:t>(дата обращения: 26.03.2018).</w:t>
      </w:r>
    </w:p>
    <w:p>
      <w:pPr>
        <w:pStyle w:val="Style19"/>
        <w:framePr w:w="9365" w:h="217" w:hRule="exact" w:wrap="none" w:vAnchor="page" w:hAnchor="page" w:x="2018" w:y="14730"/>
        <w:tabs>
          <w:tab w:leader="none" w:pos="1194" w:val="left"/>
        </w:tabs>
        <w:widowControl w:val="0"/>
        <w:keepNext w:val="0"/>
        <w:keepLines w:val="0"/>
        <w:shd w:val="clear" w:color="auto" w:fill="auto"/>
        <w:bidi w:val="0"/>
        <w:spacing w:before="0" w:after="0" w:line="216" w:lineRule="exact"/>
        <w:ind w:left="1040" w:right="0" w:firstLine="0"/>
      </w:pPr>
      <w:r>
        <w:rPr>
          <w:lang w:val="ru-RU" w:eastAsia="ru-RU" w:bidi="ru-RU"/>
          <w:vertAlign w:val="superscript"/>
          <w:w w:val="100"/>
          <w:spacing w:val="0"/>
          <w:color w:val="000000"/>
          <w:position w:val="0"/>
        </w:rPr>
        <w:t>3</w:t>
      </w:r>
      <w:r>
        <w:rPr>
          <w:lang w:val="ru-RU" w:eastAsia="ru-RU" w:bidi="ru-RU"/>
          <w:w w:val="100"/>
          <w:spacing w:val="0"/>
          <w:color w:val="000000"/>
          <w:position w:val="0"/>
        </w:rPr>
        <w:tab/>
        <w:t>Комитет по экономическим, социальным и культурным правам: Заключительные замечания по шестому периодиче</w:t>
      </w:r>
    </w:p>
    <w:p>
      <w:pPr>
        <w:pStyle w:val="Style19"/>
        <w:framePr w:w="9365" w:h="216" w:hRule="exact" w:wrap="none" w:vAnchor="page" w:hAnchor="page" w:x="2018" w:y="14950"/>
        <w:tabs>
          <w:tab w:leader="none" w:pos="1194" w:val="left"/>
        </w:tabs>
        <w:widowControl w:val="0"/>
        <w:keepNext w:val="0"/>
        <w:keepLines w:val="0"/>
        <w:shd w:val="clear" w:color="auto" w:fill="auto"/>
        <w:bidi w:val="0"/>
        <w:spacing w:before="0" w:after="0" w:line="216" w:lineRule="exact"/>
        <w:ind w:left="1040" w:right="0" w:firstLine="0"/>
      </w:pPr>
      <w:r>
        <w:rPr>
          <w:lang w:val="ru-RU" w:eastAsia="ru-RU" w:bidi="ru-RU"/>
          <w:w w:val="100"/>
          <w:spacing w:val="0"/>
          <w:color w:val="000000"/>
          <w:position w:val="0"/>
        </w:rPr>
        <w:t>скому докладу Российской Федерации (приняты Комитетом на его шестьдесят второй сессии (18 сентября - 6 октября</w:t>
      </w:r>
    </w:p>
    <w:p>
      <w:pPr>
        <w:pStyle w:val="Style19"/>
        <w:framePr w:w="9365" w:h="682" w:hRule="exact" w:wrap="none" w:vAnchor="page" w:hAnchor="page" w:x="2018" w:y="15171"/>
        <w:tabs>
          <w:tab w:leader="none" w:pos="1194" w:val="left"/>
        </w:tabs>
        <w:widowControl w:val="0"/>
        <w:keepNext w:val="0"/>
        <w:keepLines w:val="0"/>
        <w:shd w:val="clear" w:color="auto" w:fill="auto"/>
        <w:bidi w:val="0"/>
        <w:spacing w:before="0" w:after="0" w:line="216" w:lineRule="exact"/>
        <w:ind w:left="1040" w:right="1040" w:firstLine="0"/>
      </w:pPr>
      <w:r>
        <w:rPr>
          <w:lang w:val="ru-RU" w:eastAsia="ru-RU" w:bidi="ru-RU"/>
          <w:w w:val="100"/>
          <w:spacing w:val="0"/>
          <w:color w:val="000000"/>
          <w:position w:val="0"/>
        </w:rPr>
        <w:t xml:space="preserve">2017 г.))//Официальный сайт ООН. </w:t>
      </w:r>
      <w:r>
        <w:rPr>
          <w:lang w:val="en-US" w:eastAsia="en-US" w:bidi="en-US"/>
          <w:w w:val="100"/>
          <w:spacing w:val="0"/>
          <w:color w:val="000000"/>
          <w:position w:val="0"/>
        </w:rPr>
        <w:t xml:space="preserve">URL: </w:t>
      </w:r>
      <w:r>
        <w:fldChar w:fldCharType="begin"/>
      </w:r>
      <w:r>
        <w:rPr>
          <w:color w:val="000000"/>
        </w:rPr>
        <w:instrText> HYPERLINK "http://docstore.ohchr.org/SelfServices/FilesHandler.ashx?enc=4slQ6QSmlBEDzF" </w:instrText>
      </w:r>
      <w:r>
        <w:fldChar w:fldCharType="separate"/>
      </w:r>
      <w:r>
        <w:rPr>
          <w:rStyle w:val="Hyperlink"/>
          <w:lang w:val="en-US" w:eastAsia="en-US" w:bidi="en-US"/>
          <w:w w:val="100"/>
          <w:spacing w:val="0"/>
          <w:position w:val="0"/>
        </w:rPr>
        <w:t>http://docstore.ohchr.org/SelfServices/FilesHandler.ashx?enc=4slQ6QSmlBEDzF</w:t>
      </w:r>
      <w:r>
        <w:fldChar w:fldCharType="end"/>
      </w:r>
      <w:r>
        <w:rPr>
          <w:lang w:val="en-US" w:eastAsia="en-US" w:bidi="en-US"/>
          <w:w w:val="100"/>
          <w:spacing w:val="0"/>
          <w:color w:val="000000"/>
          <w:position w:val="0"/>
        </w:rPr>
        <w:t xml:space="preserve"> EovLCuW6GSHccr6qkTFg5K59iPSazqnb5nUq5Vgn%2fEbtZIAtAs91Lbsvf6hl86YdQRQiJEoanmhJYyn%2fi00dR99Dyo4TL2d CSilLDBwFFxqipDVXEw </w:t>
      </w:r>
      <w:r>
        <w:rPr>
          <w:lang w:val="ru-RU" w:eastAsia="ru-RU" w:bidi="ru-RU"/>
          <w:w w:val="100"/>
          <w:spacing w:val="0"/>
          <w:color w:val="000000"/>
          <w:position w:val="0"/>
        </w:rPr>
        <w:t>(дата обращения: 12.03.2018).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55pt;margin-top:69.65pt;width:632.9pt;height:8.9pt;z-index:-251658240;mso-position-horizontal-relative:page;mso-position-vertical-relative:page;z-index:-251658632" fillcolor="#0D6CB7" stroked="f"/>
        </w:pict>
      </w:r>
    </w:p>
    <w:p>
      <w:pPr>
        <w:pStyle w:val="Style155"/>
        <w:framePr w:wrap="none" w:vAnchor="page" w:hAnchor="page" w:x="1015" w:y="945"/>
        <w:widowControl w:val="0"/>
        <w:keepNext w:val="0"/>
        <w:keepLines w:val="0"/>
        <w:shd w:val="clear" w:color="auto" w:fill="auto"/>
        <w:bidi w:val="0"/>
        <w:jc w:val="left"/>
        <w:spacing w:before="0" w:after="0" w:line="280" w:lineRule="exact"/>
        <w:ind w:left="9700" w:right="0" w:firstLine="0"/>
      </w:pPr>
      <w:r>
        <w:rPr>
          <w:rStyle w:val="CharStyle157"/>
        </w:rPr>
        <w:t>V</w:t>
      </w:r>
      <w:r>
        <w:rPr>
          <w:lang w:val="ru-RU" w:eastAsia="ru-RU" w:bidi="ru-RU"/>
          <w:w w:val="100"/>
          <w:color w:val="000000"/>
          <w:position w:val="0"/>
        </w:rPr>
        <w:t>"</w:t>
      </w:r>
      <w:r>
        <w:rPr>
          <w:lang w:val="ru-RU" w:eastAsia="ru-RU" w:bidi="ru-RU"/>
          <w:vertAlign w:val="superscript"/>
          <w:w w:val="100"/>
          <w:color w:val="000000"/>
          <w:position w:val="0"/>
        </w:rPr>
        <w:t>4</w:t>
      </w:r>
    </w:p>
    <w:p>
      <w:pPr>
        <w:pStyle w:val="Style24"/>
        <w:framePr w:w="11357" w:h="12292" w:hRule="exact" w:wrap="none" w:vAnchor="page" w:hAnchor="page" w:x="1015" w:y="2025"/>
        <w:widowControl w:val="0"/>
        <w:keepNext w:val="0"/>
        <w:keepLines w:val="0"/>
        <w:shd w:val="clear" w:color="auto" w:fill="auto"/>
        <w:bidi w:val="0"/>
        <w:spacing w:before="0" w:after="0" w:line="322" w:lineRule="exact"/>
        <w:ind w:left="1040" w:right="1040" w:firstLine="400"/>
      </w:pPr>
      <w:r>
        <w:rPr>
          <w:lang w:val="ru-RU" w:eastAsia="ru-RU" w:bidi="ru-RU"/>
          <w:w w:val="100"/>
          <w:spacing w:val="0"/>
          <w:color w:val="000000"/>
          <w:position w:val="0"/>
        </w:rPr>
        <w:t>В декабре 2017 года Уполномоченный принял участие в Международной кон</w:t>
        <w:t>ференции «Женщины против насилия»,организованной в рамках международной кампании ООН «16 дней активных действий против гендерного насилия» (25 но</w:t>
        <w:t>ября отмечается Международный день борьбы за ликвидацию насилия в отно</w:t>
        <w:t>шении женщин). В своем выступлении Уполномоченный подчеркнул серьезность проблемы бытового насилия в России, необходимость поддержать волонтерское движение по оказанию помощи жертвам семейного насилия, в том числе созда</w:t>
        <w:t>ние ими специальных кризисных центров, которые являются убежищем для жен</w:t>
        <w:t>щины в момент реальной угрозы насилия, и призвал разработать законопроект о противодействии насилию в семье с учетом зарубежного опыта и международ</w:t>
        <w:t>ной практики. Уполномоченный предложил открыть «горячую линию» по пробле</w:t>
        <w:t>ме домашнего насилия, для того чтобы иметь наглядную картину и понять мас</w:t>
        <w:t>штабы этого явления в рамках всей страны. Это предложение в настоящее время Уполномоченным прорабатывается.</w:t>
      </w:r>
    </w:p>
    <w:p>
      <w:pPr>
        <w:pStyle w:val="Style24"/>
        <w:framePr w:w="11357" w:h="12292" w:hRule="exact" w:wrap="none" w:vAnchor="page" w:hAnchor="page" w:x="1015" w:y="2025"/>
        <w:widowControl w:val="0"/>
        <w:keepNext w:val="0"/>
        <w:keepLines w:val="0"/>
        <w:shd w:val="clear" w:color="auto" w:fill="auto"/>
        <w:bidi w:val="0"/>
        <w:spacing w:before="0" w:after="0" w:line="322" w:lineRule="exact"/>
        <w:ind w:left="1040" w:right="1040" w:firstLine="400"/>
      </w:pPr>
      <w:r>
        <w:rPr>
          <w:lang w:val="ru-RU" w:eastAsia="ru-RU" w:bidi="ru-RU"/>
          <w:w w:val="100"/>
          <w:spacing w:val="0"/>
          <w:color w:val="000000"/>
          <w:position w:val="0"/>
        </w:rPr>
        <w:t>Уполномоченный также выступает за широкое обсуждение вопроса о возмож</w:t>
        <w:t>ности присоединения Российской Федерации к Конвенции Совета Европы «О пре</w:t>
        <w:t>дотвращении и борьбе с насилием в отношении женщин и домашним насилием» или так называемой Стамбульской Конвенции, вступившей в силу 1 августа 2014 г. и ставшей одним из важнейших и всеобъемлющих юридически обязательных ин</w:t>
        <w:t>струментов в сфере борьбы с насилием в отношении женщин. Этот международ</w:t>
        <w:t>но-правовой акт доступен любой стране мира и предусматривает полный набор мер борьбы с насилием в отношении женщин и домашним насилием. По состоя</w:t>
        <w:t>нию на начало 2018 года из 47 стран - членов Совета Европы 28 ратифицировали данную Конвенцию и привели свое законодательство и политику в соответствие ее требованиям; еще 17 государств и Европейский союз подписали.</w:t>
      </w:r>
    </w:p>
    <w:p>
      <w:pPr>
        <w:pStyle w:val="Style24"/>
        <w:framePr w:w="11357" w:h="12292" w:hRule="exact" w:wrap="none" w:vAnchor="page" w:hAnchor="page" w:x="1015" w:y="2025"/>
        <w:widowControl w:val="0"/>
        <w:keepNext w:val="0"/>
        <w:keepLines w:val="0"/>
        <w:shd w:val="clear" w:color="auto" w:fill="auto"/>
        <w:bidi w:val="0"/>
        <w:spacing w:before="0" w:after="0" w:line="322" w:lineRule="exact"/>
        <w:ind w:left="1040" w:right="1040" w:firstLine="400"/>
      </w:pPr>
      <w:r>
        <w:rPr>
          <w:lang w:val="ru-RU" w:eastAsia="ru-RU" w:bidi="ru-RU"/>
          <w:w w:val="100"/>
          <w:spacing w:val="0"/>
          <w:color w:val="000000"/>
          <w:position w:val="0"/>
        </w:rPr>
        <w:t>Факты применения физического, психического, сексуального насилия в отно</w:t>
        <w:t>шении женщин бытуют и в криминальном бизнесе, где они становятся жертвами действий сутенеров, принуждающих их заниматься проституцией. Комитет ООН по ликвидации дискриминации в отношении женщин, рассмотрев 8-й периоди</w:t>
        <w:t>ческий доклад о выполнении Российской Федерацией Конвенции о ликвидации всех форм дискриминации в отношении женщин на своих 1335-м и 1336-м засе</w:t>
        <w:t>даниях 27 октября 2015 г. вынес ряд рекомендаций, направленных на оказание помощи для женщин, желающих отказаться от проституции, и их реинтеграции в общество, а также представить им альтернативные возможности получения до</w:t>
        <w:t>хода и принять меры для снижения спроса на проституцию</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1357" w:h="12292" w:hRule="exact" w:wrap="none" w:vAnchor="page" w:hAnchor="page" w:x="1015" w:y="2025"/>
        <w:widowControl w:val="0"/>
        <w:keepNext w:val="0"/>
        <w:keepLines w:val="0"/>
        <w:shd w:val="clear" w:color="auto" w:fill="auto"/>
        <w:bidi w:val="0"/>
        <w:spacing w:before="0" w:after="0" w:line="322" w:lineRule="exact"/>
        <w:ind w:left="1040" w:right="1040" w:firstLine="400"/>
      </w:pPr>
      <w:r>
        <w:rPr>
          <w:lang w:val="ru-RU" w:eastAsia="ru-RU" w:bidi="ru-RU"/>
          <w:w w:val="100"/>
          <w:spacing w:val="0"/>
          <w:color w:val="000000"/>
          <w:position w:val="0"/>
        </w:rPr>
        <w:t xml:space="preserve">Актуальным в последнее время стал вопрос </w:t>
      </w:r>
      <w:r>
        <w:rPr>
          <w:rStyle w:val="CharStyle28"/>
        </w:rPr>
        <w:t xml:space="preserve">отстаивания женщиной своих родительских прав, </w:t>
      </w:r>
      <w:r>
        <w:rPr>
          <w:lang w:val="ru-RU" w:eastAsia="ru-RU" w:bidi="ru-RU"/>
          <w:w w:val="100"/>
          <w:spacing w:val="0"/>
          <w:color w:val="000000"/>
          <w:position w:val="0"/>
        </w:rPr>
        <w:t>в первую очередь на воспитание малолетних детей из- за неправомерного разлучения их с матерью бывшими мужьями. В 2017 году</w:t>
      </w:r>
    </w:p>
    <w:p>
      <w:pPr>
        <w:pStyle w:val="Style19"/>
        <w:framePr w:w="9346" w:h="941" w:hRule="exact" w:wrap="none" w:vAnchor="page" w:hAnchor="page" w:x="2028" w:y="14696"/>
        <w:tabs>
          <w:tab w:leader="none" w:pos="1189" w:val="left"/>
        </w:tabs>
        <w:widowControl w:val="0"/>
        <w:keepNext w:val="0"/>
        <w:keepLines w:val="0"/>
        <w:shd w:val="clear" w:color="auto" w:fill="auto"/>
        <w:bidi w:val="0"/>
        <w:spacing w:before="0" w:after="0"/>
        <w:ind w:left="1040" w:right="10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 xml:space="preserve">Заключительные замечания по восьмому периодическому докладу Российской Федерации. Верховный комиссар ООН по правам человека. 111*1-: ЬПр://Ьос5Тоге.оИсНг.огд/5е1Г5егу1сез/П1езНапс11ег.а5Ьх?епс=60кС1Ь%2ГРРР1САдМКЬ7у </w:t>
      </w:r>
      <w:r>
        <w:rPr>
          <w:rStyle w:val="CharStyle299"/>
        </w:rPr>
        <w:t xml:space="preserve">Ь5п1МпдКУВЬНСТОарУ58СВР2%2РЕ1д52и\Л^к7пи1_22СУ506ЕудЕ1М%2ВЬоу1ХСЬ6В4КЕ1Т5х4с15Р!ГЫрт1342Гс91593Та8 </w:t>
      </w:r>
      <w:r>
        <w:rPr>
          <w:lang w:val="en-US" w:eastAsia="en-US" w:bidi="en-US"/>
          <w:w w:val="100"/>
          <w:spacing w:val="0"/>
          <w:color w:val="000000"/>
          <w:position w:val="0"/>
        </w:rPr>
        <w:t xml:space="preserve">rrMSy%2FH7ozZ373.lv </w:t>
      </w:r>
      <w:r>
        <w:rPr>
          <w:lang w:val="ru-RU" w:eastAsia="ru-RU" w:bidi="ru-RU"/>
          <w:w w:val="100"/>
          <w:spacing w:val="0"/>
          <w:color w:val="000000"/>
          <w:position w:val="0"/>
        </w:rPr>
        <w:t>(дата обращения: 26.02.2018).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015" w:y="1925"/>
        <w:tabs>
          <w:tab w:leader="none" w:pos="10186" w:val="left"/>
        </w:tabs>
        <w:widowControl w:val="0"/>
        <w:keepNext w:val="0"/>
        <w:keepLines w:val="0"/>
        <w:shd w:val="clear" w:color="auto" w:fill="000000"/>
        <w:bidi w:val="0"/>
        <w:jc w:val="both"/>
        <w:spacing w:before="0" w:after="0" w:line="140" w:lineRule="exact"/>
        <w:ind w:left="0" w:right="0" w:firstLine="0"/>
      </w:pPr>
      <w:r>
        <w:rPr>
          <w:rStyle w:val="CharStyle63"/>
        </w:rPr>
        <w:t xml:space="preserve">ДОКЛАД УПОЛНОМОЧЕННОГО ПО ПРАВАМ ЧЕЛОВЕКА В РОССИЙСКОЙ ФЕДЕРАЦИИ </w:t>
      </w:r>
      <w:r>
        <w:rPr>
          <w:rStyle w:val="CharStyle85"/>
        </w:rPr>
        <w:t>|</w:t>
        <w:tab/>
      </w:r>
      <w:r>
        <w:rPr>
          <w:rStyle w:val="CharStyle63"/>
        </w:rPr>
        <w:t>2017</w:t>
      </w:r>
    </w:p>
    <w:p>
      <w:pPr>
        <w:pStyle w:val="Style24"/>
        <w:framePr w:w="11357" w:h="12739" w:hRule="exact" w:wrap="none" w:vAnchor="page" w:hAnchor="page" w:x="1015" w:y="2552"/>
        <w:widowControl w:val="0"/>
        <w:keepNext w:val="0"/>
        <w:keepLines w:val="0"/>
        <w:shd w:val="clear" w:color="auto" w:fill="auto"/>
        <w:bidi w:val="0"/>
        <w:spacing w:before="0" w:after="199" w:line="326" w:lineRule="exact"/>
        <w:ind w:left="1040" w:right="1040" w:firstLine="0"/>
      </w:pPr>
      <w:r>
        <w:rPr>
          <w:lang w:val="ru-RU" w:eastAsia="ru-RU" w:bidi="ru-RU"/>
          <w:w w:val="100"/>
          <w:spacing w:val="0"/>
          <w:color w:val="000000"/>
          <w:position w:val="0"/>
        </w:rPr>
        <w:t>Уполномоченному поступило более 30 обращений от женщин с просьбой ока</w:t>
        <w:t>зать содействие в возвращении ребенка, в том числе по исполнению решения суда о передаче ребенка матери. К сожалению, женщинам приходится дли</w:t>
        <w:t>тельное время бороться, чтобы воссоединиться с ребенком, и Уполномоченный принимает все возможные меры для оказания им помощи.</w:t>
      </w:r>
    </w:p>
    <w:p>
      <w:pPr>
        <w:pStyle w:val="Style127"/>
        <w:framePr w:w="11357" w:h="12739" w:hRule="exact" w:wrap="none" w:vAnchor="page" w:hAnchor="page" w:x="1015" w:y="2552"/>
        <w:widowControl w:val="0"/>
        <w:keepNext w:val="0"/>
        <w:keepLines w:val="0"/>
        <w:shd w:val="clear" w:color="auto" w:fill="auto"/>
        <w:bidi w:val="0"/>
        <w:spacing w:before="0" w:after="0" w:line="302" w:lineRule="exact"/>
        <w:ind w:left="1440" w:right="1040" w:firstLine="400"/>
      </w:pPr>
      <w:r>
        <w:rPr>
          <w:lang w:val="ru-RU" w:eastAsia="ru-RU" w:bidi="ru-RU"/>
          <w:sz w:val="24"/>
          <w:szCs w:val="24"/>
          <w:w w:val="100"/>
          <w:spacing w:val="0"/>
          <w:color w:val="000000"/>
          <w:position w:val="0"/>
        </w:rPr>
        <w:t>Так, обращение Уполномоченного в МИД России способствовало выполнению ре</w:t>
        <w:t>шения суда по делам несовершеннолетних г. Рима, принявшего решение, обязываю</w:t>
        <w:t>щее отца возвратить сына гражданке Российской Федерации К., которая самосто</w:t>
        <w:t>ятельно не могла добиться его возвращения из Италии.</w:t>
      </w:r>
    </w:p>
    <w:p>
      <w:pPr>
        <w:pStyle w:val="Style127"/>
        <w:framePr w:w="11357" w:h="12739" w:hRule="exact" w:wrap="none" w:vAnchor="page" w:hAnchor="page" w:x="1015" w:y="2552"/>
        <w:widowControl w:val="0"/>
        <w:keepNext w:val="0"/>
        <w:keepLines w:val="0"/>
        <w:shd w:val="clear" w:color="auto" w:fill="auto"/>
        <w:bidi w:val="0"/>
        <w:spacing w:before="0" w:after="161" w:line="302" w:lineRule="exact"/>
        <w:ind w:left="1440" w:right="1040" w:firstLine="400"/>
      </w:pPr>
      <w:r>
        <w:rPr>
          <w:lang w:val="ru-RU" w:eastAsia="ru-RU" w:bidi="ru-RU"/>
          <w:sz w:val="24"/>
          <w:szCs w:val="24"/>
          <w:w w:val="100"/>
          <w:spacing w:val="0"/>
          <w:color w:val="000000"/>
          <w:position w:val="0"/>
        </w:rPr>
        <w:t>При содействии Уполномоченного УФССП России по Чувашской Республике окон</w:t>
        <w:t>чено исполнительное производство по делу об обязании С. передать малолетнюю дочь на воспитание матери Н., которая не видела ребенка более двух лет. 19 июля 2017 г. К., игнорировавший определение Новосибирского областного суда более года, передал дочь, 2012 г.р., ее матери.</w:t>
      </w:r>
    </w:p>
    <w:p>
      <w:pPr>
        <w:pStyle w:val="Style24"/>
        <w:framePr w:w="11357" w:h="12739" w:hRule="exact" w:wrap="none" w:vAnchor="page" w:hAnchor="page" w:x="1015" w:y="2552"/>
        <w:widowControl w:val="0"/>
        <w:keepNext w:val="0"/>
        <w:keepLines w:val="0"/>
        <w:shd w:val="clear" w:color="auto" w:fill="auto"/>
        <w:bidi w:val="0"/>
        <w:spacing w:before="0" w:after="0" w:line="326" w:lineRule="exact"/>
        <w:ind w:left="1040" w:right="1040" w:firstLine="400"/>
      </w:pPr>
      <w:r>
        <w:rPr>
          <w:lang w:val="ru-RU" w:eastAsia="ru-RU" w:bidi="ru-RU"/>
          <w:w w:val="100"/>
          <w:spacing w:val="0"/>
          <w:color w:val="000000"/>
          <w:position w:val="0"/>
        </w:rPr>
        <w:t xml:space="preserve">Одной из острых проблем защиты прав женщин является обеспечение им </w:t>
      </w:r>
      <w:r>
        <w:rPr>
          <w:rStyle w:val="CharStyle28"/>
        </w:rPr>
        <w:t>со</w:t>
        <w:t xml:space="preserve">циального благополучия и поддержки в трудной жизненной ситуации. </w:t>
      </w:r>
      <w:r>
        <w:rPr>
          <w:lang w:val="ru-RU" w:eastAsia="ru-RU" w:bidi="ru-RU"/>
          <w:w w:val="100"/>
          <w:spacing w:val="0"/>
          <w:color w:val="000000"/>
          <w:position w:val="0"/>
        </w:rPr>
        <w:t>В России значительное число женщин воспитывают детей в одиночку, многие из них, осо</w:t>
        <w:t>бенно в сельской местности, имеют плохие жилищные условия и низкие доходы, зачастую являются безработными. Социальные условия и жизненные проблемы приводят к тому, что они злоупотребляют спиртными напитками, т.е. находятся в группе риска, но помощи практически не получают.</w:t>
      </w:r>
    </w:p>
    <w:p>
      <w:pPr>
        <w:pStyle w:val="Style24"/>
        <w:framePr w:w="11357" w:h="12739" w:hRule="exact" w:wrap="none" w:vAnchor="page" w:hAnchor="page" w:x="1015" w:y="2552"/>
        <w:widowControl w:val="0"/>
        <w:keepNext w:val="0"/>
        <w:keepLines w:val="0"/>
        <w:shd w:val="clear" w:color="auto" w:fill="auto"/>
        <w:bidi w:val="0"/>
        <w:spacing w:before="0" w:after="0" w:line="326" w:lineRule="exact"/>
        <w:ind w:left="1040" w:right="1040" w:firstLine="400"/>
      </w:pPr>
      <w:r>
        <w:rPr>
          <w:lang w:val="ru-RU" w:eastAsia="ru-RU" w:bidi="ru-RU"/>
          <w:w w:val="100"/>
          <w:spacing w:val="0"/>
          <w:color w:val="000000"/>
          <w:position w:val="0"/>
        </w:rPr>
        <w:t xml:space="preserve">Отдельная тема - </w:t>
      </w:r>
      <w:r>
        <w:rPr>
          <w:rStyle w:val="CharStyle28"/>
        </w:rPr>
        <w:t xml:space="preserve">женщины в местах принудительного содержания. </w:t>
      </w:r>
      <w:r>
        <w:rPr>
          <w:lang w:val="ru-RU" w:eastAsia="ru-RU" w:bidi="ru-RU"/>
          <w:w w:val="100"/>
          <w:spacing w:val="0"/>
          <w:color w:val="000000"/>
          <w:position w:val="0"/>
        </w:rPr>
        <w:t>По дан</w:t>
        <w:t>ным ФСИН России, по состоянию на 1 января 2018 г. число женщин, содержа</w:t>
        <w:t>щихся в учреждениях уголовно-исполнительной системы, составляло 47732 че</w:t>
        <w:t>ловека или 8% от общего числа лиц в соответствующих учреждениях, в том числе 38 695 содержались в исправительных колониях, лечебных исправительных уч</w:t>
        <w:t>реждениях, лечебно-профилактических учреждениях и 9037 - в следственных изоляторах и помещениях, функционирующих в режиме следственного изолято</w:t>
        <w:t>ра при колониях</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1357" w:h="12739" w:hRule="exact" w:wrap="none" w:vAnchor="page" w:hAnchor="page" w:x="1015" w:y="2552"/>
        <w:widowControl w:val="0"/>
        <w:keepNext w:val="0"/>
        <w:keepLines w:val="0"/>
        <w:shd w:val="clear" w:color="auto" w:fill="auto"/>
        <w:bidi w:val="0"/>
        <w:spacing w:before="0" w:after="0" w:line="326" w:lineRule="exact"/>
        <w:ind w:left="1040" w:right="1040" w:firstLine="400"/>
      </w:pPr>
      <w:r>
        <w:rPr>
          <w:lang w:val="ru-RU" w:eastAsia="ru-RU" w:bidi="ru-RU"/>
          <w:w w:val="100"/>
          <w:spacing w:val="0"/>
          <w:color w:val="000000"/>
          <w:position w:val="0"/>
        </w:rPr>
        <w:t>В последние годы удалось значительно улучшить условия содержания осу</w:t>
        <w:t>жденных женщин, проделана значительная работа по совершенствованию ма</w:t>
        <w:t>териально-технической базы домов ребенка, улучшению качества оказания им медицинской помощи, предоставлению мер социальной поддержки женщинам, родившим детей в исправительных колониях и следственных изоляторах. Однако проблемы в сфере содержания осужденных женщин в учреждениях уголовно</w:t>
        <w:t>исполнительной системы все еще остаются.</w:t>
      </w:r>
    </w:p>
    <w:p>
      <w:pPr>
        <w:pStyle w:val="Style24"/>
        <w:framePr w:w="11357" w:h="12739" w:hRule="exact" w:wrap="none" w:vAnchor="page" w:hAnchor="page" w:x="1015" w:y="2552"/>
        <w:widowControl w:val="0"/>
        <w:keepNext w:val="0"/>
        <w:keepLines w:val="0"/>
        <w:shd w:val="clear" w:color="auto" w:fill="auto"/>
        <w:bidi w:val="0"/>
        <w:spacing w:before="0" w:after="0" w:line="326" w:lineRule="exact"/>
        <w:ind w:left="1040" w:right="1040" w:firstLine="400"/>
      </w:pPr>
      <w:r>
        <w:rPr>
          <w:lang w:val="ru-RU" w:eastAsia="ru-RU" w:bidi="ru-RU"/>
          <w:w w:val="100"/>
          <w:spacing w:val="0"/>
          <w:color w:val="000000"/>
          <w:position w:val="0"/>
        </w:rPr>
        <w:t>В 2016-2017 годах к Уполномоченному поступали жалобы по вопросам обе</w:t>
        <w:t>спечения права осужденных женщин на информацию о своем ребенке, на обще-</w:t>
      </w:r>
    </w:p>
    <w:p>
      <w:pPr>
        <w:pStyle w:val="Style19"/>
        <w:framePr w:w="9355" w:h="504" w:hRule="exact" w:wrap="none" w:vAnchor="page" w:hAnchor="page" w:x="2023" w:y="15658"/>
        <w:widowControl w:val="0"/>
        <w:keepNext w:val="0"/>
        <w:keepLines w:val="0"/>
        <w:shd w:val="clear" w:color="auto" w:fill="auto"/>
        <w:bidi w:val="0"/>
        <w:jc w:val="left"/>
        <w:spacing w:before="0" w:after="0"/>
        <w:ind w:left="1040" w:right="102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Краткая характеристика уголовно-исполнительной системы // Официальный сайт ФСИН России. ШЬ: ЬПр://фсин. рф/5Тгистиге/т5рес1:ог/1ао/5ТаЦзЦка/Кгаткауа%20Ьаг-ка%20и15/ (дата обращения: 13.10.2017).</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55pt;margin-top:69.85pt;width:632.65pt;height:8.65pt;z-index:-251658240;mso-position-horizontal-relative:page;mso-position-vertical-relative:page;z-index:-251658631" fillcolor="#0D6CB7" stroked="f"/>
        </w:pict>
      </w:r>
    </w:p>
    <w:p>
      <w:pPr>
        <w:pStyle w:val="Style300"/>
        <w:framePr w:wrap="none" w:vAnchor="page" w:hAnchor="page" w:x="1015" w:y="901"/>
        <w:widowControl w:val="0"/>
        <w:keepNext w:val="0"/>
        <w:keepLines w:val="0"/>
        <w:shd w:val="clear" w:color="auto" w:fill="auto"/>
        <w:bidi w:val="0"/>
        <w:jc w:val="left"/>
        <w:spacing w:before="0" w:after="0" w:line="280" w:lineRule="exact"/>
        <w:ind w:left="9700" w:right="0" w:firstLine="0"/>
      </w:pPr>
      <w:r>
        <w:rPr>
          <w:lang w:val="ru-RU" w:eastAsia="ru-RU" w:bidi="ru-RU"/>
          <w:w w:val="100"/>
          <w:spacing w:val="0"/>
          <w:color w:val="000000"/>
          <w:position w:val="0"/>
        </w:rPr>
        <w:t>\</w:t>
      </w:r>
    </w:p>
    <w:p>
      <w:pPr>
        <w:pStyle w:val="Style24"/>
        <w:framePr w:w="11357" w:h="12264" w:hRule="exact" w:wrap="none" w:vAnchor="page" w:hAnchor="page" w:x="1015" w:y="2024"/>
        <w:widowControl w:val="0"/>
        <w:keepNext w:val="0"/>
        <w:keepLines w:val="0"/>
        <w:shd w:val="clear" w:color="auto" w:fill="auto"/>
        <w:bidi w:val="0"/>
        <w:spacing w:before="0" w:after="196" w:line="322" w:lineRule="exact"/>
        <w:ind w:left="1040" w:right="1040" w:firstLine="0"/>
      </w:pPr>
      <w:r>
        <w:rPr>
          <w:lang w:val="ru-RU" w:eastAsia="ru-RU" w:bidi="ru-RU"/>
          <w:w w:val="100"/>
          <w:spacing w:val="0"/>
          <w:color w:val="000000"/>
          <w:position w:val="0"/>
        </w:rPr>
        <w:t>ние со своим ребенком. Изложенные в них доводы и результаты проведенных проверок свидетельствуют о том, что должностные лица зачастую отказывают женщинам в предоставлении сведений о месте нахождения их детей, предостав</w:t>
        <w:t>ляют недостоверную информацию либо допускают длительную волокиту при рас</w:t>
        <w:t>смотрении их обращений.</w:t>
      </w:r>
    </w:p>
    <w:p>
      <w:pPr>
        <w:pStyle w:val="Style127"/>
        <w:framePr w:w="11357" w:h="12264" w:hRule="exact" w:wrap="none" w:vAnchor="page" w:hAnchor="page" w:x="1015" w:y="2024"/>
        <w:widowControl w:val="0"/>
        <w:keepNext w:val="0"/>
        <w:keepLines w:val="0"/>
        <w:shd w:val="clear" w:color="auto" w:fill="auto"/>
        <w:bidi w:val="0"/>
        <w:spacing w:before="0" w:after="165" w:line="302" w:lineRule="exact"/>
        <w:ind w:left="1440" w:right="1040" w:firstLine="380"/>
      </w:pPr>
      <w:r>
        <w:rPr>
          <w:lang w:val="ru-RU" w:eastAsia="ru-RU" w:bidi="ru-RU"/>
          <w:sz w:val="24"/>
          <w:szCs w:val="24"/>
          <w:w w:val="100"/>
          <w:spacing w:val="0"/>
          <w:color w:val="000000"/>
          <w:position w:val="0"/>
        </w:rPr>
        <w:t>К Уполномоченному обратилась осужденная П., отбывающая наказание в испра</w:t>
        <w:t>вительном учреждении на территории Волгоградской области, по вопросу сохране</w:t>
        <w:t>ния родственных связей со своим малолетним сыном 2010 г.р. Мать не обладала ин</w:t>
        <w:t>формацией о своем ребенке, воспитывающемся в приемной семье, приемные родители и органы опеки препятствовали П. в сохранении детско-родительских отношений с сыном. С учетом социальной значимости проблемы Уполномоченным направлено обращение в орган исполнительной власти Волгоградской области для проверки дово</w:t>
        <w:t>дов, оказания возможного содействия в восстановлении детско-родительских отно</w:t>
        <w:t>шений между матерью и ребенком. В результате органами опеки и попечительства была проведена работа с кровнььми родственниками и малолетним ребенком. Благо</w:t>
        <w:t>даря принятым мерам мальчик адаптировапся к усчовиям проживания в приемной семье, поддерживает контакты с матерью и ждет ее возвращения.</w:t>
      </w:r>
    </w:p>
    <w:p>
      <w:pPr>
        <w:pStyle w:val="Style24"/>
        <w:framePr w:w="11357" w:h="12264" w:hRule="exact" w:wrap="none" w:vAnchor="page" w:hAnchor="page" w:x="1015" w:y="2024"/>
        <w:widowControl w:val="0"/>
        <w:keepNext w:val="0"/>
        <w:keepLines w:val="0"/>
        <w:shd w:val="clear" w:color="auto" w:fill="auto"/>
        <w:bidi w:val="0"/>
        <w:spacing w:before="0" w:after="0" w:line="322" w:lineRule="exact"/>
        <w:ind w:left="1040" w:right="1040" w:firstLine="400"/>
      </w:pPr>
      <w:r>
        <w:rPr>
          <w:lang w:val="ru-RU" w:eastAsia="ru-RU" w:bidi="ru-RU"/>
          <w:w w:val="100"/>
          <w:spacing w:val="0"/>
          <w:color w:val="000000"/>
          <w:position w:val="0"/>
        </w:rPr>
        <w:t>Необходимо отметить, что возможность осужденных к лишению свободы жен</w:t>
        <w:t>щин видеться с семьей, особенно с детьми, бывает труднореализуемой. Приме</w:t>
        <w:t>ром может служить ситуация, когда дети (ребенок) проживают на значительном удалении от исправительного учреждения, в котором содержится осужденная (мать), в том числе на территории других субъектов Российской Федерации.</w:t>
      </w:r>
    </w:p>
    <w:p>
      <w:pPr>
        <w:pStyle w:val="Style24"/>
        <w:framePr w:w="11357" w:h="12264" w:hRule="exact" w:wrap="none" w:vAnchor="page" w:hAnchor="page" w:x="1015" w:y="2024"/>
        <w:widowControl w:val="0"/>
        <w:keepNext w:val="0"/>
        <w:keepLines w:val="0"/>
        <w:shd w:val="clear" w:color="auto" w:fill="auto"/>
        <w:bidi w:val="0"/>
        <w:spacing w:before="0" w:after="0" w:line="322" w:lineRule="exact"/>
        <w:ind w:left="1040" w:right="1040" w:firstLine="400"/>
      </w:pPr>
      <w:r>
        <w:rPr>
          <w:lang w:val="ru-RU" w:eastAsia="ru-RU" w:bidi="ru-RU"/>
          <w:w w:val="100"/>
          <w:spacing w:val="0"/>
          <w:color w:val="000000"/>
          <w:position w:val="0"/>
        </w:rPr>
        <w:t>Требует особого внимания проблема обеспечения защиты прав осужденных беременных женщин и женщин, имеющих при себе ребенка. Требование о раз</w:t>
        <w:t>работке механизма правовой защиты названных категорий лиц содержит Кон</w:t>
        <w:t>цепция развития уголовно-исполнительной системы Российской Федерации до 2020 года. Вместе с тем приходится констатировать, что права указанных лиц и их малолетних детей не обеспечены в полной мере.</w:t>
      </w:r>
    </w:p>
    <w:p>
      <w:pPr>
        <w:pStyle w:val="Style24"/>
        <w:framePr w:w="11357" w:h="12264" w:hRule="exact" w:wrap="none" w:vAnchor="page" w:hAnchor="page" w:x="1015" w:y="2024"/>
        <w:widowControl w:val="0"/>
        <w:keepNext w:val="0"/>
        <w:keepLines w:val="0"/>
        <w:shd w:val="clear" w:color="auto" w:fill="auto"/>
        <w:bidi w:val="0"/>
        <w:spacing w:before="0" w:after="0" w:line="322" w:lineRule="exact"/>
        <w:ind w:left="1040" w:right="1040" w:firstLine="400"/>
      </w:pPr>
      <w:r>
        <w:rPr>
          <w:lang w:val="ru-RU" w:eastAsia="ru-RU" w:bidi="ru-RU"/>
          <w:w w:val="100"/>
          <w:spacing w:val="0"/>
          <w:color w:val="000000"/>
          <w:position w:val="0"/>
        </w:rPr>
        <w:t>Несмотря на то, что при женских колониях для содержания детей осужден</w:t>
        <w:t>ных женщин от рождения до трехлетнего возраста созданы 13 домов ребенка, в которых по состоянию на 1 января 2018 г. проживают 535 детей</w:t>
      </w:r>
      <w:r>
        <w:rPr>
          <w:lang w:val="ru-RU" w:eastAsia="ru-RU" w:bidi="ru-RU"/>
          <w:vertAlign w:val="superscript"/>
          <w:w w:val="100"/>
          <w:spacing w:val="0"/>
          <w:color w:val="000000"/>
          <w:position w:val="0"/>
        </w:rPr>
        <w:t>1</w:t>
      </w:r>
      <w:r>
        <w:rPr>
          <w:lang w:val="ru-RU" w:eastAsia="ru-RU" w:bidi="ru-RU"/>
          <w:w w:val="100"/>
          <w:spacing w:val="0"/>
          <w:color w:val="000000"/>
          <w:position w:val="0"/>
        </w:rPr>
        <w:t>, по оценкам Счетной палаты Российской Федерации, число беременных женщин среди осу</w:t>
        <w:t>жденных ежегодно составляет 1,5-1,7 тыс. человек, а число домов ребенка, соз</w:t>
        <w:t>данных при женских колониях, значительно ниже числа самих женских колоний (13 и 68 соответственно). Это свидетельствует о том, что проблема обеспечения детей, родившихся в учреждениях уголовно-исполнительной системы, местами в домах ребенка сохраняется</w:t>
      </w:r>
      <w:r>
        <w:rPr>
          <w:lang w:val="ru-RU" w:eastAsia="ru-RU" w:bidi="ru-RU"/>
          <w:vertAlign w:val="superscript"/>
          <w:w w:val="100"/>
          <w:spacing w:val="0"/>
          <w:color w:val="000000"/>
          <w:position w:val="0"/>
        </w:rPr>
        <w:t>1 2</w:t>
      </w:r>
      <w:r>
        <w:rPr>
          <w:lang w:val="ru-RU" w:eastAsia="ru-RU" w:bidi="ru-RU"/>
          <w:w w:val="100"/>
          <w:spacing w:val="0"/>
          <w:color w:val="000000"/>
          <w:position w:val="0"/>
        </w:rPr>
        <w:t>.</w:t>
      </w:r>
    </w:p>
    <w:p>
      <w:pPr>
        <w:pStyle w:val="Style19"/>
        <w:framePr w:w="9360" w:h="471" w:hRule="exact" w:wrap="none" w:vAnchor="page" w:hAnchor="page" w:x="2018" w:y="14665"/>
        <w:tabs>
          <w:tab w:leader="none" w:pos="1194" w:val="left"/>
        </w:tabs>
        <w:widowControl w:val="0"/>
        <w:keepNext w:val="0"/>
        <w:keepLines w:val="0"/>
        <w:shd w:val="clear" w:color="auto" w:fill="auto"/>
        <w:bidi w:val="0"/>
        <w:jc w:val="left"/>
        <w:spacing w:before="0" w:after="0"/>
        <w:ind w:left="1040" w:right="102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Краткая характеристика уголовно-исполнительной системы // Официальный сайт ФСИН России. 11Р1.: Ь«р://фсин. рф/51гиаиге/т5рес1:ог/1ао/51аЬ5Ы&lt;а/Кга1кауа%20Ьаг-ка%20и15/ (дата обращения: 02.02.2018).</w:t>
      </w:r>
    </w:p>
    <w:p>
      <w:pPr>
        <w:pStyle w:val="Style19"/>
        <w:framePr w:w="9360" w:h="475" w:hRule="exact" w:wrap="none" w:vAnchor="page" w:hAnchor="page" w:x="2018" w:y="15160"/>
        <w:tabs>
          <w:tab w:leader="none" w:pos="1194" w:val="left"/>
        </w:tabs>
        <w:widowControl w:val="0"/>
        <w:keepNext w:val="0"/>
        <w:keepLines w:val="0"/>
        <w:shd w:val="clear" w:color="auto" w:fill="auto"/>
        <w:bidi w:val="0"/>
        <w:jc w:val="left"/>
        <w:spacing w:before="0" w:after="0"/>
        <w:ind w:left="1040" w:right="104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 xml:space="preserve">Стенограмма четыреста шестнадцатого заседания Совета Федерации //Официальный сайт Совета Федерации. иРЬ: </w:t>
      </w:r>
      <w:r>
        <w:fldChar w:fldCharType="begin"/>
      </w:r>
      <w:r>
        <w:rPr>
          <w:color w:val="000000"/>
        </w:rPr>
        <w:instrText> HYPERLINK "http://council.gov.ru/media/files/sg4mcH3ChAmk7pTnehlAlAMvS2kXDPSg.pdf" </w:instrText>
      </w:r>
      <w:r>
        <w:fldChar w:fldCharType="separate"/>
      </w:r>
      <w:r>
        <w:rPr>
          <w:rStyle w:val="Hyperlink"/>
          <w:lang w:val="en-US" w:eastAsia="en-US" w:bidi="en-US"/>
          <w:w w:val="100"/>
          <w:spacing w:val="0"/>
          <w:position w:val="0"/>
        </w:rPr>
        <w:t>http://council.gov.ru/media/files/sg4mcH3ChAmk7pTnehlAlAMvS2kXDPSg.pdf</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13.09.2017).</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015" w:y="1907"/>
        <w:tabs>
          <w:tab w:leader="none" w:pos="10186" w:val="left"/>
        </w:tabs>
        <w:widowControl w:val="0"/>
        <w:keepNext w:val="0"/>
        <w:keepLines w:val="0"/>
        <w:shd w:val="clear" w:color="auto" w:fill="000000"/>
        <w:bidi w:val="0"/>
        <w:jc w:val="both"/>
        <w:spacing w:before="0" w:after="0" w:line="140" w:lineRule="exact"/>
        <w:ind w:left="0" w:right="0" w:firstLine="0"/>
      </w:pPr>
      <w:r>
        <w:rPr>
          <w:rStyle w:val="CharStyle63"/>
        </w:rPr>
        <w:t xml:space="preserve">ДОКЛАД УПОЛНОМОЧЕННОГО ПО ПРАВАМ ЧЕЛОВЕКА В РОССИЙСКОЙ ФЕДЕРАЦИИ </w:t>
      </w:r>
      <w:r>
        <w:rPr>
          <w:rStyle w:val="CharStyle85"/>
        </w:rPr>
        <w:t>|</w:t>
        <w:tab/>
      </w:r>
      <w:r>
        <w:rPr>
          <w:rStyle w:val="CharStyle63"/>
        </w:rPr>
        <w:t>2017</w:t>
      </w:r>
    </w:p>
    <w:p>
      <w:pPr>
        <w:pStyle w:val="Style24"/>
        <w:framePr w:w="11357" w:h="11789" w:hRule="exact" w:wrap="none" w:vAnchor="page" w:hAnchor="page" w:x="1015" w:y="2556"/>
        <w:widowControl w:val="0"/>
        <w:keepNext w:val="0"/>
        <w:keepLines w:val="0"/>
        <w:shd w:val="clear" w:color="auto" w:fill="auto"/>
        <w:bidi w:val="0"/>
        <w:spacing w:before="0" w:after="136" w:line="317" w:lineRule="exact"/>
        <w:ind w:left="1040" w:right="1040" w:firstLine="400"/>
      </w:pPr>
      <w:r>
        <w:rPr>
          <w:lang w:val="ru-RU" w:eastAsia="ru-RU" w:bidi="ru-RU"/>
          <w:w w:val="100"/>
          <w:spacing w:val="0"/>
          <w:color w:val="000000"/>
          <w:position w:val="0"/>
        </w:rPr>
        <w:t>Не меньшее значение имеет организация регулярных контактов заключенных женщин и их малолетних детей, не проживающих при исправительных учреж</w:t>
        <w:t>дениях. К Уполномоченному в 2017 году таких обращений поступило более 30. Безусловно, их нельзя оставить без реагирования, и каждая такая жалоба остает</w:t>
        <w:t>ся на контроле Уполномоченного до полного разрешения.</w:t>
      </w:r>
    </w:p>
    <w:p>
      <w:pPr>
        <w:pStyle w:val="Style127"/>
        <w:framePr w:w="11357" w:h="11789" w:hRule="exact" w:wrap="none" w:vAnchor="page" w:hAnchor="page" w:x="1015" w:y="2556"/>
        <w:widowControl w:val="0"/>
        <w:keepNext w:val="0"/>
        <w:keepLines w:val="0"/>
        <w:shd w:val="clear" w:color="auto" w:fill="auto"/>
        <w:bidi w:val="0"/>
        <w:spacing w:before="0" w:after="105" w:line="298" w:lineRule="exact"/>
        <w:ind w:left="1440" w:right="1040" w:firstLine="420"/>
      </w:pPr>
      <w:r>
        <w:rPr>
          <w:lang w:val="ru-RU" w:eastAsia="ru-RU" w:bidi="ru-RU"/>
          <w:sz w:val="24"/>
          <w:szCs w:val="24"/>
          <w:w w:val="100"/>
          <w:spacing w:val="0"/>
          <w:color w:val="000000"/>
          <w:position w:val="0"/>
        </w:rPr>
        <w:t>Так, поахе обращения Уполномоченного в прокуратуру и министерство обра</w:t>
        <w:t>зования Красноярского края защищены интересы Ж., отбывающей наказание в ме</w:t>
        <w:t>стах лишения свободы, на общение с детьми. Отдел опеки и попечительства сооб</w:t>
        <w:t>щил о месте их нахождения, ведет с Ж. переписку о детях, направляет ей их рисунки и фотографии; осужденным П. и У. после обращения в администрацию по месту их прежнего проживания оказано содействие в налаживании связи с детьми, которые помещены в приемные семьи.</w:t>
      </w:r>
    </w:p>
    <w:p>
      <w:pPr>
        <w:pStyle w:val="Style24"/>
        <w:framePr w:w="11357" w:h="11789" w:hRule="exact" w:wrap="none" w:vAnchor="page" w:hAnchor="page" w:x="1015" w:y="2556"/>
        <w:widowControl w:val="0"/>
        <w:keepNext w:val="0"/>
        <w:keepLines w:val="0"/>
        <w:shd w:val="clear" w:color="auto" w:fill="auto"/>
        <w:bidi w:val="0"/>
        <w:spacing w:before="0" w:after="136" w:line="317" w:lineRule="exact"/>
        <w:ind w:left="1040" w:right="1040" w:firstLine="400"/>
      </w:pPr>
      <w:r>
        <w:rPr>
          <w:lang w:val="ru-RU" w:eastAsia="ru-RU" w:bidi="ru-RU"/>
          <w:w w:val="100"/>
          <w:spacing w:val="0"/>
          <w:color w:val="000000"/>
          <w:position w:val="0"/>
        </w:rPr>
        <w:t>В целях реализации права ребенка на общение с матерью, а также содей</w:t>
        <w:t>ствия сохранению социальных связей осужденных женщин Уполномоченный принял непосредственное участие в работе по подготовке Федерального закона от 26 июля 2017 г. № 200-ФЗ «О внесении изменений в Уголовно-исполнитель</w:t>
        <w:t>ный кодекс Российской Федерации в целях защиты прав детей, родители которых отбывают наказание в виде лишения свободы»</w:t>
      </w:r>
      <w:r>
        <w:rPr>
          <w:lang w:val="ru-RU" w:eastAsia="ru-RU" w:bidi="ru-RU"/>
          <w:vertAlign w:val="superscript"/>
          <w:w w:val="100"/>
          <w:spacing w:val="0"/>
          <w:color w:val="000000"/>
          <w:position w:val="0"/>
        </w:rPr>
        <w:t>1</w:t>
      </w:r>
      <w:r>
        <w:rPr>
          <w:lang w:val="ru-RU" w:eastAsia="ru-RU" w:bidi="ru-RU"/>
          <w:w w:val="100"/>
          <w:spacing w:val="0"/>
          <w:color w:val="000000"/>
          <w:position w:val="0"/>
        </w:rPr>
        <w:t>. Он впервые закрепил право осу</w:t>
        <w:t>жденных женщин, имеющих ребенка в возрасте до 14 лет, с учетом их личности и поведения, на предоставление дополнительных свиданий, на два выезда в год для свидания с ребенком на срок до 10 суток каждое, не считая времени, необ</w:t>
        <w:t>ходимого для проезда туда и обратно.Указанные нормы распространяются также на осужденных мужчин, имеющих ребенка в возрасте до 14 лет и являющихся единственным родителем.</w:t>
      </w:r>
    </w:p>
    <w:p>
      <w:pPr>
        <w:pStyle w:val="Style127"/>
        <w:framePr w:w="11357" w:h="11789" w:hRule="exact" w:wrap="none" w:vAnchor="page" w:hAnchor="page" w:x="1015" w:y="2556"/>
        <w:widowControl w:val="0"/>
        <w:keepNext w:val="0"/>
        <w:keepLines w:val="0"/>
        <w:shd w:val="clear" w:color="auto" w:fill="auto"/>
        <w:bidi w:val="0"/>
        <w:spacing w:before="0" w:after="0" w:line="298" w:lineRule="exact"/>
        <w:ind w:left="1440" w:right="1040" w:firstLine="420"/>
      </w:pPr>
      <w:r>
        <w:rPr>
          <w:lang w:val="ru-RU" w:eastAsia="ru-RU" w:bidi="ru-RU"/>
          <w:sz w:val="24"/>
          <w:szCs w:val="24"/>
          <w:w w:val="100"/>
          <w:spacing w:val="0"/>
          <w:color w:val="000000"/>
          <w:position w:val="0"/>
        </w:rPr>
        <w:t>Уполномоченный поддерживает дальнейшую гуманизацию законодательства в этой сфере, в том числе в части предоставления большего числа свиданий жен</w:t>
        <w:t>щинам-осужденным. В числе положительных результатов в указанном направле</w:t>
        <w:t>нии необходимо отметить принятие Федерального закона от 16 октября 2017 г. № 292-ФЗ «О внесении изменений в Уголовно-исполнительный кодекс Российской Федерации»</w:t>
      </w:r>
      <w:r>
        <w:rPr>
          <w:lang w:val="ru-RU" w:eastAsia="ru-RU" w:bidi="ru-RU"/>
          <w:vertAlign w:val="superscript"/>
          <w:sz w:val="24"/>
          <w:szCs w:val="24"/>
          <w:w w:val="100"/>
          <w:spacing w:val="0"/>
          <w:color w:val="000000"/>
          <w:position w:val="0"/>
        </w:rPr>
        <w:t>1 2</w:t>
      </w:r>
      <w:r>
        <w:rPr>
          <w:lang w:val="ru-RU" w:eastAsia="ru-RU" w:bidi="ru-RU"/>
          <w:sz w:val="24"/>
          <w:szCs w:val="24"/>
          <w:w w:val="100"/>
          <w:spacing w:val="0"/>
          <w:color w:val="000000"/>
          <w:position w:val="0"/>
        </w:rPr>
        <w:t>. Соответствующий закон, разработанный в соответствии с поста</w:t>
        <w:t>новлением Конституционного Суда Российской Федерации от 15 ноября 2016 г. № 24-П</w:t>
      </w:r>
      <w:r>
        <w:rPr>
          <w:lang w:val="ru-RU" w:eastAsia="ru-RU" w:bidi="ru-RU"/>
          <w:vertAlign w:val="superscript"/>
          <w:sz w:val="24"/>
          <w:szCs w:val="24"/>
          <w:w w:val="100"/>
          <w:spacing w:val="0"/>
          <w:color w:val="000000"/>
          <w:position w:val="0"/>
        </w:rPr>
        <w:t>3</w:t>
      </w:r>
      <w:r>
        <w:rPr>
          <w:lang w:val="ru-RU" w:eastAsia="ru-RU" w:bidi="ru-RU"/>
          <w:sz w:val="24"/>
          <w:szCs w:val="24"/>
          <w:w w:val="100"/>
          <w:spacing w:val="0"/>
          <w:color w:val="000000"/>
          <w:position w:val="0"/>
        </w:rPr>
        <w:t>, предусматривает установление права осужденных, отбывающих наказа</w:t>
        <w:t>ние в колонии особого режима (включая осужденных к пожизненному лишению свобо</w:t>
        <w:t>ды) и в тюрьме, на одно длительное свидание в течение года. Для обеспечения диф</w:t>
        <w:t>ференциации условий отбывания наказания законопроект предусматривает также увеличение количества свиданий для осужденных, отбывающих наказание в исправи-</w:t>
      </w:r>
    </w:p>
    <w:p>
      <w:pPr>
        <w:pStyle w:val="Style19"/>
        <w:framePr w:w="9355" w:h="195" w:hRule="exact" w:wrap="none" w:vAnchor="page" w:hAnchor="page" w:x="2023" w:y="14772"/>
        <w:tabs>
          <w:tab w:leader="none" w:pos="1189" w:val="left"/>
        </w:tabs>
        <w:widowControl w:val="0"/>
        <w:keepNext w:val="0"/>
        <w:keepLines w:val="0"/>
        <w:shd w:val="clear" w:color="auto" w:fill="auto"/>
        <w:bidi w:val="0"/>
        <w:spacing w:before="0" w:after="0" w:line="160" w:lineRule="exact"/>
        <w:ind w:left="104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С3 РФ. 2017. № 31 (часть I). Ст. 4749.</w:t>
      </w:r>
    </w:p>
    <w:p>
      <w:pPr>
        <w:pStyle w:val="Style19"/>
        <w:framePr w:w="9355" w:h="168" w:hRule="exact" w:wrap="none" w:vAnchor="page" w:hAnchor="page" w:x="2023" w:y="15049"/>
        <w:tabs>
          <w:tab w:leader="none" w:pos="1194" w:val="left"/>
        </w:tabs>
        <w:widowControl w:val="0"/>
        <w:keepNext w:val="0"/>
        <w:keepLines w:val="0"/>
        <w:shd w:val="clear" w:color="auto" w:fill="auto"/>
        <w:bidi w:val="0"/>
        <w:spacing w:before="0" w:after="0" w:line="160" w:lineRule="exact"/>
        <w:ind w:left="1040" w:right="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С3 РФ. 2017. № 43 (часть II). Ст. 6226.</w:t>
      </w:r>
    </w:p>
    <w:p>
      <w:pPr>
        <w:pStyle w:val="Style19"/>
        <w:framePr w:w="9355" w:h="912" w:hRule="exact" w:wrap="none" w:vAnchor="page" w:hAnchor="page" w:x="2023" w:y="15251"/>
        <w:tabs>
          <w:tab w:leader="none" w:pos="1194" w:val="left"/>
        </w:tabs>
        <w:widowControl w:val="0"/>
        <w:keepNext w:val="0"/>
        <w:keepLines w:val="0"/>
        <w:shd w:val="clear" w:color="auto" w:fill="auto"/>
        <w:bidi w:val="0"/>
        <w:spacing w:before="0" w:after="0"/>
        <w:ind w:left="1040" w:right="1040" w:firstLine="0"/>
      </w:pPr>
      <w:r>
        <w:rPr>
          <w:lang w:val="ru-RU" w:eastAsia="ru-RU" w:bidi="ru-RU"/>
          <w:vertAlign w:val="superscript"/>
          <w:w w:val="100"/>
          <w:spacing w:val="0"/>
          <w:color w:val="000000"/>
          <w:position w:val="0"/>
        </w:rPr>
        <w:t>3</w:t>
      </w:r>
      <w:r>
        <w:rPr>
          <w:lang w:val="ru-RU" w:eastAsia="ru-RU" w:bidi="ru-RU"/>
          <w:w w:val="100"/>
          <w:spacing w:val="0"/>
          <w:color w:val="000000"/>
          <w:position w:val="0"/>
        </w:rPr>
        <w:tab/>
        <w:t>Постановление Конституционного Суда Российской Федерации от 15 ноября 2016 г. № 24-П «По делу о проверке конституционности пункта “б" части третьей статьи 125 и части третьей статьи 127 Уголовно-исполнительного кодекса Российской Федерации в связи с запросом Вологодского областного суда и жалобой граждан Н.В. Королева и В.В. Ко</w:t>
        <w:t>ролевой» //С3 РФ. 2016. № 48 (часть III). Ст. 6839.</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4pt;margin-top:85.05pt;width:632.65pt;height:8.65pt;z-index:-251658240;mso-position-horizontal-relative:page;mso-position-vertical-relative:page;z-index:-251658630" fillcolor="#0D6CB7" stroked="f"/>
        </w:pict>
      </w:r>
    </w:p>
    <w:p>
      <w:pPr>
        <w:pStyle w:val="Style302"/>
        <w:framePr w:wrap="none" w:vAnchor="page" w:hAnchor="page" w:x="1012" w:y="1209"/>
        <w:widowControl w:val="0"/>
        <w:keepNext w:val="0"/>
        <w:keepLines w:val="0"/>
        <w:shd w:val="clear" w:color="auto" w:fill="auto"/>
        <w:bidi w:val="0"/>
        <w:jc w:val="left"/>
        <w:spacing w:before="0" w:after="0" w:line="280" w:lineRule="exact"/>
        <w:ind w:left="9700" w:right="0" w:firstLine="0"/>
      </w:pPr>
      <w:r>
        <w:rPr>
          <w:lang w:val="ru-RU" w:eastAsia="ru-RU" w:bidi="ru-RU"/>
          <w:w w:val="100"/>
          <w:spacing w:val="0"/>
          <w:color w:val="000000"/>
          <w:position w:val="0"/>
        </w:rPr>
        <w:t>\</w:t>
      </w:r>
    </w:p>
    <w:p>
      <w:pPr>
        <w:pStyle w:val="Style127"/>
        <w:framePr w:w="11357" w:h="12299" w:hRule="exact" w:wrap="none" w:vAnchor="page" w:hAnchor="page" w:x="1012" w:y="2329"/>
        <w:widowControl w:val="0"/>
        <w:keepNext w:val="0"/>
        <w:keepLines w:val="0"/>
        <w:shd w:val="clear" w:color="auto" w:fill="auto"/>
        <w:bidi w:val="0"/>
        <w:jc w:val="left"/>
        <w:spacing w:before="0" w:after="165" w:line="302" w:lineRule="exact"/>
        <w:ind w:left="1440" w:right="0" w:firstLine="0"/>
      </w:pPr>
      <w:r>
        <w:rPr>
          <w:lang w:val="ru-RU" w:eastAsia="ru-RU" w:bidi="ru-RU"/>
          <w:sz w:val="24"/>
          <w:szCs w:val="24"/>
          <w:w w:val="100"/>
          <w:spacing w:val="0"/>
          <w:color w:val="000000"/>
          <w:position w:val="0"/>
        </w:rPr>
        <w:t>тельных колониях общего режима, исправительных колониях строгого режима, вос</w:t>
        <w:t>питательных колониях.</w:t>
      </w:r>
    </w:p>
    <w:p>
      <w:pPr>
        <w:pStyle w:val="Style24"/>
        <w:framePr w:w="11357" w:h="12299" w:hRule="exact" w:wrap="none" w:vAnchor="page" w:hAnchor="page" w:x="1012" w:y="2329"/>
        <w:widowControl w:val="0"/>
        <w:keepNext w:val="0"/>
        <w:keepLines w:val="0"/>
        <w:shd w:val="clear" w:color="auto" w:fill="auto"/>
        <w:bidi w:val="0"/>
        <w:spacing w:before="0" w:after="199" w:line="322" w:lineRule="exact"/>
        <w:ind w:left="1040" w:right="1040" w:firstLine="400"/>
      </w:pPr>
      <w:r>
        <w:rPr>
          <w:lang w:val="ru-RU" w:eastAsia="ru-RU" w:bidi="ru-RU"/>
          <w:w w:val="100"/>
          <w:spacing w:val="0"/>
          <w:color w:val="000000"/>
          <w:position w:val="0"/>
        </w:rPr>
        <w:t>В практике Уполномоченного встречаются обращения женщин, содержащихся в исправительных учреждениях, которые ранее были лишены родительских прав в отношении своих детей, с просьбой о содействии в обеспечении возможности общения с детьми.</w:t>
      </w:r>
    </w:p>
    <w:p>
      <w:pPr>
        <w:pStyle w:val="Style127"/>
        <w:framePr w:w="11357" w:h="12299" w:hRule="exact" w:wrap="none" w:vAnchor="page" w:hAnchor="page" w:x="1012" w:y="2329"/>
        <w:widowControl w:val="0"/>
        <w:keepNext w:val="0"/>
        <w:keepLines w:val="0"/>
        <w:shd w:val="clear" w:color="auto" w:fill="auto"/>
        <w:bidi w:val="0"/>
        <w:spacing w:before="0" w:after="169" w:line="298" w:lineRule="exact"/>
        <w:ind w:left="1440" w:right="1040" w:firstLine="380"/>
      </w:pPr>
      <w:r>
        <w:rPr>
          <w:lang w:val="ru-RU" w:eastAsia="ru-RU" w:bidi="ru-RU"/>
          <w:sz w:val="24"/>
          <w:szCs w:val="24"/>
          <w:w w:val="100"/>
          <w:spacing w:val="0"/>
          <w:color w:val="000000"/>
          <w:position w:val="0"/>
        </w:rPr>
        <w:t>К Уполномоченному обратилась осужденная И., лишенная родительских прав в отношении трех малолетних детей, с просьбой о содействии в обеспечении обще</w:t>
        <w:t>ния детей с матерью и бабушкой. В связи с тем, что дети выразили большое желание переписываться сродной матерью, приемными родителями и органом опеки и попе</w:t>
        <w:t>чительства Альменевского района Курганской области в соответствии с принци</w:t>
        <w:t>пом гуманизма и наилучшего обеспечения интересов детей были приняты меры по организации общения детей с родной матерью посредством переписки. Кроме того, приемные родители посчитали возможным общение детей с матерью посредством телефонных переговоров.</w:t>
      </w:r>
    </w:p>
    <w:p>
      <w:pPr>
        <w:pStyle w:val="Style24"/>
        <w:framePr w:w="11357" w:h="12299" w:hRule="exact" w:wrap="none" w:vAnchor="page" w:hAnchor="page" w:x="1012" w:y="2329"/>
        <w:widowControl w:val="0"/>
        <w:keepNext w:val="0"/>
        <w:keepLines w:val="0"/>
        <w:shd w:val="clear" w:color="auto" w:fill="auto"/>
        <w:bidi w:val="0"/>
        <w:spacing w:before="0" w:after="0" w:line="312" w:lineRule="exact"/>
        <w:ind w:left="1040" w:right="1040" w:firstLine="400"/>
      </w:pPr>
      <w:r>
        <w:rPr>
          <w:lang w:val="ru-RU" w:eastAsia="ru-RU" w:bidi="ru-RU"/>
          <w:w w:val="100"/>
          <w:spacing w:val="0"/>
          <w:color w:val="000000"/>
          <w:position w:val="0"/>
        </w:rPr>
        <w:t>В соответствии с Семейным кодексом Российской Федерации лица, ли</w:t>
        <w:t>шенные родительских прав, теряют все права, основанные на факте родства с ребенком, включая право на общение с ребенком и право на информацию о ребенке, предусмотренные соответственно частями 1 и 4 статьи 66 СК РФ. По</w:t>
        <w:t>следствия лишения родительских прав свидетельствуют о том, что данная мера направлена на прекращение личного контакта с ребенком. Однако безогово</w:t>
        <w:t>рочное лишение права родителя на общение с ребенком представляется недо</w:t>
        <w:t>статочно логичным в контексте положений СК РФ, закрепляющих возможность восстановления в родительских правах при условии изменения поведения, об</w:t>
        <w:t>раза жизни, отношения к воспитанию ребенка, и подвергается критике со сто</w:t>
        <w:t>роны ряда ученых</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1357" w:h="12299" w:hRule="exact" w:wrap="none" w:vAnchor="page" w:hAnchor="page" w:x="1012" w:y="2329"/>
        <w:widowControl w:val="0"/>
        <w:keepNext w:val="0"/>
        <w:keepLines w:val="0"/>
        <w:shd w:val="clear" w:color="auto" w:fill="auto"/>
        <w:bidi w:val="0"/>
        <w:spacing w:before="0" w:after="0" w:line="312" w:lineRule="exact"/>
        <w:ind w:left="1040" w:right="1040" w:firstLine="400"/>
      </w:pPr>
      <w:r>
        <w:rPr>
          <w:lang w:val="ru-RU" w:eastAsia="ru-RU" w:bidi="ru-RU"/>
          <w:w w:val="100"/>
          <w:spacing w:val="0"/>
          <w:color w:val="000000"/>
          <w:position w:val="0"/>
        </w:rPr>
        <w:t>Уполномоченным поддерживается необходимость совершенствования и ли</w:t>
        <w:t>берализации законодательства в отношении женщин, находящихся в местах ли</w:t>
        <w:t>шения свободы за совершение преступлений небольшой тяжести, в том числе бо</w:t>
        <w:t>лее широкое применение оснований для освобождения от отбывания наказания, предусмотренных статьей 172 УИК РФ в отношении беременных женщин и жен</w:t>
        <w:t>щин, имеющих малолетних детей, как это запланировано в Национальной страте</w:t>
        <w:t>гии действий в интересах женщин на 2017-2022 годы.</w:t>
      </w:r>
    </w:p>
    <w:p>
      <w:pPr>
        <w:pStyle w:val="Style24"/>
        <w:framePr w:w="11357" w:h="12299" w:hRule="exact" w:wrap="none" w:vAnchor="page" w:hAnchor="page" w:x="1012" w:y="2329"/>
        <w:widowControl w:val="0"/>
        <w:keepNext w:val="0"/>
        <w:keepLines w:val="0"/>
        <w:shd w:val="clear" w:color="auto" w:fill="auto"/>
        <w:bidi w:val="0"/>
        <w:spacing w:before="0" w:after="0" w:line="312" w:lineRule="exact"/>
        <w:ind w:left="1040" w:right="1040" w:firstLine="400"/>
      </w:pPr>
      <w:r>
        <w:rPr>
          <w:lang w:val="ru-RU" w:eastAsia="ru-RU" w:bidi="ru-RU"/>
          <w:w w:val="100"/>
          <w:spacing w:val="0"/>
          <w:color w:val="000000"/>
          <w:position w:val="0"/>
        </w:rPr>
        <w:t>По результатам реализации Стратегии к 2022 году предполагается оконча</w:t>
        <w:t>тельно сформировать систему мер, обеспечивающих повышение экономической независимости, политической активности, возможностей самореализации жен</w:t>
        <w:t>щин, преодоление стереотипных представлений о социальных ролях мужчины</w:t>
      </w:r>
    </w:p>
    <w:p>
      <w:pPr>
        <w:pStyle w:val="Style19"/>
        <w:framePr w:w="9360" w:h="931" w:hRule="exact" w:wrap="none" w:vAnchor="page" w:hAnchor="page" w:x="2016" w:y="15012"/>
        <w:tabs>
          <w:tab w:leader="none" w:pos="1198" w:val="left"/>
        </w:tabs>
        <w:widowControl w:val="0"/>
        <w:keepNext w:val="0"/>
        <w:keepLines w:val="0"/>
        <w:shd w:val="clear" w:color="auto" w:fill="auto"/>
        <w:bidi w:val="0"/>
        <w:spacing w:before="0" w:after="0" w:line="216" w:lineRule="exact"/>
        <w:ind w:left="1040" w:right="102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Ранее действовавшее законодательство было более лояльным в регулировании этого вопроса. Так, статья 62 Ко</w:t>
        <w:t>декса о браке и семье РСФСР предусматривала возможность получения родителем, лишенным родительских прав, разрешения на свидание со своим ребенком со стороны органа опеки и попечительства при условии, если общение с родителем не окажет на ребенка вредного влияния.</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012" w:y="1593"/>
        <w:widowControl w:val="0"/>
        <w:keepNext w:val="0"/>
        <w:keepLines w:val="0"/>
        <w:shd w:val="clear" w:color="auto" w:fill="000000"/>
        <w:bidi w:val="0"/>
        <w:jc w:val="left"/>
        <w:spacing w:before="0" w:after="0" w:line="140" w:lineRule="exact"/>
        <w:ind w:left="0" w:right="0" w:firstLine="0"/>
      </w:pPr>
      <w:r>
        <w:rPr>
          <w:rStyle w:val="CharStyle63"/>
        </w:rPr>
        <w:t>ДОКЛАД УПОЛНОМОЧЕННОГО ПО ПРАВАМ ЧЕЛОВЕКА В РОССИЙСКОЙ ФЕДЕРАЦИИ I 2017</w:t>
      </w:r>
    </w:p>
    <w:p>
      <w:pPr>
        <w:pStyle w:val="Style24"/>
        <w:framePr w:w="11357" w:h="6518" w:hRule="exact" w:wrap="none" w:vAnchor="page" w:hAnchor="page" w:x="1012" w:y="2247"/>
        <w:widowControl w:val="0"/>
        <w:keepNext w:val="0"/>
        <w:keepLines w:val="0"/>
        <w:shd w:val="clear" w:color="auto" w:fill="auto"/>
        <w:bidi w:val="0"/>
        <w:spacing w:before="0" w:after="0" w:line="322" w:lineRule="exact"/>
        <w:ind w:left="1040" w:right="1040" w:firstLine="0"/>
      </w:pPr>
      <w:r>
        <w:rPr>
          <w:lang w:val="ru-RU" w:eastAsia="ru-RU" w:bidi="ru-RU"/>
          <w:w w:val="100"/>
          <w:spacing w:val="0"/>
          <w:color w:val="000000"/>
          <w:position w:val="0"/>
        </w:rPr>
        <w:t>и женщины. Уполномоченный намерен проводить целенаправленный мониторинг соблюдения прав женщин в рамках задач, определенных Стратегией, в том чис</w:t>
        <w:t>ле в части повышения доступности квалифицированной медицинской помощи; усиления профилактики профессиональных заболеваний у женщин и увеличения их выявляемое™ на ранних этапах; сокращения разницы в оплате труда мужчин и женщин; увеличения числа женщин, являющихся учредителями или руководите</w:t>
        <w:t>лями субъектов малого и среднего предпринимательства, в том числе социального предпринимательства, и самозанятых женщин; сокращения количества рабочих мест с вредными и (или) опасными условиями труда, на которых работают жен</w:t>
        <w:t>щины; сокращения количества случаев насилия в отношении женщин; увеличения доли женщин среди лиц, замещающих должности государственной службы, более полного отражения в системе статистического наблюдения данных, характеризу</w:t>
        <w:t>ющих положение женщин в политической, экономической, социальной и культур</w:t>
        <w:t>ной сферах.</w:t>
      </w:r>
    </w:p>
    <w:p>
      <w:pPr>
        <w:pStyle w:val="Style24"/>
        <w:framePr w:w="11357" w:h="6518" w:hRule="exact" w:wrap="none" w:vAnchor="page" w:hAnchor="page" w:x="1012" w:y="2247"/>
        <w:widowControl w:val="0"/>
        <w:keepNext w:val="0"/>
        <w:keepLines w:val="0"/>
        <w:shd w:val="clear" w:color="auto" w:fill="auto"/>
        <w:bidi w:val="0"/>
        <w:spacing w:before="0" w:after="0" w:line="322" w:lineRule="exact"/>
        <w:ind w:left="1040" w:right="1040" w:firstLine="400"/>
      </w:pPr>
      <w:r>
        <w:rPr>
          <w:lang w:val="ru-RU" w:eastAsia="ru-RU" w:bidi="ru-RU"/>
          <w:w w:val="100"/>
          <w:spacing w:val="0"/>
          <w:color w:val="000000"/>
          <w:position w:val="0"/>
        </w:rPr>
        <w:t>Потенциально эффективным инструментом мониторинга, в том числе про</w:t>
        <w:t>блем защиты прав женщин, могут служить утвержденные в сентябре 2015 года Генеральной Ассамблеей ООН Цели устойчивого развития на период 2016— 2030 годов, в соответствии с которыми, а именно с целью № 5, каждая страна должна поддерживать «обеспечение гендерного равенства и расширение прав и возможностей всех женщин и девочек».</w:t>
      </w:r>
    </w:p>
    <w:p>
      <w:pPr>
        <w:pStyle w:val="Style296"/>
        <w:numPr>
          <w:ilvl w:val="1"/>
          <w:numId w:val="51"/>
        </w:numPr>
        <w:framePr w:w="11357" w:h="4666" w:hRule="exact" w:wrap="none" w:vAnchor="page" w:hAnchor="page" w:x="1012" w:y="9375"/>
        <w:tabs>
          <w:tab w:leader="none" w:pos="1875" w:val="left"/>
        </w:tabs>
        <w:widowControl w:val="0"/>
        <w:keepNext w:val="0"/>
        <w:keepLines w:val="0"/>
        <w:shd w:val="clear" w:color="auto" w:fill="auto"/>
        <w:bidi w:val="0"/>
        <w:spacing w:before="0" w:after="270" w:line="400" w:lineRule="exact"/>
        <w:ind w:left="1040" w:right="0" w:firstLine="0"/>
      </w:pPr>
      <w:bookmarkStart w:id="21" w:name="bookmark21"/>
      <w:r>
        <w:rPr>
          <w:rStyle w:val="CharStyle298"/>
          <w:b/>
          <w:bCs/>
        </w:rPr>
        <w:t>Защита прав несовершеннолетних</w:t>
      </w:r>
      <w:bookmarkEnd w:id="21"/>
    </w:p>
    <w:p>
      <w:pPr>
        <w:pStyle w:val="Style24"/>
        <w:framePr w:w="11357" w:h="4666" w:hRule="exact" w:wrap="none" w:vAnchor="page" w:hAnchor="page" w:x="1012" w:y="9375"/>
        <w:widowControl w:val="0"/>
        <w:keepNext w:val="0"/>
        <w:keepLines w:val="0"/>
        <w:shd w:val="clear" w:color="auto" w:fill="auto"/>
        <w:bidi w:val="0"/>
        <w:spacing w:before="0" w:after="0" w:line="322" w:lineRule="exact"/>
        <w:ind w:left="1040" w:right="1040" w:firstLine="400"/>
      </w:pPr>
      <w:r>
        <w:rPr>
          <w:lang w:val="ru-RU" w:eastAsia="ru-RU" w:bidi="ru-RU"/>
          <w:w w:val="100"/>
          <w:spacing w:val="0"/>
          <w:color w:val="000000"/>
          <w:position w:val="0"/>
        </w:rPr>
        <w:t>Из 147 млн человек, проживающих в России, около 30 млн являются несо</w:t>
        <w:t>вершеннолетними (20%)</w:t>
      </w:r>
      <w:r>
        <w:rPr>
          <w:lang w:val="ru-RU" w:eastAsia="ru-RU" w:bidi="ru-RU"/>
          <w:vertAlign w:val="superscript"/>
          <w:w w:val="100"/>
          <w:spacing w:val="0"/>
          <w:color w:val="000000"/>
          <w:position w:val="0"/>
        </w:rPr>
        <w:t>1</w:t>
      </w:r>
      <w:r>
        <w:rPr>
          <w:lang w:val="ru-RU" w:eastAsia="ru-RU" w:bidi="ru-RU"/>
          <w:w w:val="100"/>
          <w:spacing w:val="0"/>
          <w:color w:val="000000"/>
          <w:position w:val="0"/>
        </w:rPr>
        <w:t>. Они нуждаются в особой заботе, поддержке и защите со стороны государства, прежде всего ввиду необходимости их подготовки к са</w:t>
        <w:t>мостоятельной жизни в обществе. Злободневность темы кратно возрастает, если учесть современное положение детей в обществе и семье.</w:t>
      </w:r>
    </w:p>
    <w:p>
      <w:pPr>
        <w:pStyle w:val="Style24"/>
        <w:framePr w:w="11357" w:h="4666" w:hRule="exact" w:wrap="none" w:vAnchor="page" w:hAnchor="page" w:x="1012" w:y="9375"/>
        <w:widowControl w:val="0"/>
        <w:keepNext w:val="0"/>
        <w:keepLines w:val="0"/>
        <w:shd w:val="clear" w:color="auto" w:fill="auto"/>
        <w:bidi w:val="0"/>
        <w:spacing w:before="0" w:after="0" w:line="322" w:lineRule="exact"/>
        <w:ind w:left="1040" w:right="1040" w:firstLine="400"/>
      </w:pPr>
      <w:r>
        <w:rPr>
          <w:lang w:val="ru-RU" w:eastAsia="ru-RU" w:bidi="ru-RU"/>
          <w:w w:val="100"/>
          <w:spacing w:val="0"/>
          <w:color w:val="000000"/>
          <w:position w:val="0"/>
        </w:rPr>
        <w:t>Основным международным документом в сфере защиты прав детей является Конвенция о правах ребенка</w:t>
      </w:r>
      <w:r>
        <w:rPr>
          <w:lang w:val="ru-RU" w:eastAsia="ru-RU" w:bidi="ru-RU"/>
          <w:vertAlign w:val="superscript"/>
          <w:w w:val="100"/>
          <w:spacing w:val="0"/>
          <w:color w:val="000000"/>
          <w:position w:val="0"/>
        </w:rPr>
        <w:t>1 2</w:t>
      </w:r>
      <w:r>
        <w:rPr>
          <w:lang w:val="ru-RU" w:eastAsia="ru-RU" w:bidi="ru-RU"/>
          <w:w w:val="100"/>
          <w:spacing w:val="0"/>
          <w:color w:val="000000"/>
          <w:position w:val="0"/>
        </w:rPr>
        <w:t>, участником которой является и Российская Феде</w:t>
        <w:t>рация</w:t>
      </w:r>
      <w:r>
        <w:rPr>
          <w:lang w:val="ru-RU" w:eastAsia="ru-RU" w:bidi="ru-RU"/>
          <w:vertAlign w:val="superscript"/>
          <w:w w:val="100"/>
          <w:spacing w:val="0"/>
          <w:color w:val="000000"/>
          <w:position w:val="0"/>
        </w:rPr>
        <w:t>3</w:t>
      </w:r>
      <w:r>
        <w:rPr>
          <w:lang w:val="ru-RU" w:eastAsia="ru-RU" w:bidi="ru-RU"/>
          <w:w w:val="100"/>
          <w:spacing w:val="0"/>
          <w:color w:val="000000"/>
          <w:position w:val="0"/>
        </w:rPr>
        <w:t>. Основная идея Конвенции заключается в наилучшем обеспечении инте</w:t>
        <w:t>ресов несовершеннолетнего.</w:t>
      </w:r>
    </w:p>
    <w:p>
      <w:pPr>
        <w:pStyle w:val="Style24"/>
        <w:framePr w:w="11357" w:h="4666" w:hRule="exact" w:wrap="none" w:vAnchor="page" w:hAnchor="page" w:x="1012" w:y="9375"/>
        <w:widowControl w:val="0"/>
        <w:keepNext w:val="0"/>
        <w:keepLines w:val="0"/>
        <w:shd w:val="clear" w:color="auto" w:fill="auto"/>
        <w:bidi w:val="0"/>
        <w:spacing w:before="0" w:after="0" w:line="322" w:lineRule="exact"/>
        <w:ind w:left="1040" w:right="1040" w:firstLine="400"/>
      </w:pPr>
      <w:r>
        <w:rPr>
          <w:lang w:val="ru-RU" w:eastAsia="ru-RU" w:bidi="ru-RU"/>
          <w:w w:val="100"/>
          <w:spacing w:val="0"/>
          <w:color w:val="000000"/>
          <w:position w:val="0"/>
        </w:rPr>
        <w:t>В соответствии с международными документами в России созданы основы на</w:t>
        <w:t>ционального законодательства, направленного на защиту интересов несовершен</w:t>
        <w:t>нолетних. Определены основные направления государственной политики в обла-</w:t>
      </w:r>
    </w:p>
    <w:p>
      <w:pPr>
        <w:pStyle w:val="Style19"/>
        <w:framePr w:w="9360" w:h="202" w:hRule="exact" w:wrap="none" w:vAnchor="page" w:hAnchor="page" w:x="2016" w:y="14457"/>
        <w:tabs>
          <w:tab w:leader="none" w:pos="1194" w:val="left"/>
        </w:tabs>
        <w:widowControl w:val="0"/>
        <w:keepNext w:val="0"/>
        <w:keepLines w:val="0"/>
        <w:shd w:val="clear" w:color="auto" w:fill="auto"/>
        <w:bidi w:val="0"/>
        <w:spacing w:before="0" w:after="0" w:line="160" w:lineRule="exact"/>
        <w:ind w:left="104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 xml:space="preserve">Численность и состав населения // Официальный сайт Росстата. иКЬ: </w:t>
      </w:r>
      <w:r>
        <w:fldChar w:fldCharType="begin"/>
      </w:r>
      <w:r>
        <w:rPr>
          <w:color w:val="000000"/>
        </w:rPr>
        <w:instrText> HYPERLINK "http://www.gks.ru" </w:instrText>
      </w:r>
      <w:r>
        <w:fldChar w:fldCharType="separate"/>
      </w:r>
      <w:r>
        <w:rPr>
          <w:rStyle w:val="Hyperlink"/>
          <w:lang w:val="en-US" w:eastAsia="en-US" w:bidi="en-US"/>
          <w:w w:val="100"/>
          <w:spacing w:val="0"/>
          <w:position w:val="0"/>
        </w:rPr>
        <w:t>http://www.gks.ru</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07.03.2018).</w:t>
      </w:r>
    </w:p>
    <w:p>
      <w:pPr>
        <w:pStyle w:val="Style19"/>
        <w:framePr w:w="9360" w:h="654" w:hRule="exact" w:wrap="none" w:vAnchor="page" w:hAnchor="page" w:x="2016" w:y="14696"/>
        <w:tabs>
          <w:tab w:leader="none" w:pos="1194" w:val="left"/>
        </w:tabs>
        <w:widowControl w:val="0"/>
        <w:keepNext w:val="0"/>
        <w:keepLines w:val="0"/>
        <w:shd w:val="clear" w:color="auto" w:fill="auto"/>
        <w:bidi w:val="0"/>
        <w:spacing w:before="0" w:after="0" w:line="216" w:lineRule="exact"/>
        <w:ind w:left="1040" w:right="102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Конвенция о правах ребенка (принята резолюцией 44/25 Генеральной Ассамблеи от 20 ноября 1989 г.) // Офи</w:t>
        <w:t xml:space="preserve">циальный сайт ООН. 1)Р1_: </w:t>
      </w:r>
      <w:r>
        <w:fldChar w:fldCharType="begin"/>
      </w:r>
      <w:r>
        <w:rPr>
          <w:color w:val="000000"/>
        </w:rPr>
        <w:instrText> HYPERLINK "http://www.un.org/ru/documents/decl_conv/conventions/chUdcon.shtrnl" </w:instrText>
      </w:r>
      <w:r>
        <w:fldChar w:fldCharType="separate"/>
      </w:r>
      <w:r>
        <w:rPr>
          <w:rStyle w:val="Hyperlink"/>
          <w:lang w:val="en-US" w:eastAsia="en-US" w:bidi="en-US"/>
          <w:w w:val="100"/>
          <w:spacing w:val="0"/>
          <w:position w:val="0"/>
        </w:rPr>
        <w:t>http://www.un.org/ru/documents/decl_conv/conventions/chUdcon.shtrnl</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14.03.2018).</w:t>
      </w:r>
    </w:p>
    <w:p>
      <w:pPr>
        <w:pStyle w:val="Style19"/>
        <w:framePr w:w="9360" w:h="471" w:hRule="exact" w:wrap="none" w:vAnchor="page" w:hAnchor="page" w:x="2016" w:y="15379"/>
        <w:tabs>
          <w:tab w:leader="none" w:pos="1198" w:val="left"/>
        </w:tabs>
        <w:widowControl w:val="0"/>
        <w:keepNext w:val="0"/>
        <w:keepLines w:val="0"/>
        <w:shd w:val="clear" w:color="auto" w:fill="auto"/>
        <w:bidi w:val="0"/>
        <w:jc w:val="left"/>
        <w:spacing w:before="0" w:after="0"/>
        <w:ind w:left="1040" w:right="1020" w:firstLine="0"/>
      </w:pPr>
      <w:r>
        <w:rPr>
          <w:lang w:val="ru-RU" w:eastAsia="ru-RU" w:bidi="ru-RU"/>
          <w:vertAlign w:val="superscript"/>
          <w:w w:val="100"/>
          <w:spacing w:val="0"/>
          <w:color w:val="000000"/>
          <w:position w:val="0"/>
        </w:rPr>
        <w:t>3</w:t>
      </w:r>
      <w:r>
        <w:rPr>
          <w:lang w:val="ru-RU" w:eastAsia="ru-RU" w:bidi="ru-RU"/>
          <w:w w:val="100"/>
          <w:spacing w:val="0"/>
          <w:color w:val="000000"/>
          <w:position w:val="0"/>
        </w:rPr>
        <w:tab/>
        <w:t>Постановление Верховного Совета СССР от 13 июня 1990 г. № 1559-1 «О ратификации Конвенции о правах ребен</w:t>
        <w:t>ка» // Ведомости СНД и ВС СССР. 1991. № 26. Ст. 497.</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65pt;margin-top:82.1pt;width:632.65pt;height:8.65pt;z-index:-251658240;mso-position-horizontal-relative:page;mso-position-vertical-relative:page;z-index:-251658629" fillcolor="#0C6CB7" stroked="f"/>
        </w:pict>
      </w:r>
      <w:r>
        <w:pict>
          <v:rect style="position:absolute;margin-left:552.65pt;margin-top:418.8pt;width:10.8pt;height:26.4pt;z-index:-251658240;mso-position-horizontal-relative:page;mso-position-vertical-relative:page;z-index:-251658628" fillcolor="#C69A6B" stroked="f"/>
        </w:pict>
      </w:r>
    </w:p>
    <w:p>
      <w:pPr>
        <w:pStyle w:val="Style24"/>
        <w:framePr w:w="11357" w:h="10449" w:hRule="exact" w:wrap="none" w:vAnchor="page" w:hAnchor="page" w:x="1012" w:y="2283"/>
        <w:widowControl w:val="0"/>
        <w:keepNext w:val="0"/>
        <w:keepLines w:val="0"/>
        <w:shd w:val="clear" w:color="auto" w:fill="auto"/>
        <w:bidi w:val="0"/>
        <w:spacing w:before="0" w:after="0" w:line="322" w:lineRule="exact"/>
        <w:ind w:left="1040" w:right="1040" w:firstLine="0"/>
      </w:pPr>
      <w:r>
        <w:rPr>
          <w:lang w:val="ru-RU" w:eastAsia="ru-RU" w:bidi="ru-RU"/>
          <w:w w:val="100"/>
          <w:spacing w:val="0"/>
          <w:color w:val="000000"/>
          <w:position w:val="0"/>
        </w:rPr>
        <w:t>сти защиты прав и законных интересов несовершеннолетних: охрана здоровья</w:t>
        <w:br/>
        <w:t>и содействие здоровому образу жизни; обеспечение качественного образования</w:t>
        <w:br/>
        <w:t>и воспитания; улучшение экономических условий жизнедеятельности; повыше</w:t>
        <w:t>-</w:t>
        <w:br/>
        <w:t>ние эффективности государственной системы поддержки детей, находящихся</w:t>
      </w:r>
    </w:p>
    <w:p>
      <w:pPr>
        <w:pStyle w:val="Style24"/>
        <w:framePr w:w="11357" w:h="10449" w:hRule="exact" w:wrap="none" w:vAnchor="page" w:hAnchor="page" w:x="1012" w:y="2283"/>
        <w:widowControl w:val="0"/>
        <w:keepNext w:val="0"/>
        <w:keepLines w:val="0"/>
        <w:shd w:val="clear" w:color="auto" w:fill="auto"/>
        <w:bidi w:val="0"/>
        <w:spacing w:before="0" w:after="0" w:line="322" w:lineRule="exact"/>
        <w:ind w:left="1040" w:right="6091" w:firstLine="0"/>
      </w:pPr>
      <w:r>
        <w:rPr>
          <w:lang w:val="ru-RU" w:eastAsia="ru-RU" w:bidi="ru-RU"/>
          <w:w w:val="100"/>
          <w:spacing w:val="0"/>
          <w:color w:val="000000"/>
          <w:position w:val="0"/>
        </w:rPr>
        <w:t>в особо сложных обстоятельствах.</w:t>
      </w:r>
    </w:p>
    <w:p>
      <w:pPr>
        <w:pStyle w:val="Style24"/>
        <w:framePr w:w="11357" w:h="10449" w:hRule="exact" w:wrap="none" w:vAnchor="page" w:hAnchor="page" w:x="1012" w:y="2283"/>
        <w:widowControl w:val="0"/>
        <w:keepNext w:val="0"/>
        <w:keepLines w:val="0"/>
        <w:shd w:val="clear" w:color="auto" w:fill="auto"/>
        <w:bidi w:val="0"/>
        <w:spacing w:before="0" w:after="0" w:line="322" w:lineRule="exact"/>
        <w:ind w:left="1040" w:right="6091" w:firstLine="400"/>
      </w:pPr>
      <w:r>
        <w:rPr>
          <w:lang w:val="ru-RU" w:eastAsia="ru-RU" w:bidi="ru-RU"/>
          <w:w w:val="100"/>
          <w:spacing w:val="0"/>
          <w:color w:val="000000"/>
          <w:position w:val="0"/>
        </w:rPr>
        <w:t>В результате проводимой го</w:t>
        <w:t>-</w:t>
        <w:br/>
        <w:t>сударственной политики в сфере</w:t>
        <w:br/>
        <w:t>защиты детства, направленной на</w:t>
        <w:br/>
        <w:t>улучшение положения детей, созда</w:t>
        <w:t>-</w:t>
        <w:br/>
        <w:t>ние благоприятной среды для их</w:t>
        <w:br/>
        <w:t>жизни и развития, количество несо</w:t>
        <w:t>-</w:t>
        <w:br/>
        <w:t>вершеннолетних в домах-интерна</w:t>
        <w:t>-</w:t>
        <w:br/>
        <w:t>тах для детей-сирот и детей, остав</w:t>
        <w:t>-</w:t>
        <w:br/>
        <w:t>шихся без попечения родителей</w:t>
        <w:br/>
        <w:t>(далее - дома-интернаты) умень</w:t>
        <w:t>-</w:t>
        <w:br/>
        <w:t>шается, условия проживания в них</w:t>
        <w:br/>
        <w:t>и их материальная база улучшают</w:t>
        <w:t>-</w:t>
        <w:br/>
        <w:t>ся, большое внимание уделяется</w:t>
        <w:br/>
        <w:t>устройству детей в семьи, оказанию</w:t>
        <w:br/>
        <w:t>помощи приемным семьям.</w:t>
      </w:r>
    </w:p>
    <w:p>
      <w:pPr>
        <w:pStyle w:val="Style24"/>
        <w:framePr w:w="11357" w:h="10449" w:hRule="exact" w:wrap="none" w:vAnchor="page" w:hAnchor="page" w:x="1012" w:y="2283"/>
        <w:widowControl w:val="0"/>
        <w:keepNext w:val="0"/>
        <w:keepLines w:val="0"/>
        <w:shd w:val="clear" w:color="auto" w:fill="auto"/>
        <w:bidi w:val="0"/>
        <w:spacing w:before="0" w:after="0" w:line="322" w:lineRule="exact"/>
        <w:ind w:left="1040" w:right="6091" w:firstLine="400"/>
      </w:pPr>
      <w:r>
        <w:rPr>
          <w:lang w:val="ru-RU" w:eastAsia="ru-RU" w:bidi="ru-RU"/>
          <w:w w:val="100"/>
          <w:spacing w:val="0"/>
          <w:color w:val="000000"/>
          <w:position w:val="0"/>
        </w:rPr>
        <w:t>Совершенствуется законодатель</w:t>
        <w:t>-</w:t>
        <w:br/>
        <w:t>ство о гарантиях соблюдения и за</w:t>
        <w:t>-</w:t>
        <w:br/>
        <w:t>щиты прав несовершеннолетних.</w:t>
      </w:r>
    </w:p>
    <w:p>
      <w:pPr>
        <w:pStyle w:val="Style24"/>
        <w:framePr w:w="11357" w:h="10449" w:hRule="exact" w:wrap="none" w:vAnchor="page" w:hAnchor="page" w:x="1012" w:y="2283"/>
        <w:widowControl w:val="0"/>
        <w:keepNext w:val="0"/>
        <w:keepLines w:val="0"/>
        <w:shd w:val="clear" w:color="auto" w:fill="auto"/>
        <w:bidi w:val="0"/>
        <w:spacing w:before="0" w:after="0" w:line="322" w:lineRule="exact"/>
        <w:ind w:left="1040" w:right="6091" w:firstLine="0"/>
      </w:pPr>
      <w:r>
        <w:rPr>
          <w:lang w:val="ru-RU" w:eastAsia="ru-RU" w:bidi="ru-RU"/>
          <w:w w:val="100"/>
          <w:spacing w:val="0"/>
          <w:color w:val="000000"/>
          <w:position w:val="0"/>
        </w:rPr>
        <w:t>Так, в 2017 году в законодательство</w:t>
      </w:r>
    </w:p>
    <w:p>
      <w:pPr>
        <w:pStyle w:val="Style24"/>
        <w:framePr w:w="11357" w:h="10449" w:hRule="exact" w:wrap="none" w:vAnchor="page" w:hAnchor="page" w:x="1012" w:y="2283"/>
        <w:widowControl w:val="0"/>
        <w:keepNext w:val="0"/>
        <w:keepLines w:val="0"/>
        <w:shd w:val="clear" w:color="auto" w:fill="auto"/>
        <w:bidi w:val="0"/>
        <w:spacing w:before="0" w:after="0" w:line="322" w:lineRule="exact"/>
        <w:ind w:left="1040" w:right="984" w:firstLine="0"/>
      </w:pPr>
      <w:r>
        <w:rPr>
          <w:lang w:val="ru-RU" w:eastAsia="ru-RU" w:bidi="ru-RU"/>
          <w:w w:val="100"/>
          <w:spacing w:val="0"/>
          <w:color w:val="000000"/>
          <w:position w:val="0"/>
        </w:rPr>
        <w:t>Российской Федерации внесены изменения, касающиеся дополнительных меха</w:t>
        <w:t>-</w:t>
        <w:br/>
        <w:t>низмов противодействия деятельности, направленной на побуждение детей к су</w:t>
        <w:t>-</w:t>
        <w:br/>
        <w:t>ицидальному поведению</w:t>
      </w:r>
      <w:r>
        <w:rPr>
          <w:lang w:val="ru-RU" w:eastAsia="ru-RU" w:bidi="ru-RU"/>
          <w:vertAlign w:val="superscript"/>
          <w:w w:val="100"/>
          <w:spacing w:val="0"/>
          <w:color w:val="000000"/>
          <w:position w:val="0"/>
        </w:rPr>
        <w:t>1</w:t>
      </w:r>
      <w:r>
        <w:rPr>
          <w:lang w:val="ru-RU" w:eastAsia="ru-RU" w:bidi="ru-RU"/>
          <w:w w:val="100"/>
          <w:spacing w:val="0"/>
          <w:color w:val="000000"/>
          <w:position w:val="0"/>
        </w:rPr>
        <w:t>; расширены возможности использования средств мате</w:t>
        <w:t>-</w:t>
        <w:br/>
        <w:t>ринского капитала</w:t>
      </w:r>
      <w:r>
        <w:rPr>
          <w:lang w:val="ru-RU" w:eastAsia="ru-RU" w:bidi="ru-RU"/>
          <w:vertAlign w:val="superscript"/>
          <w:w w:val="100"/>
          <w:spacing w:val="0"/>
          <w:color w:val="000000"/>
          <w:position w:val="0"/>
        </w:rPr>
        <w:t>1 2 *</w:t>
      </w:r>
      <w:r>
        <w:rPr>
          <w:lang w:val="ru-RU" w:eastAsia="ru-RU" w:bidi="ru-RU"/>
          <w:w w:val="100"/>
          <w:spacing w:val="0"/>
          <w:color w:val="000000"/>
          <w:position w:val="0"/>
        </w:rPr>
        <w:t>; на федеральном уровне установлены ежемесячные выплаты</w:t>
        <w:br/>
        <w:t>малоимущим семьям в связи с рождением или усыновлением первого и второ</w:t>
        <w:t>-</w:t>
        <w:br/>
        <w:t>го ребенка</w:t>
      </w:r>
      <w:r>
        <w:rPr>
          <w:lang w:val="ru-RU" w:eastAsia="ru-RU" w:bidi="ru-RU"/>
          <w:vertAlign w:val="superscript"/>
          <w:w w:val="100"/>
          <w:spacing w:val="0"/>
          <w:color w:val="000000"/>
          <w:position w:val="0"/>
        </w:rPr>
        <w:t>5</w:t>
      </w:r>
      <w:r>
        <w:rPr>
          <w:lang w:val="ru-RU" w:eastAsia="ru-RU" w:bidi="ru-RU"/>
          <w:w w:val="100"/>
          <w:spacing w:val="0"/>
          <w:color w:val="000000"/>
          <w:position w:val="0"/>
        </w:rPr>
        <w:t>; продлены до 2020 года сроки направления средств федерального</w:t>
        <w:br/>
        <w:t>бюджета для осуществления деятельности Фонда поддержки детей, находящихся</w:t>
        <w:br/>
        <w:t>в трудной жизненной ситуации</w:t>
      </w:r>
      <w:r>
        <w:rPr>
          <w:lang w:val="ru-RU" w:eastAsia="ru-RU" w:bidi="ru-RU"/>
          <w:vertAlign w:val="superscript"/>
          <w:w w:val="100"/>
          <w:spacing w:val="0"/>
          <w:color w:val="000000"/>
          <w:position w:val="0"/>
        </w:rPr>
        <w:t>4</w:t>
      </w:r>
      <w:r>
        <w:rPr>
          <w:lang w:val="ru-RU" w:eastAsia="ru-RU" w:bidi="ru-RU"/>
          <w:w w:val="100"/>
          <w:spacing w:val="0"/>
          <w:color w:val="000000"/>
          <w:position w:val="0"/>
        </w:rPr>
        <w:t>.</w:t>
      </w:r>
    </w:p>
    <w:p>
      <w:pPr>
        <w:framePr w:wrap="none" w:vAnchor="page" w:hAnchor="page" w:x="6475" w:y="4081"/>
        <w:widowControl w:val="0"/>
        <w:rPr>
          <w:sz w:val="2"/>
          <w:szCs w:val="2"/>
        </w:rPr>
      </w:pPr>
      <w:r>
        <w:pict>
          <v:shape id="_x0000_s1117" type="#_x0000_t75" style="width:243pt;height:247pt;">
            <v:imagedata r:id="rId187" r:href="rId188"/>
          </v:shape>
        </w:pict>
      </w:r>
    </w:p>
    <w:p>
      <w:pPr>
        <w:pStyle w:val="Style60"/>
        <w:framePr w:w="4464" w:h="749" w:hRule="exact" w:wrap="none" w:vAnchor="page" w:hAnchor="page" w:x="6672" w:y="9021"/>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Межрегиональная конференция «Защита детей</w:t>
        <w:br/>
        <w:t>в трудной жизненной ситуации. Профилактика</w:t>
        <w:br/>
        <w:t>семейного неблагополучия». Июнь 2017 года</w:t>
      </w:r>
    </w:p>
    <w:p>
      <w:pPr>
        <w:pStyle w:val="Style19"/>
        <w:framePr w:w="9365" w:h="1133" w:hRule="exact" w:wrap="none" w:vAnchor="page" w:hAnchor="page" w:x="2016" w:y="13105"/>
        <w:tabs>
          <w:tab w:leader="none" w:pos="1189" w:val="left"/>
        </w:tabs>
        <w:widowControl w:val="0"/>
        <w:keepNext w:val="0"/>
        <w:keepLines w:val="0"/>
        <w:shd w:val="clear" w:color="auto" w:fill="auto"/>
        <w:bidi w:val="0"/>
        <w:spacing w:before="0" w:after="0"/>
        <w:ind w:left="1040" w:right="10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Федеральный закон от 7 июня 2017 г. № 109-ФЗ «О внесении изменений в Федеральный закон “Об основах системы профилактики безнадзорности и правонарушений несовершеннолетних” и статью 15.1 Федерального закона “Об ин</w:t>
        <w:t>формации, информационных технологиях и о защите информации" в части установления дополнительных механиз</w:t>
        <w:t>мов противодействия деятельности, направленной на побуждение детей к суицидальному поведению»// СЗ РФ. 2017. № 24. Ст. 3478.</w:t>
      </w:r>
    </w:p>
    <w:p>
      <w:pPr>
        <w:pStyle w:val="Style19"/>
        <w:framePr w:w="9365" w:h="436" w:hRule="exact" w:wrap="none" w:vAnchor="page" w:hAnchor="page" w:x="2016" w:y="14271"/>
        <w:tabs>
          <w:tab w:leader="none" w:pos="1194" w:val="left"/>
        </w:tabs>
        <w:widowControl w:val="0"/>
        <w:keepNext w:val="0"/>
        <w:keepLines w:val="0"/>
        <w:shd w:val="clear" w:color="auto" w:fill="auto"/>
        <w:bidi w:val="0"/>
        <w:jc w:val="left"/>
        <w:spacing w:before="0" w:after="0" w:line="216" w:lineRule="exact"/>
        <w:ind w:left="1040" w:right="102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Федеральный закон от 28 декабря 2017 г. № 432-ФЗ «О внесении изменений в Федеральный закон “О дополнитель</w:t>
        <w:t>ных мерах государственной поддержки семей, имеющих детей”» // СЗ РФ. 2018. № 1 (часть I). Ст. 16.</w:t>
      </w:r>
    </w:p>
    <w:p>
      <w:pPr>
        <w:pStyle w:val="Style19"/>
        <w:framePr w:w="9365" w:h="442" w:hRule="exact" w:wrap="none" w:vAnchor="page" w:hAnchor="page" w:x="2016" w:y="14733"/>
        <w:widowControl w:val="0"/>
        <w:keepNext w:val="0"/>
        <w:keepLines w:val="0"/>
        <w:shd w:val="clear" w:color="auto" w:fill="auto"/>
        <w:bidi w:val="0"/>
        <w:jc w:val="left"/>
        <w:spacing w:before="0" w:after="0"/>
        <w:ind w:left="1040" w:right="1020" w:firstLine="0"/>
      </w:pPr>
      <w:r>
        <w:rPr>
          <w:lang w:val="ru-RU" w:eastAsia="ru-RU" w:bidi="ru-RU"/>
          <w:vertAlign w:val="superscript"/>
          <w:w w:val="100"/>
          <w:spacing w:val="0"/>
          <w:color w:val="000000"/>
          <w:position w:val="0"/>
        </w:rPr>
        <w:t>5</w:t>
      </w:r>
      <w:r>
        <w:rPr>
          <w:lang w:val="ru-RU" w:eastAsia="ru-RU" w:bidi="ru-RU"/>
          <w:w w:val="100"/>
          <w:spacing w:val="0"/>
          <w:color w:val="000000"/>
          <w:position w:val="0"/>
        </w:rPr>
        <w:t xml:space="preserve"> Федеральный закон от 28 декабря 2017 г. № 418-ФЗ «О ежемесячных выплатах семьям, имеющим детей» // СЗ РФ. 2018. № 1 (часть I). Ст. 2.</w:t>
      </w:r>
    </w:p>
    <w:p>
      <w:pPr>
        <w:pStyle w:val="Style19"/>
        <w:framePr w:w="9365" w:h="217" w:hRule="exact" w:wrap="none" w:vAnchor="page" w:hAnchor="page" w:x="2016" w:y="15207"/>
        <w:tabs>
          <w:tab w:leader="none" w:pos="1184" w:val="left"/>
        </w:tabs>
        <w:widowControl w:val="0"/>
        <w:keepNext w:val="0"/>
        <w:keepLines w:val="0"/>
        <w:shd w:val="clear" w:color="auto" w:fill="auto"/>
        <w:bidi w:val="0"/>
        <w:spacing w:before="0" w:after="0" w:line="216" w:lineRule="exact"/>
        <w:ind w:left="1040" w:right="0" w:firstLine="0"/>
      </w:pPr>
      <w:r>
        <w:rPr>
          <w:lang w:val="ru-RU" w:eastAsia="ru-RU" w:bidi="ru-RU"/>
          <w:vertAlign w:val="superscript"/>
          <w:w w:val="100"/>
          <w:spacing w:val="0"/>
          <w:color w:val="000000"/>
          <w:position w:val="0"/>
        </w:rPr>
        <w:t>4</w:t>
      </w:r>
      <w:r>
        <w:rPr>
          <w:lang w:val="ru-RU" w:eastAsia="ru-RU" w:bidi="ru-RU"/>
          <w:w w:val="100"/>
          <w:spacing w:val="0"/>
          <w:color w:val="000000"/>
          <w:position w:val="0"/>
        </w:rPr>
        <w:tab/>
        <w:t>Указ Президента Российской Федерации от 20 июня 2017 г. № 274 «О внесении изменения в Указ Президента Рос</w:t>
      </w:r>
    </w:p>
    <w:p>
      <w:pPr>
        <w:pStyle w:val="Style19"/>
        <w:framePr w:w="9365" w:h="461" w:hRule="exact" w:wrap="none" w:vAnchor="page" w:hAnchor="page" w:x="2016" w:y="15428"/>
        <w:widowControl w:val="0"/>
        <w:keepNext w:val="0"/>
        <w:keepLines w:val="0"/>
        <w:shd w:val="clear" w:color="auto" w:fill="auto"/>
        <w:bidi w:val="0"/>
        <w:jc w:val="left"/>
        <w:spacing w:before="0" w:after="0" w:line="216" w:lineRule="exact"/>
        <w:ind w:left="1040" w:right="1020" w:firstLine="0"/>
      </w:pPr>
      <w:r>
        <w:rPr>
          <w:lang w:val="ru-RU" w:eastAsia="ru-RU" w:bidi="ru-RU"/>
          <w:w w:val="100"/>
          <w:spacing w:val="0"/>
          <w:color w:val="000000"/>
          <w:position w:val="0"/>
        </w:rPr>
        <w:t>сийской Федерации от 26 марта 2008 г. № 404 “О создании Фонда поддержки детей, находящихся в трудной жизнен</w:t>
        <w:t>ной ситуации"» // СЗ РФ. 2017. № 26 (часть I). Ст. 3829.</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24"/>
        <w:framePr w:wrap="none" w:vAnchor="page" w:hAnchor="page" w:x="1012" w:y="1040"/>
        <w:widowControl w:val="0"/>
        <w:keepNext w:val="0"/>
        <w:keepLines w:val="0"/>
        <w:shd w:val="clear" w:color="auto" w:fill="auto"/>
        <w:bidi w:val="0"/>
        <w:jc w:val="left"/>
        <w:spacing w:before="0" w:after="0" w:line="220" w:lineRule="exact"/>
        <w:ind w:left="600" w:right="0" w:firstLine="0"/>
      </w:pPr>
      <w:r>
        <w:rPr>
          <w:lang w:val="ru-RU" w:eastAsia="ru-RU" w:bidi="ru-RU"/>
          <w:w w:val="100"/>
          <w:spacing w:val="0"/>
          <w:color w:val="000000"/>
          <w:position w:val="0"/>
        </w:rPr>
        <w:t>ч</w:t>
      </w:r>
    </w:p>
    <w:p>
      <w:pPr>
        <w:pStyle w:val="Style81"/>
        <w:framePr w:wrap="none" w:vAnchor="page" w:hAnchor="page" w:x="1012" w:y="1638"/>
        <w:tabs>
          <w:tab w:leader="none" w:pos="10186" w:val="left"/>
        </w:tabs>
        <w:widowControl w:val="0"/>
        <w:keepNext w:val="0"/>
        <w:keepLines w:val="0"/>
        <w:shd w:val="clear" w:color="auto" w:fill="000000"/>
        <w:bidi w:val="0"/>
        <w:spacing w:before="0" w:after="0" w:line="140" w:lineRule="exact"/>
        <w:ind w:left="0" w:right="0" w:firstLine="0"/>
      </w:pPr>
      <w:r>
        <w:rPr>
          <w:rStyle w:val="CharStyle83"/>
        </w:rPr>
        <w:t xml:space="preserve">ДОКЛАД УПОЛНОМОЧЕННОГО ПО ПРАВАМ ЧЕЛОВЕКА В РОССИЙСКОЙ ФЕДЕРАЦИИ </w:t>
      </w:r>
      <w:r>
        <w:rPr>
          <w:rStyle w:val="CharStyle225"/>
        </w:rPr>
        <w:t>|</w:t>
        <w:tab/>
      </w:r>
      <w:r>
        <w:rPr>
          <w:rStyle w:val="CharStyle83"/>
        </w:rPr>
        <w:t>2017</w:t>
      </w:r>
    </w:p>
    <w:p>
      <w:pPr>
        <w:pStyle w:val="Style24"/>
        <w:framePr w:w="11357" w:h="12956" w:hRule="exact" w:wrap="none" w:vAnchor="page" w:hAnchor="page" w:x="1012" w:y="2288"/>
        <w:widowControl w:val="0"/>
        <w:keepNext w:val="0"/>
        <w:keepLines w:val="0"/>
        <w:shd w:val="clear" w:color="auto" w:fill="auto"/>
        <w:bidi w:val="0"/>
        <w:spacing w:before="0" w:after="0" w:line="322" w:lineRule="exact"/>
        <w:ind w:left="1040" w:right="1040" w:firstLine="400"/>
      </w:pPr>
      <w:r>
        <w:rPr>
          <w:lang w:val="ru-RU" w:eastAsia="ru-RU" w:bidi="ru-RU"/>
          <w:w w:val="100"/>
          <w:spacing w:val="0"/>
          <w:color w:val="000000"/>
          <w:position w:val="0"/>
        </w:rPr>
        <w:t>Тема защиты прав несовершеннолетних многоаспектна. Она рассматривается Уполномоченным в разных параграфах Доклада, поскольку отражает весь ком</w:t>
        <w:t>плекс гражданских, политических, экономических и культурных прав человека</w:t>
      </w:r>
      <w:r>
        <w:rPr>
          <w:lang w:val="ru-RU" w:eastAsia="ru-RU" w:bidi="ru-RU"/>
          <w:vertAlign w:val="superscript"/>
          <w:w w:val="100"/>
          <w:spacing w:val="0"/>
          <w:color w:val="000000"/>
          <w:position w:val="0"/>
        </w:rPr>
        <w:t>1</w:t>
      </w:r>
      <w:r>
        <w:rPr>
          <w:lang w:val="ru-RU" w:eastAsia="ru-RU" w:bidi="ru-RU"/>
          <w:w w:val="100"/>
          <w:spacing w:val="0"/>
          <w:color w:val="000000"/>
          <w:position w:val="0"/>
        </w:rPr>
        <w:t>. В настоящем параграфе будет затронут ряд других проблем, связанных с защитой прав детей, актуальность которых подтверждается анализом обращений, поступа</w:t>
        <w:t>ющих к Уполномоченному.</w:t>
      </w:r>
    </w:p>
    <w:p>
      <w:pPr>
        <w:pStyle w:val="Style24"/>
        <w:framePr w:w="11357" w:h="12956" w:hRule="exact" w:wrap="none" w:vAnchor="page" w:hAnchor="page" w:x="1012" w:y="2288"/>
        <w:widowControl w:val="0"/>
        <w:keepNext w:val="0"/>
        <w:keepLines w:val="0"/>
        <w:shd w:val="clear" w:color="auto" w:fill="auto"/>
        <w:bidi w:val="0"/>
        <w:spacing w:before="0" w:after="0" w:line="322" w:lineRule="exact"/>
        <w:ind w:left="1040" w:right="1040" w:firstLine="400"/>
      </w:pPr>
      <w:r>
        <w:rPr>
          <w:lang w:val="ru-RU" w:eastAsia="ru-RU" w:bidi="ru-RU"/>
          <w:w w:val="100"/>
          <w:spacing w:val="0"/>
          <w:color w:val="000000"/>
          <w:position w:val="0"/>
        </w:rPr>
        <w:t>В общей сложности тема защиты прав несовершеннолетних представлена в почте Уполномоченного достаточно солидно - более чем 2600 обращениями.</w:t>
      </w:r>
    </w:p>
    <w:p>
      <w:pPr>
        <w:pStyle w:val="Style24"/>
        <w:framePr w:w="11357" w:h="12956" w:hRule="exact" w:wrap="none" w:vAnchor="page" w:hAnchor="page" w:x="1012" w:y="2288"/>
        <w:widowControl w:val="0"/>
        <w:keepNext w:val="0"/>
        <w:keepLines w:val="0"/>
        <w:shd w:val="clear" w:color="auto" w:fill="auto"/>
        <w:bidi w:val="0"/>
        <w:spacing w:before="0" w:after="196" w:line="322" w:lineRule="exact"/>
        <w:ind w:left="1040" w:right="1040" w:firstLine="400"/>
      </w:pPr>
      <w:r>
        <w:rPr>
          <w:lang w:val="ru-RU" w:eastAsia="ru-RU" w:bidi="ru-RU"/>
          <w:w w:val="100"/>
          <w:spacing w:val="0"/>
          <w:color w:val="000000"/>
          <w:position w:val="0"/>
        </w:rPr>
        <w:t xml:space="preserve">Значительная группа обращений к Уполномоченному касается </w:t>
      </w:r>
      <w:r>
        <w:rPr>
          <w:rStyle w:val="CharStyle28"/>
        </w:rPr>
        <w:t>выплат али</w:t>
        <w:t xml:space="preserve">ментов на содержание детей. </w:t>
      </w:r>
      <w:r>
        <w:rPr>
          <w:lang w:val="ru-RU" w:eastAsia="ru-RU" w:bidi="ru-RU"/>
          <w:w w:val="100"/>
          <w:spacing w:val="0"/>
          <w:color w:val="000000"/>
          <w:position w:val="0"/>
        </w:rPr>
        <w:t>Их поступило за год 236, т.е. каждое десятое от общего количества обращений в защиту прав и законных интересов несовершен</w:t>
        <w:t>нолетних. Как и в прошлые годы, наибольшее количество обращений граждан касается недостаточно активной деятельности судебных приставов-исполнителей по взысканию алиментов. В связи с этим направлялись ходатайства о проверках и принятии мер по восстановлению нарушенных прав в ФССП России и ее терри</w:t>
        <w:t>ториальные органы, а также в органы прокуратуры для осуществления надзора.</w:t>
      </w:r>
    </w:p>
    <w:p>
      <w:pPr>
        <w:pStyle w:val="Style127"/>
        <w:framePr w:w="11357" w:h="12956" w:hRule="exact" w:wrap="none" w:vAnchor="page" w:hAnchor="page" w:x="1012" w:y="2288"/>
        <w:widowControl w:val="0"/>
        <w:keepNext w:val="0"/>
        <w:keepLines w:val="0"/>
        <w:shd w:val="clear" w:color="auto" w:fill="auto"/>
        <w:bidi w:val="0"/>
        <w:spacing w:before="0" w:after="165" w:line="302" w:lineRule="exact"/>
        <w:ind w:left="1440" w:right="1040" w:firstLine="380"/>
      </w:pPr>
      <w:r>
        <w:rPr>
          <w:lang w:val="ru-RU" w:eastAsia="ru-RU" w:bidi="ru-RU"/>
          <w:sz w:val="24"/>
          <w:szCs w:val="24"/>
          <w:w w:val="100"/>
          <w:spacing w:val="0"/>
          <w:color w:val="000000"/>
          <w:position w:val="0"/>
        </w:rPr>
        <w:t>К Уполномоченному обратичась одинокая мать К, воспитывающая ребенка- инвалида, с жалобой на бездействие приставов-исполнителей по розыску бывшего мужа и взысканию с него алиментов на содержание двоих детей. В результате прове</w:t>
        <w:t>денной по инициативе Уполномоченного проверки прокуратурой Калужской области Жуковским районным ОСП УФССП России по Калужской области вынесено поста</w:t>
        <w:t>новление о розыске должника. В кратчайшие сроки установлено место его прожива</w:t>
        <w:t>ния в г. Москве, должник предупрежден об административной ответственности по ч. 1 ст. 5.35.1 КоАП РФ, и им были выплачены денежные средства в счет частичного погашения задолженности по алиментам. Руководством службы судебных приста</w:t>
        <w:t>вов указанные исполнительные производства поставлены на текущий контроль.</w:t>
      </w:r>
    </w:p>
    <w:p>
      <w:pPr>
        <w:pStyle w:val="Style24"/>
        <w:framePr w:w="11357" w:h="12956" w:hRule="exact" w:wrap="none" w:vAnchor="page" w:hAnchor="page" w:x="1012" w:y="2288"/>
        <w:widowControl w:val="0"/>
        <w:keepNext w:val="0"/>
        <w:keepLines w:val="0"/>
        <w:shd w:val="clear" w:color="auto" w:fill="auto"/>
        <w:bidi w:val="0"/>
        <w:spacing w:before="0" w:after="196" w:line="322" w:lineRule="exact"/>
        <w:ind w:left="1040" w:right="1040" w:firstLine="400"/>
      </w:pPr>
      <w:r>
        <w:rPr>
          <w:lang w:val="ru-RU" w:eastAsia="ru-RU" w:bidi="ru-RU"/>
          <w:w w:val="100"/>
          <w:spacing w:val="0"/>
          <w:color w:val="000000"/>
          <w:position w:val="0"/>
        </w:rPr>
        <w:t>По сообщениям заявителей, нередки случаи отказов в возбуждении исполни</w:t>
        <w:t>тельного производства по алиментным обязательствам.</w:t>
      </w:r>
    </w:p>
    <w:p>
      <w:pPr>
        <w:pStyle w:val="Style127"/>
        <w:framePr w:w="11357" w:h="12956" w:hRule="exact" w:wrap="none" w:vAnchor="page" w:hAnchor="page" w:x="1012" w:y="2288"/>
        <w:widowControl w:val="0"/>
        <w:keepNext w:val="0"/>
        <w:keepLines w:val="0"/>
        <w:shd w:val="clear" w:color="auto" w:fill="auto"/>
        <w:bidi w:val="0"/>
        <w:spacing w:before="0" w:after="0" w:line="302" w:lineRule="exact"/>
        <w:ind w:left="1440" w:right="1040" w:firstLine="380"/>
      </w:pPr>
      <w:r>
        <w:rPr>
          <w:lang w:val="ru-RU" w:eastAsia="ru-RU" w:bidi="ru-RU"/>
          <w:sz w:val="24"/>
          <w:szCs w:val="24"/>
          <w:w w:val="100"/>
          <w:spacing w:val="0"/>
          <w:color w:val="000000"/>
          <w:position w:val="0"/>
        </w:rPr>
        <w:t>К Уполномоченному обратился депутат Собрания депутатов Синегорского с. п. Белокалитвинского района Ростовской области в интересах Д. по вопросу взыска</w:t>
        <w:t>ния алиментов с ее бывшего мужа на содержание 3-летнего сына. Судебным приста</w:t>
        <w:t>вом-исполнителем отдела судебных приставов по г. Шахты и Октябрьскому району УФССП России по Ростовской области дважды вынесены постановления об отказе в возбуждении исполнительного производства ввиду отсутствия в судебном приказе даты и места рождения должника. Право матери и малолетнего ребенка на полу</w:t>
        <w:t>чение содержания было нарушено. Посче вмешательства Уполномоченного прокура</w:t>
        <w:t>турой Ростовской области в адрес УФССП России по Ростовской области внесено представление об устранении выявленных нарушений, в отношении должника воз</w:t>
        <w:t>буждено исполнительное производство, установлено его место работы, куда судеб-</w:t>
      </w:r>
    </w:p>
    <w:p>
      <w:pPr>
        <w:pStyle w:val="Style19"/>
        <w:framePr w:wrap="none" w:vAnchor="page" w:hAnchor="page" w:x="2020" w:y="15659"/>
        <w:tabs>
          <w:tab w:leader="none" w:pos="1189" w:val="left"/>
        </w:tabs>
        <w:widowControl w:val="0"/>
        <w:keepNext w:val="0"/>
        <w:keepLines w:val="0"/>
        <w:shd w:val="clear" w:color="auto" w:fill="auto"/>
        <w:bidi w:val="0"/>
        <w:spacing w:before="0" w:after="0" w:line="160" w:lineRule="exact"/>
        <w:ind w:left="104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См. параграфы 2.2, 3.1,3.2, 3.5,4.3, 5.1 и др.</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45pt;margin-top:70.pt;width:632.65pt;height:8.4pt;z-index:-251658240;mso-position-horizontal-relative:page;mso-position-vertical-relative:page;z-index:-251658627" fillcolor="#0D6CB7" stroked="f"/>
        </w:pict>
      </w:r>
    </w:p>
    <w:p>
      <w:pPr>
        <w:pStyle w:val="Style6"/>
        <w:framePr w:wrap="none" w:vAnchor="page" w:hAnchor="page" w:x="1014" w:y="966"/>
        <w:widowControl w:val="0"/>
        <w:keepNext w:val="0"/>
        <w:keepLines w:val="0"/>
        <w:shd w:val="clear" w:color="auto" w:fill="auto"/>
        <w:bidi w:val="0"/>
        <w:jc w:val="left"/>
        <w:spacing w:before="0" w:after="0" w:line="280" w:lineRule="exact"/>
        <w:ind w:left="9720" w:right="0" w:firstLine="0"/>
      </w:pPr>
      <w:r>
        <w:rPr>
          <w:lang w:val="ru-RU" w:eastAsia="ru-RU" w:bidi="ru-RU"/>
          <w:w w:val="100"/>
          <w:spacing w:val="0"/>
          <w:color w:val="000000"/>
          <w:position w:val="0"/>
        </w:rPr>
        <w:t xml:space="preserve">V </w:t>
      </w:r>
      <w:r>
        <w:rPr>
          <w:rStyle w:val="CharStyle304"/>
          <w:vertAlign w:val="superscript"/>
        </w:rPr>
        <w:t>щ</w:t>
      </w:r>
    </w:p>
    <w:p>
      <w:pPr>
        <w:pStyle w:val="Style127"/>
        <w:framePr w:w="11357" w:h="10702" w:hRule="exact" w:wrap="none" w:vAnchor="page" w:hAnchor="page" w:x="1014" w:y="2025"/>
        <w:widowControl w:val="0"/>
        <w:keepNext w:val="0"/>
        <w:keepLines w:val="0"/>
        <w:shd w:val="clear" w:color="auto" w:fill="auto"/>
        <w:bidi w:val="0"/>
        <w:jc w:val="left"/>
        <w:spacing w:before="0" w:after="165" w:line="307" w:lineRule="exact"/>
        <w:ind w:left="1440" w:right="1040" w:firstLine="0"/>
      </w:pPr>
      <w:r>
        <w:rPr>
          <w:lang w:val="ru-RU" w:eastAsia="ru-RU" w:bidi="ru-RU"/>
          <w:sz w:val="24"/>
          <w:szCs w:val="24"/>
          <w:w w:val="100"/>
          <w:spacing w:val="0"/>
          <w:color w:val="000000"/>
          <w:position w:val="0"/>
        </w:rPr>
        <w:t>ным приставом-исполнителем направлено постановление об обращении взыскания на заработную плату.</w:t>
      </w:r>
    </w:p>
    <w:p>
      <w:pPr>
        <w:pStyle w:val="Style24"/>
        <w:framePr w:w="11357" w:h="10702" w:hRule="exact" w:wrap="none" w:vAnchor="page" w:hAnchor="page" w:x="1014" w:y="2025"/>
        <w:widowControl w:val="0"/>
        <w:keepNext w:val="0"/>
        <w:keepLines w:val="0"/>
        <w:shd w:val="clear" w:color="auto" w:fill="auto"/>
        <w:bidi w:val="0"/>
        <w:spacing w:before="0" w:after="0" w:line="326" w:lineRule="exact"/>
        <w:ind w:left="1040" w:right="1040" w:firstLine="400"/>
      </w:pPr>
      <w:r>
        <w:rPr>
          <w:lang w:val="ru-RU" w:eastAsia="ru-RU" w:bidi="ru-RU"/>
          <w:w w:val="100"/>
          <w:spacing w:val="0"/>
          <w:color w:val="000000"/>
          <w:position w:val="0"/>
        </w:rPr>
        <w:t>По-прежнему сохраняют актуальность следующие вопросы: установление раз</w:t>
        <w:t>мера реальных доходов плательщика алиментов; обеспечение исполнения ре</w:t>
        <w:t>шения суда в случае злостного уклонения от уплаты алиментов; невозможность обращения взыскания на имущество должников, ведущих асоциальный образ жизни; установление места работы должника через отделения Пенсионного фон</w:t>
        <w:t>да Российской Федерации (далее - ПФР) и последующее обращение взыскания на заработную плату, поскольку ряд должников работает без документального оформления трудовых отношений; принудительное трудоустройство лиц, обя</w:t>
        <w:t>занных выплачивать алименты, отбывающих наказание в учреждениях уголовно</w:t>
        <w:t>исполнительной системы; фактическое безвестное отсутствие лиц, обязанных уплачивать алименты и другие.</w:t>
      </w:r>
    </w:p>
    <w:p>
      <w:pPr>
        <w:pStyle w:val="Style24"/>
        <w:framePr w:w="11357" w:h="10702" w:hRule="exact" w:wrap="none" w:vAnchor="page" w:hAnchor="page" w:x="1014" w:y="2025"/>
        <w:widowControl w:val="0"/>
        <w:keepNext w:val="0"/>
        <w:keepLines w:val="0"/>
        <w:shd w:val="clear" w:color="auto" w:fill="auto"/>
        <w:bidi w:val="0"/>
        <w:spacing w:before="0" w:after="0" w:line="326" w:lineRule="exact"/>
        <w:ind w:left="1040" w:right="1040" w:firstLine="400"/>
      </w:pPr>
      <w:r>
        <w:rPr>
          <w:lang w:val="ru-RU" w:eastAsia="ru-RU" w:bidi="ru-RU"/>
          <w:w w:val="100"/>
          <w:spacing w:val="0"/>
          <w:color w:val="000000"/>
          <w:position w:val="0"/>
        </w:rPr>
        <w:t>В решении проблем, возникающих в правоприменительной практике при рас</w:t>
        <w:t>смотрении дел о признании граждан безвестно отсутствующими, значимую роль играет принятие Федерального закона от 7 марта 2018 г. № 48-ФЗ «О внесении изменений в статью 278 ГПК РФ и Федеральный закон “Об исполнительном про</w:t>
        <w:t>изводстве”»</w:t>
      </w:r>
      <w:r>
        <w:rPr>
          <w:lang w:val="ru-RU" w:eastAsia="ru-RU" w:bidi="ru-RU"/>
          <w:vertAlign w:val="superscript"/>
          <w:w w:val="100"/>
          <w:spacing w:val="0"/>
          <w:color w:val="000000"/>
          <w:position w:val="0"/>
        </w:rPr>
        <w:t>1</w:t>
      </w:r>
      <w:r>
        <w:rPr>
          <w:lang w:val="ru-RU" w:eastAsia="ru-RU" w:bidi="ru-RU"/>
          <w:w w:val="100"/>
          <w:spacing w:val="0"/>
          <w:color w:val="000000"/>
          <w:position w:val="0"/>
        </w:rPr>
        <w:t>, который предусматривает своевременное обеспечение защиты прав детей на получение пенсии по случаю потери кормильца в тех случаях, ког</w:t>
        <w:t>да должник по алиментным обязательствам безвестно отсутствует.</w:t>
      </w:r>
    </w:p>
    <w:p>
      <w:pPr>
        <w:pStyle w:val="Style24"/>
        <w:framePr w:w="11357" w:h="10702" w:hRule="exact" w:wrap="none" w:vAnchor="page" w:hAnchor="page" w:x="1014" w:y="2025"/>
        <w:widowControl w:val="0"/>
        <w:keepNext w:val="0"/>
        <w:keepLines w:val="0"/>
        <w:shd w:val="clear" w:color="auto" w:fill="auto"/>
        <w:bidi w:val="0"/>
        <w:spacing w:before="0" w:after="0" w:line="326" w:lineRule="exact"/>
        <w:ind w:left="1040" w:right="1040" w:firstLine="400"/>
      </w:pPr>
      <w:r>
        <w:rPr>
          <w:lang w:val="ru-RU" w:eastAsia="ru-RU" w:bidi="ru-RU"/>
          <w:w w:val="100"/>
          <w:spacing w:val="0"/>
          <w:color w:val="000000"/>
          <w:position w:val="0"/>
        </w:rPr>
        <w:t>В связи с внесенными в 2016 году изменениями в административное и уго</w:t>
        <w:t>ловное законодательство</w:t>
      </w:r>
      <w:r>
        <w:rPr>
          <w:lang w:val="ru-RU" w:eastAsia="ru-RU" w:bidi="ru-RU"/>
          <w:vertAlign w:val="superscript"/>
          <w:w w:val="100"/>
          <w:spacing w:val="0"/>
          <w:color w:val="000000"/>
          <w:position w:val="0"/>
        </w:rPr>
        <w:t>1 2</w:t>
      </w:r>
      <w:r>
        <w:rPr>
          <w:lang w:val="ru-RU" w:eastAsia="ru-RU" w:bidi="ru-RU"/>
          <w:w w:val="100"/>
          <w:spacing w:val="0"/>
          <w:color w:val="000000"/>
          <w:position w:val="0"/>
        </w:rPr>
        <w:t>, которые породили опасения граждан относительно расширения возможностей уклонения от уплаты алиментов на содержание де</w:t>
        <w:t>тей, Уполномоченным проводился мониторинг правоприменительной практики. В результате установлено, что введение административной ответственности за неуплату алиментов и ее разграничение с уголовной ответственностью осущест</w:t>
        <w:t>влено с сохранением уголовно-правовой защиты имущественных интересов де</w:t>
        <w:t>тей или нетрудоспособных родителей и не привело к ослаблению мер правовой ответственности лиц, виновных в неуплате алиментов, учащению случаев укло</w:t>
        <w:t>нения от ответственности виновных. Соответствующие разъяснения на этот счет были даны и Верховным Судом Российской Федерации</w:t>
      </w:r>
      <w:r>
        <w:rPr>
          <w:lang w:val="ru-RU" w:eastAsia="ru-RU" w:bidi="ru-RU"/>
          <w:vertAlign w:val="superscript"/>
          <w:w w:val="100"/>
          <w:spacing w:val="0"/>
          <w:color w:val="000000"/>
          <w:position w:val="0"/>
        </w:rPr>
        <w:t>3</w:t>
      </w:r>
      <w:r>
        <w:rPr>
          <w:lang w:val="ru-RU" w:eastAsia="ru-RU" w:bidi="ru-RU"/>
          <w:w w:val="100"/>
          <w:spacing w:val="0"/>
          <w:color w:val="000000"/>
          <w:position w:val="0"/>
        </w:rPr>
        <w:t>. Напротив, декриминали</w:t>
        <w:t>зация статьи 157 УК РФ теперь дает возможность алиментообязанному родителю</w:t>
      </w:r>
    </w:p>
    <w:p>
      <w:pPr>
        <w:pStyle w:val="Style19"/>
        <w:framePr w:w="9360" w:h="475" w:hRule="exact" w:wrap="none" w:vAnchor="page" w:hAnchor="page" w:x="2022" w:y="13099"/>
        <w:tabs>
          <w:tab w:leader="none" w:pos="1189" w:val="left"/>
        </w:tabs>
        <w:widowControl w:val="0"/>
        <w:keepNext w:val="0"/>
        <w:keepLines w:val="0"/>
        <w:shd w:val="clear" w:color="auto" w:fill="auto"/>
        <w:bidi w:val="0"/>
        <w:jc w:val="left"/>
        <w:spacing w:before="0" w:after="0"/>
        <w:ind w:left="1040" w:right="10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 xml:space="preserve">Официальный интернет-портал правовой информации. </w:t>
      </w:r>
      <w:r>
        <w:rPr>
          <w:lang w:val="es-ES" w:eastAsia="es-ES" w:bidi="es-ES"/>
          <w:w w:val="100"/>
          <w:spacing w:val="0"/>
          <w:color w:val="000000"/>
          <w:position w:val="0"/>
        </w:rPr>
        <w:t xml:space="preserve">URL: </w:t>
      </w:r>
      <w:r>
        <w:fldChar w:fldCharType="begin"/>
      </w:r>
      <w:r>
        <w:rPr>
          <w:color w:val="000000"/>
        </w:rPr>
        <w:instrText> HYPERLINK "http://pubUcation.pravo.gov.ru/Document/View/00012" </w:instrText>
      </w:r>
      <w:r>
        <w:fldChar w:fldCharType="separate"/>
      </w:r>
      <w:r>
        <w:rPr>
          <w:rStyle w:val="Hyperlink"/>
          <w:lang w:val="en-US" w:eastAsia="en-US" w:bidi="en-US"/>
          <w:w w:val="100"/>
          <w:spacing w:val="0"/>
          <w:position w:val="0"/>
        </w:rPr>
        <w:t>http://pubUcation.pravo.gov.ru/Document/View/00012</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01803070006 (дата обращения: 14.03.2018).</w:t>
      </w:r>
    </w:p>
    <w:p>
      <w:pPr>
        <w:pStyle w:val="Style19"/>
        <w:framePr w:w="9360" w:h="653" w:hRule="exact" w:wrap="none" w:vAnchor="page" w:hAnchor="page" w:x="2022" w:y="13603"/>
        <w:tabs>
          <w:tab w:leader="none" w:pos="1184" w:val="left"/>
        </w:tabs>
        <w:widowControl w:val="0"/>
        <w:keepNext w:val="0"/>
        <w:keepLines w:val="0"/>
        <w:shd w:val="clear" w:color="auto" w:fill="auto"/>
        <w:bidi w:val="0"/>
        <w:spacing w:before="0" w:after="0" w:line="216" w:lineRule="exact"/>
        <w:ind w:left="1040" w:right="102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Федеральный закон от 3 июля 2016 г. № 323-ФЗ «О внесении изменений в Уголовный кодекс Российской Феде</w:t>
        <w:t>рации и Уголовно-процессуальный кодекс Российской Федерации по вопросам совершенствования оснований и по</w:t>
        <w:t>рядка освобождения от уголовной ответственности» // С3 РФ. 2016. № 27 (часть II). Ст. 4256; Федеральный закон от</w:t>
      </w:r>
    </w:p>
    <w:p>
      <w:pPr>
        <w:pStyle w:val="Style19"/>
        <w:framePr w:w="9360" w:h="1378" w:hRule="exact" w:wrap="none" w:vAnchor="page" w:hAnchor="page" w:x="2022" w:y="14261"/>
        <w:tabs>
          <w:tab w:leader="none" w:pos="1189" w:val="left"/>
        </w:tabs>
        <w:widowControl w:val="0"/>
        <w:keepNext w:val="0"/>
        <w:keepLines w:val="0"/>
        <w:shd w:val="clear" w:color="auto" w:fill="auto"/>
        <w:bidi w:val="0"/>
        <w:spacing w:before="0" w:after="0" w:line="216" w:lineRule="exact"/>
        <w:ind w:left="1040" w:right="1040" w:firstLine="0"/>
      </w:pPr>
      <w:r>
        <w:rPr>
          <w:lang w:val="ru-RU" w:eastAsia="ru-RU" w:bidi="ru-RU"/>
          <w:w w:val="100"/>
          <w:spacing w:val="0"/>
          <w:color w:val="000000"/>
          <w:position w:val="0"/>
        </w:rPr>
        <w:t>3</w:t>
        <w:tab/>
        <w:t>июля 2016 г. № 326-ФЗ «О внесении изменений в отдельные законодательные акты Российской Федерации в связи с принятием Федерального закона “О внесении изменений в Уголовный кодекс Российской Федерации и Уголовно</w:t>
        <w:t>процессуальный кодекс Российской Федерации по вопросам совершенствования оснований и порядка освобождения от уголовной ответственности"» // С3 РФ. 2016. № 27 (часть II). Ст. 4259.</w:t>
      </w:r>
    </w:p>
    <w:p>
      <w:pPr>
        <w:pStyle w:val="Style19"/>
        <w:numPr>
          <w:ilvl w:val="0"/>
          <w:numId w:val="53"/>
        </w:numPr>
        <w:framePr w:w="9360" w:h="1378" w:hRule="exact" w:wrap="none" w:vAnchor="page" w:hAnchor="page" w:x="2022" w:y="14261"/>
        <w:tabs>
          <w:tab w:leader="none" w:pos="1189" w:val="left"/>
        </w:tabs>
        <w:widowControl w:val="0"/>
        <w:keepNext w:val="0"/>
        <w:keepLines w:val="0"/>
        <w:shd w:val="clear" w:color="auto" w:fill="auto"/>
        <w:bidi w:val="0"/>
        <w:spacing w:before="0" w:after="0"/>
        <w:ind w:left="1040" w:right="1040" w:firstLine="0"/>
      </w:pPr>
      <w:r>
        <w:rPr>
          <w:lang w:val="ru-RU" w:eastAsia="ru-RU" w:bidi="ru-RU"/>
          <w:w w:val="100"/>
          <w:spacing w:val="0"/>
          <w:color w:val="000000"/>
          <w:position w:val="0"/>
        </w:rPr>
        <w:t>Обзор судебной практики Верховного Суда Российской Федерации № 4 (2016), утвержденный Президиумом Вер</w:t>
        <w:t>ховного Суда Российской Федерации 20 декабря 2016 г.// ВВС РФ. 2017. № 10-11.</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81"/>
        <w:framePr w:wrap="none" w:vAnchor="page" w:hAnchor="page" w:x="1014" w:y="1898"/>
        <w:widowControl w:val="0"/>
        <w:keepNext w:val="0"/>
        <w:keepLines w:val="0"/>
        <w:shd w:val="clear" w:color="auto" w:fill="000000"/>
        <w:bidi w:val="0"/>
        <w:jc w:val="left"/>
        <w:spacing w:before="0" w:after="0" w:line="140" w:lineRule="exact"/>
        <w:ind w:left="0" w:right="0" w:firstLine="0"/>
      </w:pPr>
      <w:r>
        <w:rPr>
          <w:rStyle w:val="CharStyle83"/>
        </w:rPr>
        <w:t xml:space="preserve">ДОКЛАД УПОЛНОМОЧЕННОГО ПО ПРАВАМ ЧЕЛОВЕКА В РОССИЙСКОЙ ФЕДЕРАЦИИ </w:t>
      </w:r>
      <w:r>
        <w:rPr>
          <w:rStyle w:val="CharStyle225"/>
        </w:rPr>
        <w:t xml:space="preserve">I </w:t>
      </w:r>
      <w:r>
        <w:rPr>
          <w:rStyle w:val="CharStyle83"/>
        </w:rPr>
        <w:t>2017</w:t>
      </w:r>
    </w:p>
    <w:p>
      <w:pPr>
        <w:pStyle w:val="Style24"/>
        <w:framePr w:w="11357" w:h="12725" w:hRule="exact" w:wrap="none" w:vAnchor="page" w:hAnchor="page" w:x="1014" w:y="2553"/>
        <w:widowControl w:val="0"/>
        <w:keepNext w:val="0"/>
        <w:keepLines w:val="0"/>
        <w:shd w:val="clear" w:color="auto" w:fill="auto"/>
        <w:bidi w:val="0"/>
        <w:jc w:val="left"/>
        <w:spacing w:before="0" w:after="0" w:line="322" w:lineRule="exact"/>
        <w:ind w:left="1040" w:right="0" w:firstLine="0"/>
      </w:pPr>
      <w:r>
        <w:rPr>
          <w:lang w:val="ru-RU" w:eastAsia="ru-RU" w:bidi="ru-RU"/>
          <w:w w:val="100"/>
          <w:spacing w:val="0"/>
          <w:color w:val="000000"/>
          <w:position w:val="0"/>
        </w:rPr>
        <w:t>более серьезно относиться к своим действиям и осознать, что повторение право</w:t>
        <w:t>нарушения в будущем повлечет уже более строгую, уголовную ответственность.</w:t>
      </w:r>
    </w:p>
    <w:p>
      <w:pPr>
        <w:pStyle w:val="Style24"/>
        <w:framePr w:w="11357" w:h="12725" w:hRule="exact" w:wrap="none" w:vAnchor="page" w:hAnchor="page" w:x="1014" w:y="2553"/>
        <w:widowControl w:val="0"/>
        <w:keepNext w:val="0"/>
        <w:keepLines w:val="0"/>
        <w:shd w:val="clear" w:color="auto" w:fill="auto"/>
        <w:bidi w:val="0"/>
        <w:spacing w:before="0" w:after="0" w:line="322" w:lineRule="exact"/>
        <w:ind w:left="1040" w:right="1040" w:firstLine="400"/>
      </w:pPr>
      <w:r>
        <w:rPr>
          <w:lang w:val="ru-RU" w:eastAsia="ru-RU" w:bidi="ru-RU"/>
          <w:w w:val="100"/>
          <w:spacing w:val="0"/>
          <w:color w:val="000000"/>
          <w:position w:val="0"/>
        </w:rPr>
        <w:t>Согласно статистическим сведениям ФССП России, увеличилось количество воз</w:t>
        <w:t>бужденных дел об административных правонарушениях, предусмотренных ста</w:t>
        <w:t>тьей 5.35.1 КоАП РФ (с 59171 в 2016 году до 119909 в 2017 году) и количество воз</w:t>
        <w:t>бужденных уголовных дел в отношении неплательщиков (с 43074 в 2016 году до 55 080 в 2017 году). Однако в настоящее время возникли трудности правопримене</w:t>
        <w:t>ния. В частности, термин «неуплата», используемый в конструкции правовой нормы, некоторыми судами понимается как полное отсутствие оплаты денежных средств. При этом в случае даже незначительных выплат, несоизмеримых задолженности, не соответствующих судебному решению, а также выплат, произведенных против воли лица (то есть в ходе принудительного обращения взыскания на имущество долж</w:t>
        <w:t>ника), дело об административном правонарушении прекращается в связи с отсут</w:t>
        <w:t>ствием состава административного правонарушения. Вместе с тем диспозицией части 1 статьи 157 УК РФ установлена уголовная ответственность за неуплату роди</w:t>
        <w:t>телем без уважительных причин алиментов в нарушение решения суда (нотариаль</w:t>
        <w:t>но удостоверенного соглашения), если это деяние совершено неоднократно.</w:t>
      </w:r>
    </w:p>
    <w:p>
      <w:pPr>
        <w:pStyle w:val="Style24"/>
        <w:framePr w:w="11357" w:h="12725" w:hRule="exact" w:wrap="none" w:vAnchor="page" w:hAnchor="page" w:x="1014" w:y="2553"/>
        <w:widowControl w:val="0"/>
        <w:keepNext w:val="0"/>
        <w:keepLines w:val="0"/>
        <w:shd w:val="clear" w:color="auto" w:fill="auto"/>
        <w:bidi w:val="0"/>
        <w:spacing w:before="0" w:after="0" w:line="322" w:lineRule="exact"/>
        <w:ind w:left="1040" w:right="1040" w:firstLine="400"/>
      </w:pPr>
      <w:r>
        <w:rPr>
          <w:lang w:val="ru-RU" w:eastAsia="ru-RU" w:bidi="ru-RU"/>
          <w:w w:val="100"/>
          <w:spacing w:val="0"/>
          <w:color w:val="000000"/>
          <w:position w:val="0"/>
        </w:rPr>
        <w:t>По изложенным проблемам Уполномоченный обратился к директору ФССП России - главному судебному приставу Российской Федерации с просьбой вы</w:t>
        <w:t>сказать мнение о возможных мерах реагирования, направленных, в том числе, на совершенствование законодательства в сфере обеспечения прав детей на по</w:t>
        <w:t>лучение алиментов. По сообщению ФССП России, подготовлен обзор практики привлечения к уголовной ответственности за преступления, предусмотренные статьей 157 УК РФ. Приведение к единообразию правоприменительной практики, связанной с квалификацией содеянного как по статье 157 УК РФ, так и по ста</w:t>
        <w:t>тье 5.35.1 КоАП РФ будет способствовать привлечению должников по алиментам к обоснованной и справедливой ответственности.</w:t>
      </w:r>
    </w:p>
    <w:p>
      <w:pPr>
        <w:pStyle w:val="Style24"/>
        <w:framePr w:w="11357" w:h="12725" w:hRule="exact" w:wrap="none" w:vAnchor="page" w:hAnchor="page" w:x="1014" w:y="2553"/>
        <w:widowControl w:val="0"/>
        <w:keepNext w:val="0"/>
        <w:keepLines w:val="0"/>
        <w:shd w:val="clear" w:color="auto" w:fill="auto"/>
        <w:bidi w:val="0"/>
        <w:spacing w:before="0" w:after="196" w:line="322" w:lineRule="exact"/>
        <w:ind w:left="1040" w:right="1040" w:firstLine="400"/>
      </w:pPr>
      <w:r>
        <w:rPr>
          <w:lang w:val="ru-RU" w:eastAsia="ru-RU" w:bidi="ru-RU"/>
          <w:w w:val="100"/>
          <w:spacing w:val="0"/>
          <w:color w:val="000000"/>
          <w:position w:val="0"/>
        </w:rPr>
        <w:t xml:space="preserve">На протяжении ряда лет остается существенной </w:t>
      </w:r>
      <w:r>
        <w:rPr>
          <w:rStyle w:val="CharStyle28"/>
        </w:rPr>
        <w:t>проблема детских и под</w:t>
        <w:t xml:space="preserve">ростковых суицидов. </w:t>
      </w:r>
      <w:r>
        <w:rPr>
          <w:lang w:val="ru-RU" w:eastAsia="ru-RU" w:bidi="ru-RU"/>
          <w:w w:val="100"/>
          <w:spacing w:val="0"/>
          <w:color w:val="000000"/>
          <w:position w:val="0"/>
        </w:rPr>
        <w:t>По данным Следственного комитета Российской Федера</w:t>
        <w:t>ции, лишь за 6 месяцев 2017 года зарегистрировано 1656 сообщений о совер</w:t>
        <w:t>шении несовершеннолетними покушений на суицид, что на 120,2% больше, чем за аналогичный период 2016 года</w:t>
      </w:r>
      <w:r>
        <w:rPr>
          <w:lang w:val="ru-RU" w:eastAsia="ru-RU" w:bidi="ru-RU"/>
          <w:vertAlign w:val="superscript"/>
          <w:w w:val="100"/>
          <w:spacing w:val="0"/>
          <w:color w:val="000000"/>
          <w:position w:val="0"/>
        </w:rPr>
        <w:t>1</w:t>
      </w:r>
      <w:r>
        <w:rPr>
          <w:lang w:val="ru-RU" w:eastAsia="ru-RU" w:bidi="ru-RU"/>
          <w:w w:val="100"/>
          <w:spacing w:val="0"/>
          <w:color w:val="000000"/>
          <w:position w:val="0"/>
        </w:rPr>
        <w:t>. В настоящее время потенциальную опасность имеют так называемые «группы смерти», которые создаются в социальных сетях. В 2017 году к Уполномоченному поступали обращения.</w:t>
      </w:r>
    </w:p>
    <w:p>
      <w:pPr>
        <w:pStyle w:val="Style127"/>
        <w:framePr w:w="11357" w:h="12725" w:hRule="exact" w:wrap="none" w:vAnchor="page" w:hAnchor="page" w:x="1014" w:y="2553"/>
        <w:widowControl w:val="0"/>
        <w:keepNext w:val="0"/>
        <w:keepLines w:val="0"/>
        <w:shd w:val="clear" w:color="auto" w:fill="auto"/>
        <w:bidi w:val="0"/>
        <w:spacing w:before="0" w:after="0" w:line="302" w:lineRule="exact"/>
        <w:ind w:left="1440" w:right="1040" w:firstLine="400"/>
      </w:pPr>
      <w:r>
        <w:rPr>
          <w:lang w:val="ru-RU" w:eastAsia="ru-RU" w:bidi="ru-RU"/>
          <w:sz w:val="24"/>
          <w:szCs w:val="24"/>
          <w:w w:val="100"/>
          <w:spacing w:val="0"/>
          <w:color w:val="000000"/>
          <w:position w:val="0"/>
        </w:rPr>
        <w:t>Заявители сообщали об осуществлении в социальной сети «ВКонтакте» деятель</w:t>
        <w:t>ности «групп смерти», склоняющих детей к совершению суицидов; о распростране</w:t>
        <w:t>нии в сети Интернет информации, способствующей вовлечению несовершеннолет</w:t>
        <w:t xml:space="preserve">них в потребление наркотических средств или психотропных веществ; о размещении на информационном портале </w:t>
      </w:r>
      <w:r>
        <w:rPr>
          <w:lang w:val="en-US" w:eastAsia="en-US" w:bidi="en-US"/>
          <w:sz w:val="24"/>
          <w:szCs w:val="24"/>
          <w:w w:val="100"/>
          <w:spacing w:val="0"/>
          <w:color w:val="000000"/>
          <w:position w:val="0"/>
        </w:rPr>
        <w:t xml:space="preserve">Life.ru </w:t>
      </w:r>
      <w:r>
        <w:rPr>
          <w:lang w:val="ru-RU" w:eastAsia="ru-RU" w:bidi="ru-RU"/>
          <w:sz w:val="24"/>
          <w:szCs w:val="24"/>
          <w:w w:val="100"/>
          <w:spacing w:val="0"/>
          <w:color w:val="000000"/>
          <w:position w:val="0"/>
        </w:rPr>
        <w:t>информации, побуждающей детей к совершению</w:t>
      </w:r>
    </w:p>
    <w:p>
      <w:pPr>
        <w:pStyle w:val="Style19"/>
        <w:framePr w:w="9341" w:h="508" w:hRule="exact" w:wrap="none" w:vAnchor="page" w:hAnchor="page" w:x="2022" w:y="15653"/>
        <w:widowControl w:val="0"/>
        <w:keepNext w:val="0"/>
        <w:keepLines w:val="0"/>
        <w:shd w:val="clear" w:color="auto" w:fill="auto"/>
        <w:bidi w:val="0"/>
        <w:jc w:val="left"/>
        <w:spacing w:before="0" w:after="0" w:line="226" w:lineRule="exact"/>
        <w:ind w:left="1040" w:right="10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Официальный сайт РГ </w:t>
      </w:r>
      <w:r>
        <w:rPr>
          <w:lang w:val="es-ES" w:eastAsia="es-ES" w:bidi="es-ES"/>
          <w:w w:val="100"/>
          <w:spacing w:val="0"/>
          <w:color w:val="000000"/>
          <w:position w:val="0"/>
        </w:rPr>
        <w:t xml:space="preserve">URL: </w:t>
      </w:r>
      <w:r>
        <w:fldChar w:fldCharType="begin"/>
      </w:r>
      <w:r>
        <w:rPr>
          <w:color w:val="000000"/>
        </w:rPr>
        <w:instrText> HYPERLINK "https://rg.ru/2017/03/02/bastrykin-poobeshcharrazobratsia-s-sajtami-smerti.html" </w:instrText>
      </w:r>
      <w:r>
        <w:fldChar w:fldCharType="separate"/>
      </w:r>
      <w:r>
        <w:rPr>
          <w:rStyle w:val="Hyperlink"/>
          <w:lang w:val="en-US" w:eastAsia="en-US" w:bidi="en-US"/>
          <w:w w:val="100"/>
          <w:spacing w:val="0"/>
          <w:position w:val="0"/>
        </w:rPr>
        <w:t>https://rg.ru/2017/03/02/bastrykin-poobeshcharrazobratsia-s-sajtami-smerti.html</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07.03.2018).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573.15pt;margin-top:82.8pt;width:78.pt;height:8.15pt;z-index:-251658240;mso-position-horizontal-relative:page;mso-position-vertical-relative:page;z-index:-251658626" fillcolor="#0D6DB7" stroked="f"/>
        </w:pict>
      </w:r>
      <w:r>
        <w:pict>
          <v:rect style="position:absolute;margin-left:18.55pt;margin-top:83.05pt;width:551.75pt;height:8.65pt;z-index:-251658240;mso-position-horizontal-relative:page;mso-position-vertical-relative:page;z-index:-251658625" fillcolor="#0D6CB7" stroked="f"/>
        </w:pict>
      </w:r>
    </w:p>
    <w:p>
      <w:pPr>
        <w:framePr w:wrap="none" w:vAnchor="page" w:hAnchor="page" w:x="10696" w:y="1075"/>
        <w:widowControl w:val="0"/>
      </w:pPr>
    </w:p>
    <w:p>
      <w:pPr>
        <w:pStyle w:val="Style127"/>
        <w:framePr w:w="11357" w:h="10261" w:hRule="exact" w:wrap="none" w:vAnchor="page" w:hAnchor="page" w:x="1015" w:y="2289"/>
        <w:widowControl w:val="0"/>
        <w:keepNext w:val="0"/>
        <w:keepLines w:val="0"/>
        <w:shd w:val="clear" w:color="auto" w:fill="auto"/>
        <w:bidi w:val="0"/>
        <w:spacing w:before="0" w:after="165" w:line="302" w:lineRule="exact"/>
        <w:ind w:left="1440" w:right="1040" w:firstLine="0"/>
      </w:pPr>
      <w:r>
        <w:rPr>
          <w:lang w:val="ru-RU" w:eastAsia="ru-RU" w:bidi="ru-RU"/>
          <w:sz w:val="24"/>
          <w:szCs w:val="24"/>
          <w:w w:val="100"/>
          <w:spacing w:val="0"/>
          <w:color w:val="000000"/>
          <w:position w:val="0"/>
        </w:rPr>
        <w:t>членовредительства, нанесению телесных повреждений и вреда своему организму. По данным фактам Уполномоченным в оперативном порядке направлялись обращения в Роскомнадзор, наделенный полномочием принимать решения о включении в единый реестр доменных имен, а также сетевых адресов, позволяющих идентифицировать сайты в сети Интернет, содержащие запрещенную информацию</w:t>
      </w:r>
      <w:r>
        <w:rPr>
          <w:lang w:val="ru-RU" w:eastAsia="ru-RU" w:bidi="ru-RU"/>
          <w:vertAlign w:val="superscript"/>
          <w:sz w:val="24"/>
          <w:szCs w:val="24"/>
          <w:w w:val="100"/>
          <w:spacing w:val="0"/>
          <w:color w:val="000000"/>
          <w:position w:val="0"/>
        </w:rPr>
        <w:t>1</w:t>
      </w:r>
      <w:r>
        <w:rPr>
          <w:lang w:val="ru-RU" w:eastAsia="ru-RU" w:bidi="ru-RU"/>
          <w:sz w:val="24"/>
          <w:szCs w:val="24"/>
          <w:w w:val="100"/>
          <w:spacing w:val="0"/>
          <w:color w:val="000000"/>
          <w:position w:val="0"/>
        </w:rPr>
        <w:t>.</w:t>
      </w:r>
    </w:p>
    <w:p>
      <w:pPr>
        <w:pStyle w:val="Style24"/>
        <w:framePr w:w="11357" w:h="10261" w:hRule="exact" w:wrap="none" w:vAnchor="page" w:hAnchor="page" w:x="1015" w:y="2289"/>
        <w:widowControl w:val="0"/>
        <w:keepNext w:val="0"/>
        <w:keepLines w:val="0"/>
        <w:shd w:val="clear" w:color="auto" w:fill="auto"/>
        <w:bidi w:val="0"/>
        <w:spacing w:before="0" w:after="0" w:line="322" w:lineRule="exact"/>
        <w:ind w:left="1040" w:right="1040" w:firstLine="400"/>
      </w:pPr>
      <w:r>
        <w:rPr>
          <w:lang w:val="ru-RU" w:eastAsia="ru-RU" w:bidi="ru-RU"/>
          <w:w w:val="100"/>
          <w:spacing w:val="0"/>
          <w:color w:val="000000"/>
          <w:position w:val="0"/>
        </w:rPr>
        <w:t>Уполномоченный неоднократно обращал внимание на необходимость со</w:t>
        <w:t>вершенствования законодательства и изменения правоприменительной практи</w:t>
        <w:t>ки, направленной на борьбу с детскими суицидами. Способствовать этому может принятый Федеральный закон № 120-ФЗ от 7 июня 2017 г.</w:t>
      </w:r>
      <w:r>
        <w:rPr>
          <w:lang w:val="ru-RU" w:eastAsia="ru-RU" w:bidi="ru-RU"/>
          <w:vertAlign w:val="superscript"/>
          <w:w w:val="100"/>
          <w:spacing w:val="0"/>
          <w:color w:val="000000"/>
          <w:position w:val="0"/>
        </w:rPr>
        <w:t>1 2</w:t>
      </w:r>
    </w:p>
    <w:p>
      <w:pPr>
        <w:pStyle w:val="Style24"/>
        <w:framePr w:w="11357" w:h="10261" w:hRule="exact" w:wrap="none" w:vAnchor="page" w:hAnchor="page" w:x="1015" w:y="2289"/>
        <w:widowControl w:val="0"/>
        <w:keepNext w:val="0"/>
        <w:keepLines w:val="0"/>
        <w:shd w:val="clear" w:color="auto" w:fill="auto"/>
        <w:bidi w:val="0"/>
        <w:spacing w:before="0" w:after="0" w:line="322" w:lineRule="exact"/>
        <w:ind w:left="1040" w:right="1040" w:firstLine="400"/>
      </w:pPr>
      <w:r>
        <w:rPr>
          <w:lang w:val="ru-RU" w:eastAsia="ru-RU" w:bidi="ru-RU"/>
          <w:w w:val="100"/>
          <w:spacing w:val="0"/>
          <w:color w:val="000000"/>
          <w:position w:val="0"/>
        </w:rPr>
        <w:t>С целью предотвращения подростковых суицидов необходима специальная подготовка психологов в системе образования, здравоохранения, социальной защиты населения, а также организация психологическими службами профилак</w:t>
        <w:t>тической работы с родителями, социальным окружением ребенка. Минобрнауки России поддержало инициативу Уполномоченного о включении в план работы Правительственной комиссии по делам несовершеннолетних и защите их прав на 2018 год вопроса «О состоянии и мерах по профилактике суицидов, происшествий, связанных с причинением вреда жизни и здоровью детей. Организация работы по оказанию социально-реабилитационной и психолого-педагогической помощи се</w:t>
        <w:t>мье и несовершеннолетним», который запланирован на 1 квартал 2018 года.</w:t>
      </w:r>
    </w:p>
    <w:p>
      <w:pPr>
        <w:pStyle w:val="Style24"/>
        <w:framePr w:w="11357" w:h="10261" w:hRule="exact" w:wrap="none" w:vAnchor="page" w:hAnchor="page" w:x="1015" w:y="2289"/>
        <w:widowControl w:val="0"/>
        <w:keepNext w:val="0"/>
        <w:keepLines w:val="0"/>
        <w:shd w:val="clear" w:color="auto" w:fill="auto"/>
        <w:bidi w:val="0"/>
        <w:spacing w:before="0" w:after="0" w:line="322" w:lineRule="exact"/>
        <w:ind w:left="1040" w:right="1040" w:firstLine="400"/>
      </w:pPr>
      <w:r>
        <w:rPr>
          <w:lang w:val="ru-RU" w:eastAsia="ru-RU" w:bidi="ru-RU"/>
          <w:w w:val="100"/>
          <w:spacing w:val="0"/>
          <w:color w:val="000000"/>
          <w:position w:val="0"/>
        </w:rPr>
        <w:t xml:space="preserve">В почте Уполномоченного немало обращений по вопросам недостаточности в обществе </w:t>
      </w:r>
      <w:r>
        <w:rPr>
          <w:rStyle w:val="CharStyle28"/>
        </w:rPr>
        <w:t>профилактики сексуальных домогательств в отношении несовер</w:t>
        <w:t xml:space="preserve">шеннолетних. </w:t>
      </w:r>
      <w:r>
        <w:rPr>
          <w:lang w:val="ru-RU" w:eastAsia="ru-RU" w:bidi="ru-RU"/>
          <w:w w:val="100"/>
          <w:spacing w:val="0"/>
          <w:color w:val="000000"/>
          <w:position w:val="0"/>
        </w:rPr>
        <w:t>Существенное увеличение количества таких преступлений обу</w:t>
        <w:t>славливает актуальность усиления мер защиты детей от сексуального насилия. За 2017 год Следственный комитет Российской Федерации возбудил 7011 уго</w:t>
        <w:t>ловных дел, по которым пострадавшими являются дети (при этом из 9600 несо</w:t>
        <w:t>вершеннолетних, ставших объектами половых посягательств, 1800 - это дети до 10 лет), в 2016 году - 5835</w:t>
      </w:r>
      <w:r>
        <w:rPr>
          <w:lang w:val="ru-RU" w:eastAsia="ru-RU" w:bidi="ru-RU"/>
          <w:vertAlign w:val="superscript"/>
          <w:w w:val="100"/>
          <w:spacing w:val="0"/>
          <w:color w:val="000000"/>
          <w:position w:val="0"/>
        </w:rPr>
        <w:t>3</w:t>
      </w:r>
      <w:r>
        <w:rPr>
          <w:lang w:val="ru-RU" w:eastAsia="ru-RU" w:bidi="ru-RU"/>
          <w:w w:val="100"/>
          <w:spacing w:val="0"/>
          <w:color w:val="000000"/>
          <w:position w:val="0"/>
        </w:rPr>
        <w:t>. В том числе большое количество таких преступлений связано с активной деятельностью несовершеннолетних в сети Интернет. С уче</w:t>
        <w:t>том новых вызовов современности актуальными являются предложения об обу</w:t>
        <w:t>чении несовершеннолетних в рамках специальных дисциплин основам интернет- безопасности, умению распознавать криминальный риск в киберпространстве.</w:t>
      </w:r>
    </w:p>
    <w:p>
      <w:pPr>
        <w:pStyle w:val="Style19"/>
        <w:framePr w:w="9365" w:h="1137" w:hRule="exact" w:wrap="none" w:vAnchor="page" w:hAnchor="page" w:x="2013" w:y="12919"/>
        <w:tabs>
          <w:tab w:leader="none" w:pos="1198" w:val="left"/>
        </w:tabs>
        <w:widowControl w:val="0"/>
        <w:keepNext w:val="0"/>
        <w:keepLines w:val="0"/>
        <w:shd w:val="clear" w:color="auto" w:fill="auto"/>
        <w:bidi w:val="0"/>
        <w:spacing w:before="0" w:after="0"/>
        <w:ind w:left="1040" w:right="10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Правила создания,формирования и ведения единой автоматизированной информационной системы «Единый реестр доменных имен,указателей страниц сайтов в информационно-телекоммуникационной сети "Интернет” и сетевых адре</w:t>
        <w:t>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 утвержденные постановлением Прави</w:t>
        <w:t>тельства Российской Федерации от 26 октября 2012 г. № 1101 // СЗ РФ. 2012. № 44. Ст. 6044.</w:t>
      </w:r>
    </w:p>
    <w:p>
      <w:pPr>
        <w:pStyle w:val="Style19"/>
        <w:framePr w:w="9365" w:h="874" w:hRule="exact" w:wrap="none" w:vAnchor="page" w:hAnchor="page" w:x="2013" w:y="14089"/>
        <w:tabs>
          <w:tab w:leader="none" w:pos="1184" w:val="left"/>
        </w:tabs>
        <w:widowControl w:val="0"/>
        <w:keepNext w:val="0"/>
        <w:keepLines w:val="0"/>
        <w:shd w:val="clear" w:color="auto" w:fill="auto"/>
        <w:bidi w:val="0"/>
        <w:spacing w:before="0" w:after="0" w:line="216" w:lineRule="exact"/>
        <w:ind w:left="1040" w:right="104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Федеральный закон от 7 июня 2017 г. № 120-ФЗ «О внесении изменений в Уголовный кодекс Российской Федерации и статью 151 Уголовно-процессуального кодекса Российской Федерации в части установления дополнительных меха</w:t>
        <w:t>низмов противодействия деятельности, направленной на побуждение детей к суицидальному поведению» // СЗ РФ. 2017. № 24. Ст. 3489.</w:t>
      </w:r>
    </w:p>
    <w:p>
      <w:pPr>
        <w:pStyle w:val="Style19"/>
        <w:framePr w:w="9365" w:h="902" w:hRule="exact" w:wrap="none" w:vAnchor="page" w:hAnchor="page" w:x="2013" w:y="14996"/>
        <w:tabs>
          <w:tab w:leader="none" w:pos="1194" w:val="left"/>
        </w:tabs>
        <w:widowControl w:val="0"/>
        <w:keepNext w:val="0"/>
        <w:keepLines w:val="0"/>
        <w:shd w:val="clear" w:color="auto" w:fill="auto"/>
        <w:bidi w:val="0"/>
        <w:spacing w:before="0" w:after="0" w:line="216" w:lineRule="exact"/>
        <w:ind w:left="1040" w:right="1040" w:firstLine="0"/>
      </w:pPr>
      <w:r>
        <w:rPr>
          <w:lang w:val="ru-RU" w:eastAsia="ru-RU" w:bidi="ru-RU"/>
          <w:vertAlign w:val="superscript"/>
          <w:w w:val="100"/>
          <w:spacing w:val="0"/>
          <w:color w:val="000000"/>
          <w:position w:val="0"/>
        </w:rPr>
        <w:t>3</w:t>
      </w:r>
      <w:r>
        <w:rPr>
          <w:lang w:val="ru-RU" w:eastAsia="ru-RU" w:bidi="ru-RU"/>
          <w:w w:val="100"/>
          <w:spacing w:val="0"/>
          <w:color w:val="000000"/>
          <w:position w:val="0"/>
        </w:rPr>
        <w:tab/>
        <w:t>Пояснительная записка к проекту федерального закона № 388776-7 «О внесении изменений в Уголовный кодекс Российской Федерации и Уголовно-процессуальный кодекс Российской Федерации в части совершенствования ме</w:t>
        <w:t>ханизмов борьбы с преступлениями против половой неприкосновенности несовершеннолетних» // СОЗД ГАС «Зако</w:t>
        <w:t xml:space="preserve">нотворчество». иРЬ: </w:t>
      </w:r>
      <w:r>
        <w:fldChar w:fldCharType="begin"/>
      </w:r>
      <w:r>
        <w:rPr>
          <w:color w:val="000000"/>
        </w:rPr>
        <w:instrText> HYPERLINK "http://sozd.parlament.gov.ru/" </w:instrText>
      </w:r>
      <w:r>
        <w:fldChar w:fldCharType="separate"/>
      </w:r>
      <w:r>
        <w:rPr>
          <w:rStyle w:val="Hyperlink"/>
          <w:lang w:val="en-US" w:eastAsia="en-US" w:bidi="en-US"/>
          <w:w w:val="100"/>
          <w:spacing w:val="0"/>
          <w:position w:val="0"/>
        </w:rPr>
        <w:t>http://sozd.parlament.gov.ru/</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07.03.2018).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24"/>
        <w:framePr w:wrap="none" w:vAnchor="page" w:hAnchor="page" w:x="1015" w:y="1040"/>
        <w:widowControl w:val="0"/>
        <w:keepNext w:val="0"/>
        <w:keepLines w:val="0"/>
        <w:shd w:val="clear" w:color="auto" w:fill="auto"/>
        <w:bidi w:val="0"/>
        <w:jc w:val="left"/>
        <w:spacing w:before="0" w:after="0" w:line="220" w:lineRule="exact"/>
        <w:ind w:left="600" w:right="0" w:firstLine="0"/>
      </w:pPr>
      <w:r>
        <w:rPr>
          <w:lang w:val="ru-RU" w:eastAsia="ru-RU" w:bidi="ru-RU"/>
          <w:w w:val="100"/>
          <w:spacing w:val="0"/>
          <w:color w:val="000000"/>
          <w:position w:val="0"/>
        </w:rPr>
        <w:t>ч</w:t>
      </w:r>
    </w:p>
    <w:p>
      <w:pPr>
        <w:pStyle w:val="Style81"/>
        <w:framePr w:wrap="none" w:vAnchor="page" w:hAnchor="page" w:x="1015" w:y="1638"/>
        <w:tabs>
          <w:tab w:leader="none" w:pos="10186" w:val="left"/>
        </w:tabs>
        <w:widowControl w:val="0"/>
        <w:keepNext w:val="0"/>
        <w:keepLines w:val="0"/>
        <w:shd w:val="clear" w:color="auto" w:fill="000000"/>
        <w:bidi w:val="0"/>
        <w:spacing w:before="0" w:after="0" w:line="140" w:lineRule="exact"/>
        <w:ind w:left="0" w:right="0" w:firstLine="0"/>
      </w:pPr>
      <w:r>
        <w:rPr>
          <w:rStyle w:val="CharStyle83"/>
        </w:rPr>
        <w:t xml:space="preserve">ДОКЛАД УПОЛНОМОЧЕННОГО ПО ПРАВАМ ЧЕЛОВЕКА В РОССИЙСКОЙ ФЕДЕРАЦИИ </w:t>
      </w:r>
      <w:r>
        <w:rPr>
          <w:rStyle w:val="CharStyle225"/>
        </w:rPr>
        <w:t>|</w:t>
        <w:tab/>
      </w:r>
      <w:r>
        <w:rPr>
          <w:rStyle w:val="CharStyle83"/>
        </w:rPr>
        <w:t>2017</w:t>
      </w:r>
    </w:p>
    <w:p>
      <w:pPr>
        <w:pStyle w:val="Style24"/>
        <w:framePr w:w="11357" w:h="12489" w:hRule="exact" w:wrap="none" w:vAnchor="page" w:hAnchor="page" w:x="1015" w:y="2292"/>
        <w:widowControl w:val="0"/>
        <w:keepNext w:val="0"/>
        <w:keepLines w:val="0"/>
        <w:shd w:val="clear" w:color="auto" w:fill="auto"/>
        <w:bidi w:val="0"/>
        <w:spacing w:before="0" w:after="0" w:line="317" w:lineRule="exact"/>
        <w:ind w:left="1040" w:right="1040" w:firstLine="400"/>
      </w:pPr>
      <w:r>
        <w:rPr>
          <w:lang w:val="ru-RU" w:eastAsia="ru-RU" w:bidi="ru-RU"/>
          <w:w w:val="100"/>
          <w:spacing w:val="0"/>
          <w:color w:val="000000"/>
          <w:position w:val="0"/>
        </w:rPr>
        <w:t xml:space="preserve">Граждане ставят перед Уполномоченным и вопросы по решению </w:t>
      </w:r>
      <w:r>
        <w:rPr>
          <w:rStyle w:val="CharStyle28"/>
        </w:rPr>
        <w:t xml:space="preserve">проблемы наркозависимости несовершеннолетних. </w:t>
      </w:r>
      <w:r>
        <w:rPr>
          <w:lang w:val="ru-RU" w:eastAsia="ru-RU" w:bidi="ru-RU"/>
          <w:w w:val="100"/>
          <w:spacing w:val="0"/>
          <w:color w:val="000000"/>
          <w:position w:val="0"/>
        </w:rPr>
        <w:t>Президент Российской Федерации, вы</w:t>
        <w:t>ступая 28 апреля 2017 г. на заседании Совета Безопасности Российской Феде</w:t>
        <w:t>рации, посвященном реализации Стратегии государственной антинаркотической политики до 2020 года и дополнительным мерам по противодействию распро</w:t>
        <w:t>странению наркомании, отметил, что число несовершеннолетних наркоманов возросло на 60%\</w:t>
      </w:r>
    </w:p>
    <w:p>
      <w:pPr>
        <w:pStyle w:val="Style24"/>
        <w:framePr w:w="11357" w:h="12489" w:hRule="exact" w:wrap="none" w:vAnchor="page" w:hAnchor="page" w:x="1015" w:y="2292"/>
        <w:widowControl w:val="0"/>
        <w:keepNext w:val="0"/>
        <w:keepLines w:val="0"/>
        <w:shd w:val="clear" w:color="auto" w:fill="auto"/>
        <w:bidi w:val="0"/>
        <w:spacing w:before="0" w:after="0" w:line="317" w:lineRule="exact"/>
        <w:ind w:left="1040" w:right="1040" w:firstLine="400"/>
      </w:pPr>
      <w:r>
        <w:rPr>
          <w:lang w:val="ru-RU" w:eastAsia="ru-RU" w:bidi="ru-RU"/>
          <w:w w:val="100"/>
          <w:spacing w:val="0"/>
          <w:color w:val="000000"/>
          <w:position w:val="0"/>
        </w:rPr>
        <w:t>Данная проблема обсуждалась на заседании Правительственной комиссии по профилактике правонарушений 26 июня 2017 г., в котором принял участие Уполномоченный. Участники заседания уделили внимание мероприятиям меди</w:t>
        <w:t>цинского характера по профилактике правонарушений наркозависимыми не</w:t>
        <w:t>совершеннолетними. Отмечена важность системного участия государственных органов, в первую очередь медицинских организаций, в мероприятиях по выяв</w:t>
        <w:t>лению употребляющих наркотические средства подростков, а также пресечению этого пагубного увлечения на ранней стадии. По данным ФКУ «ГИАЦ МВД Рос</w:t>
        <w:t>сии»</w:t>
      </w:r>
      <w:r>
        <w:rPr>
          <w:lang w:val="ru-RU" w:eastAsia="ru-RU" w:bidi="ru-RU"/>
          <w:vertAlign w:val="superscript"/>
          <w:w w:val="100"/>
          <w:spacing w:val="0"/>
          <w:color w:val="000000"/>
          <w:position w:val="0"/>
        </w:rPr>
        <w:t>1 2</w:t>
      </w:r>
      <w:r>
        <w:rPr>
          <w:lang w:val="ru-RU" w:eastAsia="ru-RU" w:bidi="ru-RU"/>
          <w:w w:val="100"/>
          <w:spacing w:val="0"/>
          <w:color w:val="000000"/>
          <w:position w:val="0"/>
        </w:rPr>
        <w:t xml:space="preserve"> в 2017 году 45 288 преступлений совершено 42 504 несовершеннолетними (в 2016 году - 53 736 преступлений, 48 589 лиц), из них 2148 - это преступления, связанные с незаконным оборотом наркотиков (2016 год - 2511); несовершен</w:t>
        <w:t>нолетних, совершивших преступления в состоянии наркотического опьянения- 343 (2016 год - 535). Таким образом, отмечается некоторое снижение детской преступности в указанной сфере.</w:t>
      </w:r>
    </w:p>
    <w:p>
      <w:pPr>
        <w:pStyle w:val="Style24"/>
        <w:framePr w:w="11357" w:h="12489" w:hRule="exact" w:wrap="none" w:vAnchor="page" w:hAnchor="page" w:x="1015" w:y="2292"/>
        <w:widowControl w:val="0"/>
        <w:keepNext w:val="0"/>
        <w:keepLines w:val="0"/>
        <w:shd w:val="clear" w:color="auto" w:fill="auto"/>
        <w:bidi w:val="0"/>
        <w:spacing w:before="0" w:after="0" w:line="317" w:lineRule="exact"/>
        <w:ind w:left="1040" w:right="1040" w:firstLine="400"/>
      </w:pPr>
      <w:r>
        <w:rPr>
          <w:lang w:val="ru-RU" w:eastAsia="ru-RU" w:bidi="ru-RU"/>
          <w:w w:val="100"/>
          <w:spacing w:val="0"/>
          <w:color w:val="000000"/>
          <w:position w:val="0"/>
        </w:rPr>
        <w:t>Обращает на себя внимание тот факт, что несовершеннолетние стали чаще употреблять запрещенные курительные смеси («спайсы» (МН-018, СР 47 и т.д.) и другие новые синтетические наркотики («соли»). Выявление несовершенно</w:t>
        <w:t>летних, употребляющих новые виды наркотиков, осложнено отсутствием совре</w:t>
        <w:t>менных методик и экспресс-тестов для их определения в организме. Высокая латентность и несовершенная система учета несовершеннолетних, употребляю</w:t>
        <w:t>щих наркотические средства, значительно искажают статистику. В связи с этим Минздраву России предлагается разработать современные способы и методики выявления в организме следов употребления постоянно появляющихся новых наркотических средств; министерствам и ведомствам (МВД России, Минобрна</w:t>
        <w:t>уки России, Минздраву России, Росстату и др.), имеющим отношение к разре</w:t>
        <w:t>шению данной проблемы, разработать эффективные методики учета наркоза- висимых лиц, использование которых позволит представить реальную картину наркопотребления в Российской Федерации, в том числе и среди несовершен</w:t>
        <w:t>нолетних.</w:t>
      </w:r>
    </w:p>
    <w:p>
      <w:pPr>
        <w:pStyle w:val="Style24"/>
        <w:framePr w:w="11357" w:h="12489" w:hRule="exact" w:wrap="none" w:vAnchor="page" w:hAnchor="page" w:x="1015" w:y="2292"/>
        <w:widowControl w:val="0"/>
        <w:keepNext w:val="0"/>
        <w:keepLines w:val="0"/>
        <w:shd w:val="clear" w:color="auto" w:fill="auto"/>
        <w:bidi w:val="0"/>
        <w:spacing w:before="0" w:after="0" w:line="317" w:lineRule="exact"/>
        <w:ind w:left="1040" w:right="1040" w:firstLine="400"/>
      </w:pPr>
      <w:r>
        <w:rPr>
          <w:lang w:val="ru-RU" w:eastAsia="ru-RU" w:bidi="ru-RU"/>
          <w:w w:val="100"/>
          <w:spacing w:val="0"/>
          <w:color w:val="000000"/>
          <w:position w:val="0"/>
        </w:rPr>
        <w:t>В сфере особого внимания Уполномоченного находятся обращения в защи</w:t>
        <w:t>ту прав и законных интересов несовершеннолетних, содержащихся в воспита</w:t>
        <w:t>тельных колониях. На 1 января 2018 г. в этих учреждениях содержалось 1395 че-</w:t>
      </w:r>
    </w:p>
    <w:p>
      <w:pPr>
        <w:pStyle w:val="Style19"/>
        <w:framePr w:w="9350" w:h="474" w:hRule="exact" w:wrap="none" w:vAnchor="page" w:hAnchor="page" w:x="2018" w:y="15148"/>
        <w:tabs>
          <w:tab w:leader="none" w:pos="1189" w:val="left"/>
        </w:tabs>
        <w:widowControl w:val="0"/>
        <w:keepNext w:val="0"/>
        <w:keepLines w:val="0"/>
        <w:shd w:val="clear" w:color="auto" w:fill="auto"/>
        <w:bidi w:val="0"/>
        <w:jc w:val="left"/>
        <w:spacing w:before="0" w:after="0" w:line="226" w:lineRule="exact"/>
        <w:ind w:left="1040" w:right="10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 xml:space="preserve">Заседание Совета Безопасности 28 апреля 2017 г. // Официальный сайт Президента Российской Федерации. 1)РЬ: </w:t>
      </w:r>
      <w:r>
        <w:fldChar w:fldCharType="begin"/>
      </w:r>
      <w:r>
        <w:rPr>
          <w:color w:val="000000"/>
        </w:rPr>
        <w:instrText> HYPERLINK "http://www.kremUn.ru/events/president/news/54401" </w:instrText>
      </w:r>
      <w:r>
        <w:fldChar w:fldCharType="separate"/>
      </w:r>
      <w:r>
        <w:rPr>
          <w:rStyle w:val="Hyperlink"/>
          <w:lang w:val="en-US" w:eastAsia="en-US" w:bidi="en-US"/>
          <w:w w:val="100"/>
          <w:spacing w:val="0"/>
          <w:position w:val="0"/>
        </w:rPr>
        <w:t>http://www.kremUn.ru/events/president/news/54401</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07.03.2018).</w:t>
      </w:r>
    </w:p>
    <w:p>
      <w:pPr>
        <w:pStyle w:val="Style19"/>
        <w:framePr w:w="9350" w:h="195" w:hRule="exact" w:wrap="none" w:vAnchor="page" w:hAnchor="page" w:x="2018" w:y="15697"/>
        <w:tabs>
          <w:tab w:leader="none" w:pos="1198" w:val="left"/>
        </w:tabs>
        <w:widowControl w:val="0"/>
        <w:keepNext w:val="0"/>
        <w:keepLines w:val="0"/>
        <w:shd w:val="clear" w:color="auto" w:fill="auto"/>
        <w:bidi w:val="0"/>
        <w:spacing w:before="0" w:after="0" w:line="160" w:lineRule="exact"/>
        <w:ind w:left="1040" w:right="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Письмо ФКУ «ГИАЦ МВД России» от 8 февраля 2018 г. № 3/1877001254748.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3.85pt;margin-top:66.75pt;width:632.9pt;height:8.4pt;z-index:-251658240;mso-position-horizontal-relative:page;mso-position-vertical-relative:page;z-index:-251658624" fillcolor="#0C6CB6" stroked="f"/>
        </w:pict>
      </w:r>
    </w:p>
    <w:p>
      <w:pPr>
        <w:framePr w:wrap="none" w:vAnchor="page" w:hAnchor="page" w:x="10593" w:y="744"/>
        <w:widowControl w:val="0"/>
      </w:pPr>
    </w:p>
    <w:p>
      <w:pPr>
        <w:pStyle w:val="Style24"/>
        <w:framePr w:w="11357" w:h="11572" w:hRule="exact" w:wrap="none" w:vAnchor="page" w:hAnchor="page" w:x="921" w:y="1971"/>
        <w:widowControl w:val="0"/>
        <w:keepNext w:val="0"/>
        <w:keepLines w:val="0"/>
        <w:shd w:val="clear" w:color="auto" w:fill="auto"/>
        <w:bidi w:val="0"/>
        <w:spacing w:before="0" w:after="0" w:line="317" w:lineRule="exact"/>
        <w:ind w:left="1040" w:right="1040" w:firstLine="0"/>
      </w:pPr>
      <w:r>
        <w:rPr>
          <w:lang w:val="ru-RU" w:eastAsia="ru-RU" w:bidi="ru-RU"/>
          <w:w w:val="100"/>
          <w:spacing w:val="0"/>
          <w:color w:val="000000"/>
          <w:position w:val="0"/>
        </w:rPr>
        <w:t>ловек</w:t>
      </w:r>
      <w:r>
        <w:rPr>
          <w:lang w:val="ru-RU" w:eastAsia="ru-RU" w:bidi="ru-RU"/>
          <w:vertAlign w:val="superscript"/>
          <w:w w:val="100"/>
          <w:spacing w:val="0"/>
          <w:color w:val="000000"/>
          <w:position w:val="0"/>
        </w:rPr>
        <w:t>1</w:t>
      </w:r>
      <w:r>
        <w:rPr>
          <w:lang w:val="ru-RU" w:eastAsia="ru-RU" w:bidi="ru-RU"/>
          <w:w w:val="100"/>
          <w:spacing w:val="0"/>
          <w:color w:val="000000"/>
          <w:position w:val="0"/>
        </w:rPr>
        <w:t>. Среди проблем, характерных для воспитательных колоний, отмечается рост криминальной субкультуры среди несовершеннолетних, которому способ</w:t>
        <w:t>ствует как развитие групп криминальной направленности в социальных сетях, так и активность взрослых лиц, пребывающих в пенитенциарных учреждениях ФСИН России и вовлекающих несовершеннолетних в противоправную деятель</w:t>
        <w:t>ность. Распространение криминальной субкультуры создает угрозу развития ре</w:t>
        <w:t>цидивной преступности среди несовершеннолетних. По данным МВД России, за 2017 год среди несовершеннолетних, совершивших преступление, примерно чет</w:t>
        <w:t>вертая часть (26%) совершали преступления ранее</w:t>
      </w:r>
      <w:r>
        <w:rPr>
          <w:lang w:val="ru-RU" w:eastAsia="ru-RU" w:bidi="ru-RU"/>
          <w:vertAlign w:val="superscript"/>
          <w:w w:val="100"/>
          <w:spacing w:val="0"/>
          <w:color w:val="000000"/>
          <w:position w:val="0"/>
        </w:rPr>
        <w:t>1 2</w:t>
      </w:r>
      <w:r>
        <w:rPr>
          <w:lang w:val="ru-RU" w:eastAsia="ru-RU" w:bidi="ru-RU"/>
          <w:w w:val="100"/>
          <w:spacing w:val="0"/>
          <w:color w:val="000000"/>
          <w:position w:val="0"/>
        </w:rPr>
        <w:t>.</w:t>
      </w:r>
    </w:p>
    <w:p>
      <w:pPr>
        <w:pStyle w:val="Style24"/>
        <w:framePr w:w="11357" w:h="11572" w:hRule="exact" w:wrap="none" w:vAnchor="page" w:hAnchor="page" w:x="921" w:y="1971"/>
        <w:widowControl w:val="0"/>
        <w:keepNext w:val="0"/>
        <w:keepLines w:val="0"/>
        <w:shd w:val="clear" w:color="auto" w:fill="auto"/>
        <w:bidi w:val="0"/>
        <w:spacing w:before="0" w:after="0" w:line="317" w:lineRule="exact"/>
        <w:ind w:left="1040" w:right="1040" w:firstLine="400"/>
      </w:pPr>
      <w:r>
        <w:rPr>
          <w:lang w:val="ru-RU" w:eastAsia="ru-RU" w:bidi="ru-RU"/>
          <w:w w:val="100"/>
          <w:spacing w:val="0"/>
          <w:color w:val="000000"/>
          <w:position w:val="0"/>
        </w:rPr>
        <w:t>При переводе лиц из воспитательных колоний в исправительные учреждения порой допускаются нарушения права на получение общего и профессионального образования в случаях, когда такой перевод осуществляется в начале или в сере</w:t>
        <w:t>дине учебного года, что препятствует завершению обучения. Правоприменитель</w:t>
        <w:t>ная практика подтверждает, что перевод из воспитательной колонии в возрасте 18-19 лет во взрослые исправительные учреждения не способствует исправле</w:t>
        <w:t>нию подростков и формированию законопослушной личности, а, напротив, при</w:t>
        <w:t>водит к развитию деструктивного поведения и в дальнейшем влечет рост реци</w:t>
        <w:t>дивной преступности.</w:t>
      </w:r>
    </w:p>
    <w:p>
      <w:pPr>
        <w:pStyle w:val="Style24"/>
        <w:framePr w:w="11357" w:h="11572" w:hRule="exact" w:wrap="none" w:vAnchor="page" w:hAnchor="page" w:x="921" w:y="1971"/>
        <w:widowControl w:val="0"/>
        <w:keepNext w:val="0"/>
        <w:keepLines w:val="0"/>
        <w:shd w:val="clear" w:color="auto" w:fill="auto"/>
        <w:bidi w:val="0"/>
        <w:spacing w:before="0" w:after="0" w:line="317" w:lineRule="exact"/>
        <w:ind w:left="1040" w:right="1040" w:firstLine="400"/>
      </w:pPr>
      <w:r>
        <w:rPr>
          <w:lang w:val="ru-RU" w:eastAsia="ru-RU" w:bidi="ru-RU"/>
          <w:w w:val="100"/>
          <w:spacing w:val="0"/>
          <w:color w:val="000000"/>
          <w:position w:val="0"/>
        </w:rPr>
        <w:t>В связи с этим представляется необходимым внести изменения в действу</w:t>
        <w:t>ющее законодательство, предусмотрев возможность увеличения предельного возраста отбывания наказания в воспитательной колонии для положительно характеризующихся лиц, ранее не отбывавших наказание. Вариантом решения проблемы может также служить последующий перевод в колонии-поселения либо замена им лишения свободы на иной, более мягкий вид наказания. Ука</w:t>
        <w:t>занные изменения могут быть сформулированы в процессе доработки текста проекта федерального закона № 901151-6 «О внесении изменений в Уголов</w:t>
        <w:t>но-исполнительный кодекс Российской Федерации»</w:t>
      </w:r>
      <w:r>
        <w:rPr>
          <w:lang w:val="ru-RU" w:eastAsia="ru-RU" w:bidi="ru-RU"/>
          <w:vertAlign w:val="superscript"/>
          <w:w w:val="100"/>
          <w:spacing w:val="0"/>
          <w:color w:val="000000"/>
          <w:position w:val="0"/>
        </w:rPr>
        <w:t>3</w:t>
      </w:r>
      <w:r>
        <w:rPr>
          <w:lang w:val="ru-RU" w:eastAsia="ru-RU" w:bidi="ru-RU"/>
          <w:w w:val="100"/>
          <w:spacing w:val="0"/>
          <w:color w:val="000000"/>
          <w:position w:val="0"/>
        </w:rPr>
        <w:t>, затрагивающего вопросы отбывания наказания в воспитательных колониях, с учетом замечаний, изложен</w:t>
        <w:t>ных в официальном отзыве Правительства Российской Федерации на соответ</w:t>
        <w:t>ствующий законопроект.</w:t>
      </w:r>
    </w:p>
    <w:p>
      <w:pPr>
        <w:pStyle w:val="Style31"/>
        <w:framePr w:w="11357" w:h="11572" w:hRule="exact" w:wrap="none" w:vAnchor="page" w:hAnchor="page" w:x="921" w:y="1971"/>
        <w:widowControl w:val="0"/>
        <w:keepNext w:val="0"/>
        <w:keepLines w:val="0"/>
        <w:shd w:val="clear" w:color="auto" w:fill="auto"/>
        <w:bidi w:val="0"/>
        <w:jc w:val="both"/>
        <w:spacing w:before="0" w:after="0" w:line="317" w:lineRule="exact"/>
        <w:ind w:left="1040" w:right="1040" w:firstLine="400"/>
      </w:pPr>
      <w:r>
        <w:rPr>
          <w:rStyle w:val="CharStyle154"/>
          <w:b w:val="0"/>
          <w:bCs w:val="0"/>
        </w:rPr>
        <w:t xml:space="preserve">Приведенные выше проблемы свидетельствуют о необходимости </w:t>
      </w:r>
      <w:r>
        <w:rPr>
          <w:lang w:val="ru-RU" w:eastAsia="ru-RU" w:bidi="ru-RU"/>
          <w:w w:val="100"/>
          <w:spacing w:val="0"/>
          <w:color w:val="000000"/>
          <w:position w:val="0"/>
        </w:rPr>
        <w:t>согласован</w:t>
        <w:t>ной работы государственных органов и правозащитных институтов, направлен</w:t>
        <w:t>ной на защиту прав и законных интересов несовершеннолетних.</w:t>
      </w:r>
    </w:p>
    <w:p>
      <w:pPr>
        <w:pStyle w:val="Style24"/>
        <w:framePr w:w="11357" w:h="11572" w:hRule="exact" w:wrap="none" w:vAnchor="page" w:hAnchor="page" w:x="921" w:y="1971"/>
        <w:widowControl w:val="0"/>
        <w:keepNext w:val="0"/>
        <w:keepLines w:val="0"/>
        <w:shd w:val="clear" w:color="auto" w:fill="auto"/>
        <w:bidi w:val="0"/>
        <w:spacing w:before="0" w:after="0" w:line="317" w:lineRule="exact"/>
        <w:ind w:left="1040" w:right="1040" w:firstLine="400"/>
      </w:pPr>
      <w:r>
        <w:rPr>
          <w:lang w:val="ru-RU" w:eastAsia="ru-RU" w:bidi="ru-RU"/>
          <w:w w:val="100"/>
          <w:spacing w:val="0"/>
          <w:color w:val="000000"/>
          <w:position w:val="0"/>
        </w:rPr>
        <w:t>В настоящее время во исполнение пункта 8 плана мероприятий на 2017- 2020 годы по реализации Концепции развития системы профилактики безнад</w:t>
        <w:t>зорности и правонарушений несовершеннолетних на период до 2020 года,</w:t>
      </w:r>
    </w:p>
    <w:p>
      <w:pPr>
        <w:pStyle w:val="Style19"/>
        <w:framePr w:w="9360" w:h="471" w:hRule="exact" w:wrap="none" w:vAnchor="page" w:hAnchor="page" w:x="1924" w:y="13917"/>
        <w:tabs>
          <w:tab w:leader="none" w:pos="1194" w:val="left"/>
        </w:tabs>
        <w:widowControl w:val="0"/>
        <w:keepNext w:val="0"/>
        <w:keepLines w:val="0"/>
        <w:shd w:val="clear" w:color="auto" w:fill="auto"/>
        <w:bidi w:val="0"/>
        <w:jc w:val="left"/>
        <w:spacing w:before="0" w:after="0"/>
        <w:ind w:left="1040" w:right="102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Краткая характеристика уголовно-исполнительной системы // Официальный сайт ФСИН России. Ш?!.: ИПрУ/фсин. рф/51гисШге/тзрес1ог/1ао/51аД5Ша/Кга1кауа%20Ьаг-ка%20Ш5/ (дата обращения: 13.10.2017).</w:t>
      </w:r>
    </w:p>
    <w:p>
      <w:pPr>
        <w:pStyle w:val="Style19"/>
        <w:framePr w:w="9360" w:h="438" w:hRule="exact" w:wrap="none" w:vAnchor="page" w:hAnchor="page" w:x="1924" w:y="14416"/>
        <w:tabs>
          <w:tab w:leader="none" w:pos="1189" w:val="left"/>
        </w:tabs>
        <w:widowControl w:val="0"/>
        <w:keepNext w:val="0"/>
        <w:keepLines w:val="0"/>
        <w:shd w:val="clear" w:color="auto" w:fill="auto"/>
        <w:bidi w:val="0"/>
        <w:jc w:val="left"/>
        <w:spacing w:before="0" w:after="0"/>
        <w:ind w:left="1040" w:right="102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 xml:space="preserve">Состояние преступности в России за январь-декабрь 2017 г.// Официальный сайт МВД России. ШШ: 1тирз://теФа. </w:t>
      </w:r>
      <w:r>
        <w:rPr>
          <w:lang w:val="en-US" w:eastAsia="en-US" w:bidi="en-US"/>
          <w:w w:val="100"/>
          <w:spacing w:val="0"/>
          <w:color w:val="000000"/>
          <w:position w:val="0"/>
        </w:rPr>
        <w:t xml:space="preserve">mvd.ru/files/application/1241295 </w:t>
      </w:r>
      <w:r>
        <w:rPr>
          <w:lang w:val="ru-RU" w:eastAsia="ru-RU" w:bidi="ru-RU"/>
          <w:w w:val="100"/>
          <w:spacing w:val="0"/>
          <w:color w:val="000000"/>
          <w:position w:val="0"/>
        </w:rPr>
        <w:t>(дата обращения: 01.02.2018).</w:t>
      </w:r>
    </w:p>
    <w:p>
      <w:pPr>
        <w:pStyle w:val="Style19"/>
        <w:framePr w:w="9360" w:h="682" w:hRule="exact" w:wrap="none" w:vAnchor="page" w:hAnchor="page" w:x="1924" w:y="14890"/>
        <w:tabs>
          <w:tab w:leader="none" w:pos="1198" w:val="left"/>
        </w:tabs>
        <w:widowControl w:val="0"/>
        <w:keepNext w:val="0"/>
        <w:keepLines w:val="0"/>
        <w:shd w:val="clear" w:color="auto" w:fill="auto"/>
        <w:bidi w:val="0"/>
        <w:spacing w:before="0" w:after="0" w:line="216" w:lineRule="exact"/>
        <w:ind w:left="1040" w:right="1040" w:firstLine="0"/>
      </w:pPr>
      <w:r>
        <w:rPr>
          <w:lang w:val="ru-RU" w:eastAsia="ru-RU" w:bidi="ru-RU"/>
          <w:vertAlign w:val="superscript"/>
          <w:w w:val="100"/>
          <w:spacing w:val="0"/>
          <w:color w:val="000000"/>
          <w:position w:val="0"/>
        </w:rPr>
        <w:t>3</w:t>
      </w:r>
      <w:r>
        <w:rPr>
          <w:lang w:val="ru-RU" w:eastAsia="ru-RU" w:bidi="ru-RU"/>
          <w:w w:val="100"/>
          <w:spacing w:val="0"/>
          <w:color w:val="000000"/>
          <w:position w:val="0"/>
        </w:rPr>
        <w:tab/>
        <w:t xml:space="preserve">Проект федерального закона № 901151-6 «О внесении изменений в Уголовно-исполнительный кодекс Российской Федерации» (по вопросам отбывания наказания в воспитательных колониях) // СОЗД ГАС «Законотворчество». 1Ж1_: </w:t>
      </w:r>
      <w:r>
        <w:fldChar w:fldCharType="begin"/>
      </w:r>
      <w:r>
        <w:rPr>
          <w:color w:val="000000"/>
        </w:rPr>
        <w:instrText> HYPERLINK "http://sozd.parlament.gov.ru/bill/901151-6" </w:instrText>
      </w:r>
      <w:r>
        <w:fldChar w:fldCharType="separate"/>
      </w:r>
      <w:r>
        <w:rPr>
          <w:rStyle w:val="Hyperlink"/>
          <w:lang w:val="en-US" w:eastAsia="en-US" w:bidi="en-US"/>
          <w:w w:val="100"/>
          <w:spacing w:val="0"/>
          <w:position w:val="0"/>
        </w:rPr>
        <w:t>http://sozd.parlament.gov.ru/bill/901151-6</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12.03.2018).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81"/>
        <w:framePr w:wrap="none" w:vAnchor="page" w:hAnchor="page" w:x="921" w:y="1752"/>
        <w:tabs>
          <w:tab w:leader="none" w:pos="10186" w:val="left"/>
        </w:tabs>
        <w:widowControl w:val="0"/>
        <w:keepNext w:val="0"/>
        <w:keepLines w:val="0"/>
        <w:shd w:val="clear" w:color="auto" w:fill="000000"/>
        <w:bidi w:val="0"/>
        <w:spacing w:before="0" w:after="0" w:line="140" w:lineRule="exact"/>
        <w:ind w:left="0" w:right="0" w:firstLine="0"/>
      </w:pPr>
      <w:r>
        <w:rPr>
          <w:rStyle w:val="CharStyle83"/>
        </w:rPr>
        <w:t xml:space="preserve">ДОКЛАД УПОЛНОМОЧЕННОГО ПО ПРАВАМ ЧЕЛОВЕКА В РОССИЙСКОЙ ФЕДЕРАЦИИ </w:t>
      </w:r>
      <w:r>
        <w:rPr>
          <w:rStyle w:val="CharStyle225"/>
        </w:rPr>
        <w:t>|</w:t>
        <w:tab/>
      </w:r>
      <w:r>
        <w:rPr>
          <w:rStyle w:val="CharStyle83"/>
        </w:rPr>
        <w:t>2017</w:t>
      </w:r>
    </w:p>
    <w:p>
      <w:pPr>
        <w:pStyle w:val="Style24"/>
        <w:framePr w:w="11357" w:h="11135" w:hRule="exact" w:wrap="none" w:vAnchor="page" w:hAnchor="page" w:x="921" w:y="2378"/>
        <w:widowControl w:val="0"/>
        <w:keepNext w:val="0"/>
        <w:keepLines w:val="0"/>
        <w:shd w:val="clear" w:color="auto" w:fill="auto"/>
        <w:bidi w:val="0"/>
        <w:spacing w:before="0" w:after="0" w:line="322" w:lineRule="exact"/>
        <w:ind w:left="1040" w:right="1040" w:firstLine="0"/>
      </w:pPr>
      <w:r>
        <w:rPr>
          <w:lang w:val="ru-RU" w:eastAsia="ru-RU" w:bidi="ru-RU"/>
          <w:w w:val="100"/>
          <w:spacing w:val="0"/>
          <w:color w:val="000000"/>
          <w:position w:val="0"/>
        </w:rPr>
        <w:t>утвержденного Правительством Российской Федерации</w:t>
      </w:r>
      <w:r>
        <w:rPr>
          <w:lang w:val="ru-RU" w:eastAsia="ru-RU" w:bidi="ru-RU"/>
          <w:vertAlign w:val="superscript"/>
          <w:w w:val="100"/>
          <w:spacing w:val="0"/>
          <w:color w:val="000000"/>
          <w:position w:val="0"/>
        </w:rPr>
        <w:t>1</w:t>
      </w:r>
      <w:r>
        <w:rPr>
          <w:lang w:val="ru-RU" w:eastAsia="ru-RU" w:bidi="ru-RU"/>
          <w:w w:val="100"/>
          <w:spacing w:val="0"/>
          <w:color w:val="000000"/>
          <w:position w:val="0"/>
        </w:rPr>
        <w:t>, Минобрнауки России совместно с заинтересованными федеральными органами исполнительной вла</w:t>
        <w:t>сти был разработан проект примерного порядка взаимодействия органов и уч</w:t>
        <w:t>реждений системы профилактики безнадзорности и правонарушений несовер</w:t>
        <w:t>шеннолетних по вопросам оказания помощи в трудовом и бытовом устройстве, а также иных видов помощи несовершеннолетним, освобожденным из учрежде</w:t>
        <w:t>ний уголовно-исполнительной системы либо вернувшимся из специальных учеб</w:t>
        <w:t>но-воспитательных заведений закрытого типа.</w:t>
      </w:r>
    </w:p>
    <w:p>
      <w:pPr>
        <w:pStyle w:val="Style24"/>
        <w:framePr w:w="11357" w:h="11135" w:hRule="exact" w:wrap="none" w:vAnchor="page" w:hAnchor="page" w:x="921" w:y="2378"/>
        <w:widowControl w:val="0"/>
        <w:keepNext w:val="0"/>
        <w:keepLines w:val="0"/>
        <w:shd w:val="clear" w:color="auto" w:fill="auto"/>
        <w:bidi w:val="0"/>
        <w:spacing w:before="0" w:after="480" w:line="322" w:lineRule="exact"/>
        <w:ind w:left="1040" w:right="1040" w:firstLine="400"/>
      </w:pPr>
      <w:r>
        <w:rPr>
          <w:lang w:val="ru-RU" w:eastAsia="ru-RU" w:bidi="ru-RU"/>
          <w:w w:val="100"/>
          <w:spacing w:val="0"/>
          <w:color w:val="000000"/>
          <w:position w:val="0"/>
        </w:rPr>
        <w:t>Представляется необходимым дополнить соответствующий проект вопросом обеспечения несовершеннолетних, освободившихся из мест принудительного содержания, необходимыми документами (паспорт, СНИ/1С и другие) в случае, если они не были оформлены в местах принудительного содержания; времен</w:t>
        <w:t>ным жильем; денежными средствами либо бесплатной одеждой и питанием до трудоустройства или получения пособия по безработице. Также сохраняется необходимость в определении органа, ответственного за сопровождение несо</w:t>
        <w:t>вершеннолетних, освободившихся из мест принудительного содержания, и ор</w:t>
        <w:t>ганизацию их взаимодействия с органами, определенными указанным порядком взаимодействия.</w:t>
      </w:r>
    </w:p>
    <w:p>
      <w:pPr>
        <w:pStyle w:val="Style296"/>
        <w:numPr>
          <w:ilvl w:val="1"/>
          <w:numId w:val="51"/>
        </w:numPr>
        <w:framePr w:w="11357" w:h="11135" w:hRule="exact" w:wrap="none" w:vAnchor="page" w:hAnchor="page" w:x="921" w:y="2378"/>
        <w:tabs>
          <w:tab w:leader="none" w:pos="1962" w:val="left"/>
        </w:tabs>
        <w:widowControl w:val="0"/>
        <w:keepNext w:val="0"/>
        <w:keepLines w:val="0"/>
        <w:shd w:val="clear" w:color="auto" w:fill="auto"/>
        <w:bidi w:val="0"/>
        <w:jc w:val="left"/>
        <w:spacing w:before="0" w:after="241" w:line="547" w:lineRule="exact"/>
        <w:ind w:left="1980" w:right="2240" w:hanging="940"/>
      </w:pPr>
      <w:bookmarkStart w:id="22" w:name="bookmark22"/>
      <w:r>
        <w:rPr>
          <w:rStyle w:val="CharStyle298"/>
          <w:b/>
          <w:bCs/>
        </w:rPr>
        <w:t>Защита прав лиц с ограниченными возможностями здоровья</w:t>
      </w:r>
      <w:bookmarkEnd w:id="22"/>
    </w:p>
    <w:p>
      <w:pPr>
        <w:pStyle w:val="Style24"/>
        <w:framePr w:w="11357" w:h="11135" w:hRule="exact" w:wrap="none" w:vAnchor="page" w:hAnchor="page" w:x="921" w:y="2378"/>
        <w:widowControl w:val="0"/>
        <w:keepNext w:val="0"/>
        <w:keepLines w:val="0"/>
        <w:shd w:val="clear" w:color="auto" w:fill="auto"/>
        <w:bidi w:val="0"/>
        <w:spacing w:before="0" w:after="0" w:line="322" w:lineRule="exact"/>
        <w:ind w:left="1040" w:right="1040" w:firstLine="400"/>
      </w:pPr>
      <w:r>
        <w:rPr>
          <w:lang w:val="ru-RU" w:eastAsia="ru-RU" w:bidi="ru-RU"/>
          <w:w w:val="100"/>
          <w:spacing w:val="0"/>
          <w:color w:val="000000"/>
          <w:position w:val="0"/>
        </w:rPr>
        <w:t>В мире насчитывается более 1 млрд лиц с ограниченными возможностями здоровья, что составляет около 15% населения Земли</w:t>
      </w:r>
      <w:r>
        <w:rPr>
          <w:lang w:val="ru-RU" w:eastAsia="ru-RU" w:bidi="ru-RU"/>
          <w:vertAlign w:val="superscript"/>
          <w:w w:val="100"/>
          <w:spacing w:val="0"/>
          <w:color w:val="000000"/>
          <w:position w:val="0"/>
        </w:rPr>
        <w:t>1 2</w:t>
      </w:r>
      <w:r>
        <w:rPr>
          <w:lang w:val="ru-RU" w:eastAsia="ru-RU" w:bidi="ru-RU"/>
          <w:w w:val="100"/>
          <w:spacing w:val="0"/>
          <w:color w:val="000000"/>
          <w:position w:val="0"/>
        </w:rPr>
        <w:t>. Их численность в России составляет 11,46 млн человек, из которых 4,8 млн мужчин и 6,6 млн женщин. В числе инвалидов свыше 7 млн лиц в возрасте 60 и более лет. Основными при</w:t>
        <w:t>чинами инвалидности являются общее заболевание и инвалидность с детства</w:t>
      </w:r>
      <w:r>
        <w:rPr>
          <w:lang w:val="ru-RU" w:eastAsia="ru-RU" w:bidi="ru-RU"/>
          <w:vertAlign w:val="superscript"/>
          <w:w w:val="100"/>
          <w:spacing w:val="0"/>
          <w:color w:val="000000"/>
          <w:position w:val="0"/>
        </w:rPr>
        <w:t>3</w:t>
      </w:r>
      <w:r>
        <w:rPr>
          <w:lang w:val="ru-RU" w:eastAsia="ru-RU" w:bidi="ru-RU"/>
          <w:w w:val="100"/>
          <w:spacing w:val="0"/>
          <w:color w:val="000000"/>
          <w:position w:val="0"/>
        </w:rPr>
        <w:t>.</w:t>
      </w:r>
    </w:p>
    <w:p>
      <w:pPr>
        <w:pStyle w:val="Style24"/>
        <w:framePr w:w="11357" w:h="11135" w:hRule="exact" w:wrap="none" w:vAnchor="page" w:hAnchor="page" w:x="921" w:y="2378"/>
        <w:widowControl w:val="0"/>
        <w:keepNext w:val="0"/>
        <w:keepLines w:val="0"/>
        <w:shd w:val="clear" w:color="auto" w:fill="auto"/>
        <w:bidi w:val="0"/>
        <w:spacing w:before="0" w:after="0" w:line="322" w:lineRule="exact"/>
        <w:ind w:left="1040" w:right="1040" w:firstLine="400"/>
      </w:pPr>
      <w:r>
        <w:rPr>
          <w:lang w:val="ru-RU" w:eastAsia="ru-RU" w:bidi="ru-RU"/>
          <w:w w:val="100"/>
          <w:spacing w:val="0"/>
          <w:color w:val="000000"/>
          <w:position w:val="0"/>
        </w:rPr>
        <w:t>Отношение к инвалидам является одним из важнейших критериев цивилизо</w:t>
        <w:t>ванности общества, который измеряется тем, насколько комфортно лица с ограни</w:t>
        <w:t>ченными возможностями здоровья себя чувствуют, признаются ли они личностью, обладающей правами здорового человека, и созданы ли для них необходимые условия доступной среды.</w:t>
      </w:r>
    </w:p>
    <w:p>
      <w:pPr>
        <w:pStyle w:val="Style19"/>
        <w:framePr w:w="9360" w:h="1123" w:hRule="exact" w:wrap="none" w:vAnchor="page" w:hAnchor="page" w:x="1924" w:y="13896"/>
        <w:tabs>
          <w:tab w:leader="none" w:pos="1198" w:val="left"/>
        </w:tabs>
        <w:widowControl w:val="0"/>
        <w:keepNext w:val="0"/>
        <w:keepLines w:val="0"/>
        <w:shd w:val="clear" w:color="auto" w:fill="auto"/>
        <w:bidi w:val="0"/>
        <w:spacing w:before="0" w:after="0" w:line="216" w:lineRule="exact"/>
        <w:ind w:left="1040" w:right="10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Распоряжение Правительства Российской Федерации от 22 марта 2017 г. № 520-р «Об утверждении Концеп</w:t>
        <w:t>ции развития системы профилактики безнадзорности и правонарушений несовершеннолетних на период до 2020 года» (вместе с «Планом мероприятий на 2017-2020 годы по реализации Концепции развития системы профилактики безнадзорности и правонарушений несовершеннолетних на период до 2020 года») // СЗ РФ. 2017. № 14. Ст. 2088.</w:t>
      </w:r>
    </w:p>
    <w:p>
      <w:pPr>
        <w:pStyle w:val="Style19"/>
        <w:framePr w:w="9360" w:h="443" w:hRule="exact" w:wrap="none" w:vAnchor="page" w:hAnchor="page" w:x="1924" w:y="15048"/>
        <w:tabs>
          <w:tab w:leader="none" w:pos="1203" w:val="left"/>
        </w:tabs>
        <w:widowControl w:val="0"/>
        <w:keepNext w:val="0"/>
        <w:keepLines w:val="0"/>
        <w:shd w:val="clear" w:color="auto" w:fill="auto"/>
        <w:bidi w:val="0"/>
        <w:jc w:val="left"/>
        <w:spacing w:before="0" w:after="0"/>
        <w:ind w:left="1040" w:right="102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 xml:space="preserve">Инвалидность и здоровье. Информационный бюллетень. Ноябрь 2017 г. // Официальный сайт ВОЗ. </w:t>
      </w:r>
      <w:r>
        <w:rPr>
          <w:lang w:val="en-US" w:eastAsia="en-US" w:bidi="en-US"/>
          <w:w w:val="100"/>
          <w:spacing w:val="0"/>
          <w:color w:val="000000"/>
          <w:position w:val="0"/>
        </w:rPr>
        <w:t xml:space="preserve">URL: http:// </w:t>
      </w:r>
      <w:r>
        <w:fldChar w:fldCharType="begin"/>
      </w:r>
      <w:r>
        <w:rPr>
          <w:color w:val="000000"/>
        </w:rPr>
        <w:instrText> HYPERLINK "http://www.who.int/mediacentre/factsheets/fs352/ru/" </w:instrText>
      </w:r>
      <w:r>
        <w:fldChar w:fldCharType="separate"/>
      </w:r>
      <w:r>
        <w:rPr>
          <w:rStyle w:val="Hyperlink"/>
          <w:lang w:val="en-US" w:eastAsia="en-US" w:bidi="en-US"/>
          <w:w w:val="100"/>
          <w:spacing w:val="0"/>
          <w:position w:val="0"/>
        </w:rPr>
        <w:t>www.who.int/mediacentre/factsheets/fs352/ru/</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13.03.2018).</w:t>
      </w:r>
    </w:p>
    <w:p>
      <w:pPr>
        <w:pStyle w:val="Style19"/>
        <w:framePr w:w="9360" w:h="483" w:hRule="exact" w:wrap="none" w:vAnchor="page" w:hAnchor="page" w:x="1924" w:y="15511"/>
        <w:tabs>
          <w:tab w:leader="none" w:pos="1189" w:val="left"/>
        </w:tabs>
        <w:widowControl w:val="0"/>
        <w:keepNext w:val="0"/>
        <w:keepLines w:val="0"/>
        <w:shd w:val="clear" w:color="auto" w:fill="auto"/>
        <w:bidi w:val="0"/>
        <w:jc w:val="left"/>
        <w:spacing w:before="0" w:after="0" w:line="226" w:lineRule="exact"/>
        <w:ind w:left="1040" w:right="1040" w:firstLine="0"/>
      </w:pPr>
      <w:r>
        <w:rPr>
          <w:lang w:val="ru-RU" w:eastAsia="ru-RU" w:bidi="ru-RU"/>
          <w:vertAlign w:val="superscript"/>
          <w:w w:val="100"/>
          <w:spacing w:val="0"/>
          <w:color w:val="000000"/>
          <w:position w:val="0"/>
        </w:rPr>
        <w:t>3</w:t>
      </w:r>
      <w:r>
        <w:rPr>
          <w:lang w:val="ru-RU" w:eastAsia="ru-RU" w:bidi="ru-RU"/>
          <w:w w:val="100"/>
          <w:spacing w:val="0"/>
          <w:color w:val="000000"/>
          <w:position w:val="0"/>
        </w:rPr>
        <w:tab/>
        <w:t xml:space="preserve">Численность инвалидов // ФГИС «Федеральный реестр инвалидов» (ФРИ). </w:t>
      </w:r>
      <w:r>
        <w:rPr>
          <w:lang w:val="en-US" w:eastAsia="en-US" w:bidi="en-US"/>
          <w:w w:val="100"/>
          <w:spacing w:val="0"/>
          <w:color w:val="000000"/>
          <w:position w:val="0"/>
        </w:rPr>
        <w:t xml:space="preserve">URL: </w:t>
      </w:r>
      <w:r>
        <w:fldChar w:fldCharType="begin"/>
      </w:r>
      <w:r>
        <w:rPr>
          <w:color w:val="000000"/>
        </w:rPr>
        <w:instrText> HYPERLINK "https://sfri.ru/stat/" </w:instrText>
      </w:r>
      <w:r>
        <w:fldChar w:fldCharType="separate"/>
      </w:r>
      <w:r>
        <w:rPr>
          <w:rStyle w:val="Hyperlink"/>
          <w:lang w:val="en-US" w:eastAsia="en-US" w:bidi="en-US"/>
          <w:w w:val="100"/>
          <w:spacing w:val="0"/>
          <w:position w:val="0"/>
        </w:rPr>
        <w:t>https://sfri.ru/stat/</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12.03.2018).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framePr w:wrap="none" w:vAnchor="page" w:hAnchor="page" w:x="10622" w:y="1264"/>
        <w:widowControl w:val="0"/>
      </w:pPr>
    </w:p>
    <w:p>
      <w:pPr>
        <w:pStyle w:val="Style81"/>
        <w:framePr w:wrap="none" w:vAnchor="page" w:hAnchor="page" w:x="921" w:y="1832"/>
        <w:tabs>
          <w:tab w:leader="none" w:pos="10706" w:val="left"/>
        </w:tabs>
        <w:widowControl w:val="0"/>
        <w:keepNext w:val="0"/>
        <w:keepLines w:val="0"/>
        <w:shd w:val="clear" w:color="auto" w:fill="000000"/>
        <w:bidi w:val="0"/>
        <w:spacing w:before="0" w:after="0" w:line="140" w:lineRule="exact"/>
        <w:ind w:left="520" w:right="0" w:firstLine="0"/>
      </w:pPr>
      <w:r>
        <w:rPr>
          <w:rStyle w:val="CharStyle83"/>
        </w:rPr>
        <w:t>ДОКЛАД УПОЛНОМОЧЕННОГО ПО ПРАВАМ ЧЕЛОВЕКА В РОССИЙСКОЙ ФЕДЕРАЦИИ |</w:t>
        <w:tab/>
        <w:t>2017</w:t>
      </w:r>
    </w:p>
    <w:p>
      <w:pPr>
        <w:pStyle w:val="Style24"/>
        <w:framePr w:w="11357" w:h="10622" w:hRule="exact" w:wrap="none" w:vAnchor="page" w:hAnchor="page" w:x="921" w:y="2491"/>
        <w:widowControl w:val="0"/>
        <w:keepNext w:val="0"/>
        <w:keepLines w:val="0"/>
        <w:shd w:val="clear" w:color="auto" w:fill="auto"/>
        <w:bidi w:val="0"/>
        <w:spacing w:before="0" w:after="0" w:line="317" w:lineRule="exact"/>
        <w:ind w:left="1040" w:right="1040" w:firstLine="400"/>
      </w:pPr>
      <w:r>
        <w:rPr>
          <w:lang w:val="ru-RU" w:eastAsia="ru-RU" w:bidi="ru-RU"/>
          <w:w w:val="100"/>
          <w:spacing w:val="0"/>
          <w:color w:val="000000"/>
          <w:position w:val="0"/>
        </w:rPr>
        <w:t>Российская Федерация в рамках ратифицированных Конвенции ООН о пра</w:t>
        <w:t>вах инвалидов</w:t>
      </w: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(далее - Конвенция) и других международных документов проводит последовательную государственную политику в области защиты лиц с ограниченными возможностями здоровья, целью которой является обеспече</w:t>
        <w:t>ние инвалидам равных возможностей в реализации гражданских, экономиче</w:t>
        <w:t>ских, политических и других прав и свобод, предусмотренных законодательством Российской Федерации, а также в соответствии с общепризнанными принципа</w:t>
        <w:t>ми и нормами международного права и международными договорами Россий</w:t>
        <w:t>ской Федерации.</w:t>
      </w:r>
    </w:p>
    <w:p>
      <w:pPr>
        <w:pStyle w:val="Style24"/>
        <w:framePr w:w="11357" w:h="10622" w:hRule="exact" w:wrap="none" w:vAnchor="page" w:hAnchor="page" w:x="921" w:y="2491"/>
        <w:widowControl w:val="0"/>
        <w:keepNext w:val="0"/>
        <w:keepLines w:val="0"/>
        <w:shd w:val="clear" w:color="auto" w:fill="auto"/>
        <w:bidi w:val="0"/>
        <w:spacing w:before="0" w:after="0" w:line="317" w:lineRule="exact"/>
        <w:ind w:left="1040" w:right="1040" w:firstLine="400"/>
      </w:pPr>
      <w:r>
        <w:rPr>
          <w:lang w:val="ru-RU" w:eastAsia="ru-RU" w:bidi="ru-RU"/>
          <w:w w:val="100"/>
          <w:spacing w:val="0"/>
          <w:color w:val="000000"/>
          <w:position w:val="0"/>
        </w:rPr>
        <w:t>На сегодняшний день в России законодательство об инвалидах сформирова</w:t>
        <w:t>но. Системообразующим актом является Федеральный закон от 24 ноября 1995 г. № 181-ФЗ «О социальной защите инвалидов в Российской Федерации»</w:t>
      </w:r>
      <w:r>
        <w:rPr>
          <w:lang w:val="ru-RU" w:eastAsia="ru-RU" w:bidi="ru-RU"/>
          <w:vertAlign w:val="superscript"/>
          <w:w w:val="100"/>
          <w:spacing w:val="0"/>
          <w:color w:val="000000"/>
          <w:position w:val="0"/>
        </w:rPr>
        <w:t>1 2</w:t>
      </w:r>
      <w:r>
        <w:rPr>
          <w:lang w:val="ru-RU" w:eastAsia="ru-RU" w:bidi="ru-RU"/>
          <w:w w:val="100"/>
          <w:spacing w:val="0"/>
          <w:color w:val="000000"/>
          <w:position w:val="0"/>
        </w:rPr>
        <w:t>. Приня</w:t>
        <w:t>та и реализуется государственная программа Российской Федерации «Доступная среда на 2011-2020 годы» (далее - Программа «Доступная среда»), включающая специальную тематическую подпрограмму «Обеспечение условий доступности приоритетных объектов и услуг в приоритетных сферах жизнедеятельности инва</w:t>
        <w:t>лидов и других маломобильных групп населения»</w:t>
      </w:r>
      <w:r>
        <w:rPr>
          <w:lang w:val="ru-RU" w:eastAsia="ru-RU" w:bidi="ru-RU"/>
          <w:vertAlign w:val="superscript"/>
          <w:w w:val="100"/>
          <w:spacing w:val="0"/>
          <w:color w:val="000000"/>
          <w:position w:val="0"/>
        </w:rPr>
        <w:t>3</w:t>
      </w:r>
      <w:r>
        <w:rPr>
          <w:lang w:val="ru-RU" w:eastAsia="ru-RU" w:bidi="ru-RU"/>
          <w:w w:val="100"/>
          <w:spacing w:val="0"/>
          <w:color w:val="000000"/>
          <w:position w:val="0"/>
        </w:rPr>
        <w:t>.</w:t>
      </w:r>
    </w:p>
    <w:p>
      <w:pPr>
        <w:pStyle w:val="Style24"/>
        <w:framePr w:w="11357" w:h="10622" w:hRule="exact" w:wrap="none" w:vAnchor="page" w:hAnchor="page" w:x="921" w:y="2491"/>
        <w:widowControl w:val="0"/>
        <w:keepNext w:val="0"/>
        <w:keepLines w:val="0"/>
        <w:shd w:val="clear" w:color="auto" w:fill="auto"/>
        <w:bidi w:val="0"/>
        <w:spacing w:before="0" w:after="0" w:line="317" w:lineRule="exact"/>
        <w:ind w:left="1040" w:right="1040" w:firstLine="400"/>
      </w:pPr>
      <w:r>
        <w:rPr>
          <w:lang w:val="ru-RU" w:eastAsia="ru-RU" w:bidi="ru-RU"/>
          <w:w w:val="100"/>
          <w:spacing w:val="0"/>
          <w:color w:val="000000"/>
          <w:position w:val="0"/>
        </w:rPr>
        <w:t>С 1 января 2017 г. введена в эксплуатацию федеральная государственная ин</w:t>
        <w:t>формационная система - федеральный реестр инвалидов, где для каждого инва</w:t>
        <w:t>лида предоставлен доступ к «личному кабинету», в котором отражается информа</w:t>
        <w:t>ция обо всех денежных выплатах и других мерах социальной поддержки инвалида, о ходе реализации его индивидуальной программы реабилитации</w:t>
      </w:r>
      <w:r>
        <w:rPr>
          <w:lang w:val="ru-RU" w:eastAsia="ru-RU" w:bidi="ru-RU"/>
          <w:vertAlign w:val="superscript"/>
          <w:w w:val="100"/>
          <w:spacing w:val="0"/>
          <w:color w:val="000000"/>
          <w:position w:val="0"/>
        </w:rPr>
        <w:t>4</w:t>
      </w:r>
      <w:r>
        <w:rPr>
          <w:lang w:val="ru-RU" w:eastAsia="ru-RU" w:bidi="ru-RU"/>
          <w:w w:val="100"/>
          <w:spacing w:val="0"/>
          <w:color w:val="000000"/>
          <w:position w:val="0"/>
        </w:rPr>
        <w:t>. Принят закон о сопровождаемой занятости инвалидов, определяющий механизм взаимодей</w:t>
        <w:t>ствия учреждений медико-социальной экспертизы и органов службы занятости при содействии в трудоустройстве инвалида</w:t>
      </w:r>
      <w:r>
        <w:rPr>
          <w:lang w:val="ru-RU" w:eastAsia="ru-RU" w:bidi="ru-RU"/>
          <w:vertAlign w:val="superscript"/>
          <w:w w:val="100"/>
          <w:spacing w:val="0"/>
          <w:color w:val="000000"/>
          <w:position w:val="0"/>
        </w:rPr>
        <w:t>5</w:t>
      </w:r>
      <w:r>
        <w:rPr>
          <w:lang w:val="ru-RU" w:eastAsia="ru-RU" w:bidi="ru-RU"/>
          <w:w w:val="100"/>
          <w:spacing w:val="0"/>
          <w:color w:val="000000"/>
          <w:position w:val="0"/>
        </w:rPr>
        <w:t>. В мае 2017 года утвержден План мероприятий («дорожная карта») по совершенствованию системы медико-соци</w:t>
        <w:t>альной экспертизы на период до 2020 года</w:t>
      </w:r>
      <w:r>
        <w:rPr>
          <w:lang w:val="ru-RU" w:eastAsia="ru-RU" w:bidi="ru-RU"/>
          <w:vertAlign w:val="superscript"/>
          <w:w w:val="100"/>
          <w:spacing w:val="0"/>
          <w:color w:val="000000"/>
          <w:position w:val="0"/>
        </w:rPr>
        <w:t>6</w:t>
      </w:r>
      <w:r>
        <w:rPr>
          <w:lang w:val="ru-RU" w:eastAsia="ru-RU" w:bidi="ru-RU"/>
          <w:w w:val="100"/>
          <w:spacing w:val="0"/>
          <w:color w:val="000000"/>
          <w:position w:val="0"/>
        </w:rPr>
        <w:t>. Только на обеспечение инвалидов техническими средствами реабилитации (далее - ТСР) выделено 32,84 млрд руб., что на 3,54 млрд руб. больше, чем в 2016 году (29,3 млрд руб.). Эта мера позво</w:t>
        <w:t>лила обеспечить необходимыми ТСР порядка 1,6 млн человек. Размер ежегодной денежной компенсации инвалидам расходов на содержание и ветеринарное об</w:t>
        <w:t>служивание собак-проводников увеличился на 5,39% по сравнению с 2016 годом и составил 22,9 тыс. руб.</w:t>
      </w:r>
    </w:p>
    <w:p>
      <w:pPr>
        <w:pStyle w:val="Style19"/>
        <w:framePr w:w="9360" w:h="190" w:hRule="exact" w:wrap="none" w:vAnchor="page" w:hAnchor="page" w:x="1929" w:y="13530"/>
        <w:tabs>
          <w:tab w:leader="none" w:pos="1189" w:val="left"/>
        </w:tabs>
        <w:widowControl w:val="0"/>
        <w:keepNext w:val="0"/>
        <w:keepLines w:val="0"/>
        <w:shd w:val="clear" w:color="auto" w:fill="auto"/>
        <w:bidi w:val="0"/>
        <w:spacing w:before="0" w:after="0" w:line="160" w:lineRule="exact"/>
        <w:ind w:left="104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СЗ РФ. 2013. № б.Ст.468.</w:t>
      </w:r>
    </w:p>
    <w:p>
      <w:pPr>
        <w:pStyle w:val="Style19"/>
        <w:framePr w:w="9360" w:h="230" w:hRule="exact" w:wrap="none" w:vAnchor="page" w:hAnchor="page" w:x="1929" w:y="13759"/>
        <w:tabs>
          <w:tab w:leader="none" w:pos="1194" w:val="left"/>
        </w:tabs>
        <w:widowControl w:val="0"/>
        <w:keepNext w:val="0"/>
        <w:keepLines w:val="0"/>
        <w:shd w:val="clear" w:color="auto" w:fill="auto"/>
        <w:bidi w:val="0"/>
        <w:spacing w:before="0" w:after="0" w:line="230" w:lineRule="exact"/>
        <w:ind w:left="1040" w:right="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СЗ РФ. 1995. №48. Ст. 4563.</w:t>
      </w:r>
    </w:p>
    <w:p>
      <w:pPr>
        <w:pStyle w:val="Style19"/>
        <w:framePr w:w="9360" w:h="452" w:hRule="exact" w:wrap="none" w:vAnchor="page" w:hAnchor="page" w:x="1929" w:y="13998"/>
        <w:tabs>
          <w:tab w:leader="none" w:pos="1189" w:val="left"/>
        </w:tabs>
        <w:widowControl w:val="0"/>
        <w:keepNext w:val="0"/>
        <w:keepLines w:val="0"/>
        <w:shd w:val="clear" w:color="auto" w:fill="auto"/>
        <w:bidi w:val="0"/>
        <w:jc w:val="left"/>
        <w:spacing w:before="0" w:after="0" w:line="230" w:lineRule="exact"/>
        <w:ind w:left="1040" w:right="1020" w:firstLine="0"/>
      </w:pPr>
      <w:r>
        <w:rPr>
          <w:lang w:val="ru-RU" w:eastAsia="ru-RU" w:bidi="ru-RU"/>
          <w:vertAlign w:val="superscript"/>
          <w:w w:val="100"/>
          <w:spacing w:val="0"/>
          <w:color w:val="000000"/>
          <w:position w:val="0"/>
        </w:rPr>
        <w:t>3</w:t>
      </w:r>
      <w:r>
        <w:rPr>
          <w:lang w:val="ru-RU" w:eastAsia="ru-RU" w:bidi="ru-RU"/>
          <w:w w:val="100"/>
          <w:spacing w:val="0"/>
          <w:color w:val="000000"/>
          <w:position w:val="0"/>
        </w:rPr>
        <w:tab/>
        <w:t>Постановление Правительства Российской Федерации от 1 декабря 2015 г. № 1297 «Об утверждении государствен</w:t>
        <w:t>ной программы Российской Федерации "Доступная среда" на 2011-2020 годы» // СЗ РФ. 2015. № 49. Ст. 6987.</w:t>
      </w:r>
    </w:p>
    <w:p>
      <w:pPr>
        <w:pStyle w:val="Style19"/>
        <w:framePr w:w="9360" w:h="465" w:hRule="exact" w:wrap="none" w:vAnchor="page" w:hAnchor="page" w:x="1929" w:y="14459"/>
        <w:widowControl w:val="0"/>
        <w:keepNext w:val="0"/>
        <w:keepLines w:val="0"/>
        <w:shd w:val="clear" w:color="auto" w:fill="auto"/>
        <w:bidi w:val="0"/>
        <w:jc w:val="left"/>
        <w:spacing w:before="0" w:after="0" w:line="230" w:lineRule="exact"/>
        <w:ind w:left="1040" w:right="1020" w:firstLine="0"/>
      </w:pPr>
      <w:r>
        <w:rPr>
          <w:lang w:val="ru-RU" w:eastAsia="ru-RU" w:bidi="ru-RU"/>
          <w:w w:val="100"/>
          <w:spacing w:val="0"/>
          <w:color w:val="000000"/>
          <w:position w:val="0"/>
        </w:rPr>
        <w:t xml:space="preserve">* Федеральная государственная информационная система «Федеральный реестр инвалидов» (ФРИ). </w:t>
      </w:r>
      <w:r>
        <w:rPr>
          <w:rStyle w:val="CharStyle84"/>
        </w:rPr>
        <w:t>1Ж1.:</w:t>
      </w:r>
      <w:r>
        <w:rPr>
          <w:lang w:val="ru-RU" w:eastAsia="ru-RU" w:bidi="ru-RU"/>
          <w:w w:val="100"/>
          <w:spacing w:val="0"/>
          <w:color w:val="000000"/>
          <w:position w:val="0"/>
        </w:rPr>
        <w:t xml:space="preserve"> </w:t>
      </w:r>
      <w:r>
        <w:fldChar w:fldCharType="begin"/>
      </w:r>
      <w:r>
        <w:rPr>
          <w:color w:val="000000"/>
        </w:rPr>
        <w:instrText> HYPERLINK "https://sfri.ru/" </w:instrText>
      </w:r>
      <w:r>
        <w:fldChar w:fldCharType="separate"/>
      </w:r>
      <w:r>
        <w:rPr>
          <w:rStyle w:val="Hyperlink"/>
          <w:lang w:val="en-US" w:eastAsia="en-US" w:bidi="en-US"/>
          <w:w w:val="100"/>
          <w:spacing w:val="0"/>
          <w:position w:val="0"/>
        </w:rPr>
        <w:t>https://sfri.ru/</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13.03.2018).</w:t>
      </w:r>
    </w:p>
    <w:p>
      <w:pPr>
        <w:pStyle w:val="Style19"/>
        <w:framePr w:w="9360" w:h="451" w:hRule="exact" w:wrap="none" w:vAnchor="page" w:hAnchor="page" w:x="1929" w:y="14935"/>
        <w:tabs>
          <w:tab w:leader="none" w:pos="1179" w:val="left"/>
        </w:tabs>
        <w:widowControl w:val="0"/>
        <w:keepNext w:val="0"/>
        <w:keepLines w:val="0"/>
        <w:shd w:val="clear" w:color="auto" w:fill="auto"/>
        <w:bidi w:val="0"/>
        <w:jc w:val="left"/>
        <w:spacing w:before="0" w:after="0" w:line="230" w:lineRule="exact"/>
        <w:ind w:left="1040" w:right="1020" w:firstLine="0"/>
      </w:pPr>
      <w:r>
        <w:rPr>
          <w:lang w:val="ru-RU" w:eastAsia="ru-RU" w:bidi="ru-RU"/>
          <w:vertAlign w:val="superscript"/>
          <w:w w:val="100"/>
          <w:spacing w:val="0"/>
          <w:color w:val="000000"/>
          <w:position w:val="0"/>
        </w:rPr>
        <w:t>5</w:t>
      </w:r>
      <w:r>
        <w:rPr>
          <w:lang w:val="ru-RU" w:eastAsia="ru-RU" w:bidi="ru-RU"/>
          <w:w w:val="100"/>
          <w:spacing w:val="0"/>
          <w:color w:val="000000"/>
          <w:position w:val="0"/>
        </w:rPr>
        <w:tab/>
        <w:t>Федеральный закон от 29 декабря 2017 г. № 476-ФЗ «О внесении изменений в Закон Российской Федерации "О за</w:t>
        <w:t>нятости населения в Российской Федерации"» // СЗ РФ. 2018. № 1 (Часть I). Ст. 60.</w:t>
      </w:r>
    </w:p>
    <w:p>
      <w:pPr>
        <w:pStyle w:val="Style19"/>
        <w:framePr w:w="9360" w:h="702" w:hRule="exact" w:wrap="none" w:vAnchor="page" w:hAnchor="page" w:x="1929" w:y="15401"/>
        <w:tabs>
          <w:tab w:leader="none" w:pos="1198" w:val="left"/>
        </w:tabs>
        <w:widowControl w:val="0"/>
        <w:keepNext w:val="0"/>
        <w:keepLines w:val="0"/>
        <w:shd w:val="clear" w:color="auto" w:fill="auto"/>
        <w:bidi w:val="0"/>
        <w:spacing w:before="0" w:after="0" w:line="230" w:lineRule="exact"/>
        <w:ind w:left="1040" w:right="1020" w:firstLine="0"/>
      </w:pPr>
      <w:r>
        <w:rPr>
          <w:lang w:val="ru-RU" w:eastAsia="ru-RU" w:bidi="ru-RU"/>
          <w:vertAlign w:val="superscript"/>
          <w:w w:val="100"/>
          <w:spacing w:val="0"/>
          <w:color w:val="000000"/>
          <w:position w:val="0"/>
        </w:rPr>
        <w:t>6</w:t>
      </w:r>
      <w:r>
        <w:rPr>
          <w:lang w:val="ru-RU" w:eastAsia="ru-RU" w:bidi="ru-RU"/>
          <w:w w:val="100"/>
          <w:spacing w:val="0"/>
          <w:color w:val="000000"/>
          <w:position w:val="0"/>
        </w:rPr>
        <w:tab/>
        <w:t>План мероприятий («Дорожная карта») по совершенствованию государственной системы медико-социальной экс</w:t>
        <w:t xml:space="preserve">пертизы на период до 2020 года (утв. Минтрудом России 20 мая 2017 г.) // Официальный сайт Минтруда России. 1)РЬ: </w:t>
      </w:r>
      <w:r>
        <w:fldChar w:fldCharType="begin"/>
      </w:r>
      <w:r>
        <w:rPr>
          <w:color w:val="000000"/>
        </w:rPr>
        <w:instrText> HYPERLINK "https://rosmintrud.ru/uploads/magic/ru-RU/68813ac5-1500964879.pdf" </w:instrText>
      </w:r>
      <w:r>
        <w:fldChar w:fldCharType="separate"/>
      </w:r>
      <w:r>
        <w:rPr>
          <w:rStyle w:val="Hyperlink"/>
          <w:lang w:val="en-US" w:eastAsia="en-US" w:bidi="en-US"/>
          <w:w w:val="100"/>
          <w:spacing w:val="0"/>
          <w:position w:val="0"/>
        </w:rPr>
        <w:t>https://rosmintrud.ru/uploads/magic/ru-RU/68813ac5-1500964879.pdf</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13.03.2018).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81"/>
        <w:framePr w:wrap="none" w:vAnchor="page" w:hAnchor="page" w:x="921" w:y="1728"/>
        <w:widowControl w:val="0"/>
        <w:keepNext w:val="0"/>
        <w:keepLines w:val="0"/>
        <w:shd w:val="clear" w:color="auto" w:fill="000000"/>
        <w:bidi w:val="0"/>
        <w:jc w:val="left"/>
        <w:spacing w:before="0" w:after="0" w:line="140" w:lineRule="exact"/>
        <w:ind w:left="0" w:right="0" w:firstLine="0"/>
      </w:pPr>
      <w:r>
        <w:rPr>
          <w:rStyle w:val="CharStyle83"/>
        </w:rPr>
        <w:t xml:space="preserve">ДОКЛАД УПОЛНОМОЧЕННОГО ПО ПРАВАМ ЧЕЛОВЕКА В РОССИЙСКОЙ ФЕДЕРАЦИИ </w:t>
      </w:r>
      <w:r>
        <w:rPr>
          <w:rStyle w:val="CharStyle225"/>
        </w:rPr>
        <w:t xml:space="preserve">I </w:t>
      </w:r>
      <w:r>
        <w:rPr>
          <w:rStyle w:val="CharStyle83"/>
        </w:rPr>
        <w:t>2017</w:t>
      </w:r>
    </w:p>
    <w:p>
      <w:pPr>
        <w:pStyle w:val="Style24"/>
        <w:framePr w:w="11357" w:h="13637" w:hRule="exact" w:wrap="none" w:vAnchor="page" w:hAnchor="page" w:x="921" w:y="2379"/>
        <w:widowControl w:val="0"/>
        <w:keepNext w:val="0"/>
        <w:keepLines w:val="0"/>
        <w:shd w:val="clear" w:color="auto" w:fill="auto"/>
        <w:bidi w:val="0"/>
        <w:spacing w:before="0" w:after="0" w:line="326" w:lineRule="exact"/>
        <w:ind w:left="1040" w:right="1040" w:firstLine="400"/>
      </w:pPr>
      <w:r>
        <w:rPr>
          <w:lang w:val="ru-RU" w:eastAsia="ru-RU" w:bidi="ru-RU"/>
          <w:w w:val="100"/>
          <w:spacing w:val="0"/>
          <w:color w:val="000000"/>
          <w:position w:val="0"/>
        </w:rPr>
        <w:t>Длительное время из-за пробела в законодательстве в части определения субъектов производства по делам об административном правонарушении ор</w:t>
        <w:t>ганизации не привлекались к ответственности за уклонение от исполнения тре</w:t>
        <w:t>бований доступности для инвалидов объектов инженерной, транспортной и со</w:t>
        <w:t>циальной инфраструктур (статья 9.13 КоАП РФ). Уполномоченный обращался в Правительство Российской Федерации с предложением о внесении законопро</w:t>
        <w:t>екта, закрепляющего за органами исполнительной власти субъектов Российской Федерации, к ведению которых отнесены вопросы социальной защиты, права со</w:t>
        <w:t>ставлять протоколы по делам о правонарушениях в сфере обеспечения доступной среды для лиц с ограниченными возможностями здоровья. В принятом 7 июня 2017 г. Федеральном законе № 116-ФЗ «О внесении изменений в Федеральный закон “О социальной защите инвалидов в Российской Федерации”» предложение Уполномоченного учтено. Предусмотрено, что отдельные функции по осущест</w:t>
        <w:t>влению государственного контроля (надзора) за обеспечением доступности для инвалидов объектов социальной, инженерной и транспортной инфраструктур и предоставляемых услуг могут возлагаться на уполномоченные органы как фе</w:t>
        <w:t>деральной исполнительной власти, так и органы исполнительной власти субъек</w:t>
        <w:t>тов Российской Федерации.</w:t>
      </w:r>
    </w:p>
    <w:p>
      <w:pPr>
        <w:pStyle w:val="Style24"/>
        <w:framePr w:w="11357" w:h="13637" w:hRule="exact" w:wrap="none" w:vAnchor="page" w:hAnchor="page" w:x="921" w:y="2379"/>
        <w:widowControl w:val="0"/>
        <w:keepNext w:val="0"/>
        <w:keepLines w:val="0"/>
        <w:shd w:val="clear" w:color="auto" w:fill="auto"/>
        <w:bidi w:val="0"/>
        <w:spacing w:before="0" w:after="0" w:line="326" w:lineRule="exact"/>
        <w:ind w:left="1040" w:right="1040" w:firstLine="400"/>
      </w:pPr>
      <w:r>
        <w:rPr>
          <w:lang w:val="ru-RU" w:eastAsia="ru-RU" w:bidi="ru-RU"/>
          <w:w w:val="100"/>
          <w:spacing w:val="0"/>
          <w:color w:val="000000"/>
          <w:position w:val="0"/>
        </w:rPr>
        <w:t>Вместе с тем, несмотря на значительные достижения в формировании до</w:t>
        <w:t>ступного пространства для инвалидов, их интеграция в жизнь общества, защита личных и социальных прав все еще остаются для России актуальной проблемой. К такому выводу пришли уполномоченные по правам человека в Российской Фе</w:t>
        <w:t>дерации на своем Координационном совете в декабре 2017 года. Было признано необходимым осуществлять более тесную координацию усилий органов государ</w:t>
        <w:t>ственной власти, местного самоуправления, бизнеса и общественных организа</w:t>
        <w:t>ций по созданию достойных условий для проживания инвалидов в Российской Федерации. Принята соответствующая программа действий.</w:t>
      </w:r>
    </w:p>
    <w:p>
      <w:pPr>
        <w:pStyle w:val="Style24"/>
        <w:framePr w:w="11357" w:h="13637" w:hRule="exact" w:wrap="none" w:vAnchor="page" w:hAnchor="page" w:x="921" w:y="2379"/>
        <w:widowControl w:val="0"/>
        <w:keepNext w:val="0"/>
        <w:keepLines w:val="0"/>
        <w:shd w:val="clear" w:color="auto" w:fill="auto"/>
        <w:bidi w:val="0"/>
        <w:spacing w:before="0" w:after="0" w:line="326" w:lineRule="exact"/>
        <w:ind w:left="1040" w:right="1040" w:firstLine="400"/>
      </w:pPr>
      <w:r>
        <w:rPr>
          <w:lang w:val="ru-RU" w:eastAsia="ru-RU" w:bidi="ru-RU"/>
          <w:w w:val="100"/>
          <w:spacing w:val="0"/>
          <w:color w:val="000000"/>
          <w:position w:val="0"/>
        </w:rPr>
        <w:t>О злободневности проблемы свидетельствуют и поступающие к Уполномо</w:t>
        <w:t>ченному обращения, всего поступило 675 таких обращений. Тематика обраще</w:t>
        <w:t>ний касалась различных вопросов реализации медико-социальных прав, в том числе установления группы инвалидности, предоставления медицинской и ле</w:t>
        <w:t>карственной помощи, обеспечения техническими средствами реабилитации, са</w:t>
        <w:t>наторно-курортными путевками, создания доступной среды и некоторых других (рис. 37).</w:t>
      </w:r>
    </w:p>
    <w:p>
      <w:pPr>
        <w:pStyle w:val="Style24"/>
        <w:framePr w:w="11357" w:h="13637" w:hRule="exact" w:wrap="none" w:vAnchor="page" w:hAnchor="page" w:x="921" w:y="2379"/>
        <w:widowControl w:val="0"/>
        <w:keepNext w:val="0"/>
        <w:keepLines w:val="0"/>
        <w:shd w:val="clear" w:color="auto" w:fill="auto"/>
        <w:bidi w:val="0"/>
        <w:spacing w:before="0" w:after="0" w:line="326" w:lineRule="exact"/>
        <w:ind w:left="1040" w:right="1040" w:firstLine="400"/>
      </w:pPr>
      <w:r>
        <w:rPr>
          <w:lang w:val="ru-RU" w:eastAsia="ru-RU" w:bidi="ru-RU"/>
          <w:w w:val="100"/>
          <w:spacing w:val="0"/>
          <w:color w:val="000000"/>
          <w:position w:val="0"/>
        </w:rPr>
        <w:t>Большинство обращений (252 обращения или 37,3%) содержали просьбу об оказании помощи в решении проблем, связанных с признанием инвалидом, в том числе с оформлением и переоформлением инвалидности, изменением причин ин</w:t>
        <w:t>валидности, внесением изменений в индивидуальную программу реабилитации, ее выполнением. После вступления в силу в 2015 году новых предусмотренных Конвенцией стандартов признания лица инвалидом некоторым гражданам полу</w:t>
        <w:t>чить повторно инвалидность стало сложнее.</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87.4pt;margin-top:123.3pt;width:465.35pt;height:270.25pt;z-index:-251658240;mso-position-horizontal-relative:page;mso-position-vertical-relative:page;z-index:-251658623" fillcolor="#E8E8E9" stroked="f"/>
        </w:pict>
      </w:r>
    </w:p>
    <w:p>
      <w:pPr>
        <w:framePr w:wrap="none" w:vAnchor="page" w:hAnchor="page" w:x="10389" w:y="1107"/>
        <w:widowControl w:val="0"/>
      </w:pPr>
    </w:p>
    <w:p>
      <w:pPr>
        <w:pStyle w:val="Style81"/>
        <w:framePr w:w="11357" w:h="225" w:hRule="exact" w:wrap="none" w:vAnchor="page" w:hAnchor="page" w:x="722" w:y="1728"/>
        <w:widowControl w:val="0"/>
        <w:keepNext w:val="0"/>
        <w:keepLines w:val="0"/>
        <w:shd w:val="clear" w:color="auto" w:fill="000000"/>
        <w:bidi w:val="0"/>
        <w:jc w:val="right"/>
        <w:spacing w:before="0" w:after="0" w:line="140" w:lineRule="exact"/>
        <w:ind w:left="0" w:right="0" w:firstLine="0"/>
      </w:pPr>
      <w:r>
        <w:rPr>
          <w:rStyle w:val="CharStyle83"/>
        </w:rPr>
        <w:t>ДОКЛАД УПОЛНОМОЧЕННОГО ПО ПРАВАМ ЧЕЛОВЕКА В РОССИЙСКОЙ ФЕДЕРАЦИИ I 2017</w:t>
      </w:r>
    </w:p>
    <w:p>
      <w:pPr>
        <w:pStyle w:val="Style68"/>
        <w:numPr>
          <w:ilvl w:val="0"/>
          <w:numId w:val="55"/>
        </w:numPr>
        <w:framePr w:w="3144" w:h="3937" w:hRule="exact" w:wrap="none" w:vAnchor="page" w:hAnchor="page" w:x="7375" w:y="3051"/>
        <w:tabs>
          <w:tab w:leader="none" w:pos="211" w:val="left"/>
        </w:tabs>
        <w:widowControl w:val="0"/>
        <w:keepNext w:val="0"/>
        <w:keepLines w:val="0"/>
        <w:shd w:val="clear" w:color="auto" w:fill="auto"/>
        <w:bidi w:val="0"/>
        <w:jc w:val="both"/>
        <w:spacing w:before="0" w:after="75" w:line="170" w:lineRule="exact"/>
        <w:ind w:left="0" w:right="0" w:firstLine="0"/>
      </w:pPr>
      <w:r>
        <w:rPr>
          <w:lang w:val="ru-RU" w:eastAsia="ru-RU" w:bidi="ru-RU"/>
          <w:w w:val="100"/>
          <w:spacing w:val="0"/>
          <w:color w:val="000000"/>
          <w:position w:val="0"/>
        </w:rPr>
        <w:t>установление группы инвалидности</w:t>
      </w:r>
    </w:p>
    <w:p>
      <w:pPr>
        <w:pStyle w:val="Style68"/>
        <w:numPr>
          <w:ilvl w:val="0"/>
          <w:numId w:val="55"/>
        </w:numPr>
        <w:framePr w:w="3144" w:h="3937" w:hRule="exact" w:wrap="none" w:vAnchor="page" w:hAnchor="page" w:x="7375" w:y="3051"/>
        <w:tabs>
          <w:tab w:leader="none" w:pos="211" w:val="left"/>
        </w:tabs>
        <w:widowControl w:val="0"/>
        <w:keepNext w:val="0"/>
        <w:keepLines w:val="0"/>
        <w:shd w:val="clear" w:color="auto" w:fill="auto"/>
        <w:bidi w:val="0"/>
        <w:jc w:val="both"/>
        <w:spacing w:before="0" w:after="49" w:line="170" w:lineRule="exact"/>
        <w:ind w:left="0" w:right="0" w:firstLine="0"/>
      </w:pPr>
      <w:r>
        <w:rPr>
          <w:lang w:val="ru-RU" w:eastAsia="ru-RU" w:bidi="ru-RU"/>
          <w:w w:val="100"/>
          <w:spacing w:val="0"/>
          <w:color w:val="000000"/>
          <w:position w:val="0"/>
        </w:rPr>
        <w:t>охрана здоровья</w:t>
      </w:r>
    </w:p>
    <w:p>
      <w:pPr>
        <w:pStyle w:val="Style68"/>
        <w:numPr>
          <w:ilvl w:val="0"/>
          <w:numId w:val="55"/>
        </w:numPr>
        <w:framePr w:w="3144" w:h="3937" w:hRule="exact" w:wrap="none" w:vAnchor="page" w:hAnchor="page" w:x="7375" w:y="3051"/>
        <w:tabs>
          <w:tab w:leader="none" w:pos="216" w:val="left"/>
        </w:tabs>
        <w:widowControl w:val="0"/>
        <w:keepNext w:val="0"/>
        <w:keepLines w:val="0"/>
        <w:shd w:val="clear" w:color="auto" w:fill="auto"/>
        <w:bidi w:val="0"/>
        <w:jc w:val="left"/>
        <w:spacing w:before="0" w:after="120" w:line="197" w:lineRule="exact"/>
        <w:ind w:left="240" w:right="0"/>
      </w:pPr>
      <w:r>
        <w:rPr>
          <w:lang w:val="ru-RU" w:eastAsia="ru-RU" w:bidi="ru-RU"/>
          <w:w w:val="100"/>
          <w:spacing w:val="0"/>
          <w:color w:val="000000"/>
          <w:position w:val="0"/>
        </w:rPr>
        <w:t>предоставление социальной помощи и доступа к услугам здравоохранения</w:t>
      </w:r>
    </w:p>
    <w:p>
      <w:pPr>
        <w:pStyle w:val="Style68"/>
        <w:numPr>
          <w:ilvl w:val="0"/>
          <w:numId w:val="55"/>
        </w:numPr>
        <w:framePr w:w="3144" w:h="3937" w:hRule="exact" w:wrap="none" w:vAnchor="page" w:hAnchor="page" w:x="7375" w:y="3051"/>
        <w:tabs>
          <w:tab w:leader="none" w:pos="206" w:val="left"/>
        </w:tabs>
        <w:widowControl w:val="0"/>
        <w:keepNext w:val="0"/>
        <w:keepLines w:val="0"/>
        <w:shd w:val="clear" w:color="auto" w:fill="auto"/>
        <w:bidi w:val="0"/>
        <w:jc w:val="left"/>
        <w:spacing w:before="0" w:after="120" w:line="197" w:lineRule="exact"/>
        <w:ind w:left="240" w:right="0"/>
      </w:pPr>
      <w:r>
        <w:rPr>
          <w:lang w:val="ru-RU" w:eastAsia="ru-RU" w:bidi="ru-RU"/>
          <w:w w:val="100"/>
          <w:spacing w:val="0"/>
          <w:color w:val="000000"/>
          <w:position w:val="0"/>
        </w:rPr>
        <w:t>установление льгот, в том числе бесплатного лекарственного обеспечения</w:t>
      </w:r>
    </w:p>
    <w:p>
      <w:pPr>
        <w:pStyle w:val="Style68"/>
        <w:numPr>
          <w:ilvl w:val="0"/>
          <w:numId w:val="55"/>
        </w:numPr>
        <w:framePr w:w="3144" w:h="3937" w:hRule="exact" w:wrap="none" w:vAnchor="page" w:hAnchor="page" w:x="7375" w:y="3051"/>
        <w:tabs>
          <w:tab w:leader="none" w:pos="211" w:val="left"/>
        </w:tabs>
        <w:widowControl w:val="0"/>
        <w:keepNext w:val="0"/>
        <w:keepLines w:val="0"/>
        <w:shd w:val="clear" w:color="auto" w:fill="auto"/>
        <w:bidi w:val="0"/>
        <w:jc w:val="left"/>
        <w:spacing w:before="0" w:after="120" w:line="197" w:lineRule="exact"/>
        <w:ind w:left="240" w:right="0"/>
      </w:pPr>
      <w:r>
        <w:rPr>
          <w:lang w:val="ru-RU" w:eastAsia="ru-RU" w:bidi="ru-RU"/>
          <w:w w:val="100"/>
          <w:spacing w:val="0"/>
          <w:color w:val="000000"/>
          <w:position w:val="0"/>
        </w:rPr>
        <w:t>обеспечение техническими средствами реабилитации</w:t>
      </w:r>
    </w:p>
    <w:p>
      <w:pPr>
        <w:pStyle w:val="Style68"/>
        <w:numPr>
          <w:ilvl w:val="0"/>
          <w:numId w:val="55"/>
        </w:numPr>
        <w:framePr w:w="3144" w:h="3937" w:hRule="exact" w:wrap="none" w:vAnchor="page" w:hAnchor="page" w:x="7375" w:y="3051"/>
        <w:tabs>
          <w:tab w:leader="none" w:pos="211" w:val="left"/>
        </w:tabs>
        <w:widowControl w:val="0"/>
        <w:keepNext w:val="0"/>
        <w:keepLines w:val="0"/>
        <w:shd w:val="clear" w:color="auto" w:fill="auto"/>
        <w:bidi w:val="0"/>
        <w:jc w:val="left"/>
        <w:spacing w:before="0" w:after="142" w:line="197" w:lineRule="exact"/>
        <w:ind w:left="240" w:right="0"/>
      </w:pPr>
      <w:r>
        <w:rPr>
          <w:lang w:val="ru-RU" w:eastAsia="ru-RU" w:bidi="ru-RU"/>
          <w:w w:val="100"/>
          <w:spacing w:val="0"/>
          <w:color w:val="000000"/>
          <w:position w:val="0"/>
        </w:rPr>
        <w:t>обеспечение санаторно-курортными путевками</w:t>
      </w:r>
    </w:p>
    <w:p>
      <w:pPr>
        <w:pStyle w:val="Style68"/>
        <w:numPr>
          <w:ilvl w:val="0"/>
          <w:numId w:val="55"/>
        </w:numPr>
        <w:framePr w:w="3144" w:h="3937" w:hRule="exact" w:wrap="none" w:vAnchor="page" w:hAnchor="page" w:x="7375" w:y="3051"/>
        <w:tabs>
          <w:tab w:leader="none" w:pos="211" w:val="left"/>
        </w:tabs>
        <w:widowControl w:val="0"/>
        <w:keepNext w:val="0"/>
        <w:keepLines w:val="0"/>
        <w:shd w:val="clear" w:color="auto" w:fill="auto"/>
        <w:bidi w:val="0"/>
        <w:jc w:val="both"/>
        <w:spacing w:before="0" w:after="80" w:line="170" w:lineRule="exact"/>
        <w:ind w:left="0" w:right="0" w:firstLine="0"/>
      </w:pPr>
      <w:r>
        <w:rPr>
          <w:lang w:val="ru-RU" w:eastAsia="ru-RU" w:bidi="ru-RU"/>
          <w:w w:val="100"/>
          <w:spacing w:val="0"/>
          <w:color w:val="000000"/>
          <w:position w:val="0"/>
        </w:rPr>
        <w:t>пенсионное обеспечение</w:t>
      </w:r>
    </w:p>
    <w:p>
      <w:pPr>
        <w:pStyle w:val="Style68"/>
        <w:framePr w:w="3144" w:h="3937" w:hRule="exact" w:wrap="none" w:vAnchor="page" w:hAnchor="page" w:x="7375" w:y="3051"/>
        <w:widowControl w:val="0"/>
        <w:keepNext w:val="0"/>
        <w:keepLines w:val="0"/>
        <w:shd w:val="clear" w:color="auto" w:fill="auto"/>
        <w:bidi w:val="0"/>
        <w:jc w:val="both"/>
        <w:spacing w:before="0" w:after="62" w:line="170" w:lineRule="exact"/>
        <w:ind w:left="0" w:right="0" w:firstLine="0"/>
      </w:pPr>
      <w:r>
        <w:rPr>
          <w:rStyle w:val="CharStyle305"/>
        </w:rPr>
        <w:t xml:space="preserve">П </w:t>
      </w:r>
      <w:r>
        <w:rPr>
          <w:lang w:val="ru-RU" w:eastAsia="ru-RU" w:bidi="ru-RU"/>
          <w:w w:val="100"/>
          <w:spacing w:val="0"/>
          <w:color w:val="000000"/>
          <w:position w:val="0"/>
        </w:rPr>
        <w:t>создание доступной среды</w:t>
      </w:r>
    </w:p>
    <w:p>
      <w:pPr>
        <w:pStyle w:val="Style68"/>
        <w:numPr>
          <w:ilvl w:val="0"/>
          <w:numId w:val="55"/>
        </w:numPr>
        <w:framePr w:w="3144" w:h="3937" w:hRule="exact" w:wrap="none" w:vAnchor="page" w:hAnchor="page" w:x="7375" w:y="3051"/>
        <w:tabs>
          <w:tab w:leader="none" w:pos="216" w:val="left"/>
        </w:tabs>
        <w:widowControl w:val="0"/>
        <w:keepNext w:val="0"/>
        <w:keepLines w:val="0"/>
        <w:shd w:val="clear" w:color="auto" w:fill="auto"/>
        <w:bidi w:val="0"/>
        <w:jc w:val="left"/>
        <w:spacing w:before="0" w:after="0" w:line="192" w:lineRule="exact"/>
        <w:ind w:left="240" w:right="0"/>
      </w:pPr>
      <w:r>
        <w:rPr>
          <w:lang w:val="ru-RU" w:eastAsia="ru-RU" w:bidi="ru-RU"/>
          <w:w w:val="100"/>
          <w:spacing w:val="0"/>
          <w:color w:val="000000"/>
          <w:position w:val="0"/>
        </w:rPr>
        <w:t>пребывание в стационарных учреждениях</w:t>
      </w:r>
    </w:p>
    <w:p>
      <w:pPr>
        <w:pStyle w:val="Style71"/>
        <w:framePr w:w="10766" w:h="8061" w:hRule="exact" w:wrap="none" w:vAnchor="page" w:hAnchor="page" w:x="1216" w:y="7944"/>
        <w:widowControl w:val="0"/>
        <w:keepNext w:val="0"/>
        <w:keepLines w:val="0"/>
        <w:shd w:val="clear" w:color="auto" w:fill="auto"/>
        <w:bidi w:val="0"/>
        <w:spacing w:before="0" w:after="175"/>
        <w:ind w:left="400" w:right="0" w:firstLine="0"/>
      </w:pPr>
      <w:r>
        <w:rPr>
          <w:lang w:val="ru-RU" w:eastAsia="ru-RU" w:bidi="ru-RU"/>
          <w:w w:val="100"/>
          <w:spacing w:val="0"/>
          <w:color w:val="000000"/>
          <w:position w:val="0"/>
        </w:rPr>
        <w:t>Рис. 37. Тематика обращений по вопросам защиты прав лиц</w:t>
        <w:br/>
        <w:t>с ограниченными возможностями здоровья</w:t>
      </w:r>
    </w:p>
    <w:p>
      <w:pPr>
        <w:pStyle w:val="Style24"/>
        <w:framePr w:w="10766" w:h="8061" w:hRule="exact" w:wrap="none" w:vAnchor="page" w:hAnchor="page" w:x="1216" w:y="7944"/>
        <w:widowControl w:val="0"/>
        <w:keepNext w:val="0"/>
        <w:keepLines w:val="0"/>
        <w:shd w:val="clear" w:color="auto" w:fill="auto"/>
        <w:bidi w:val="0"/>
        <w:spacing w:before="0" w:after="196" w:line="322" w:lineRule="exact"/>
        <w:ind w:left="560" w:right="940" w:firstLine="380"/>
      </w:pPr>
      <w:r>
        <w:rPr>
          <w:lang w:val="ru-RU" w:eastAsia="ru-RU" w:bidi="ru-RU"/>
          <w:w w:val="100"/>
          <w:spacing w:val="0"/>
          <w:color w:val="000000"/>
          <w:position w:val="0"/>
        </w:rPr>
        <w:t>Внедренная методика еще не до конца отработана на практике, эксперта</w:t>
        <w:t>ми, проводящими медико-социальную экспертизу, допускаются различного рода неточности, что приводит, в том числе, к техническим ошибкам. В связи с этим каждая жалоба инвалида на отказ учреждения медико-социальной экспертизы в установлении группы инвалидности, учинение препятствий к прохождению ко</w:t>
        <w:t>миссии рассматривалась Уполномоченным адресно, и в половине случаев права инвалида удается восстановить.</w:t>
      </w:r>
    </w:p>
    <w:p>
      <w:pPr>
        <w:pStyle w:val="Style127"/>
        <w:framePr w:w="10766" w:h="8061" w:hRule="exact" w:wrap="none" w:vAnchor="page" w:hAnchor="page" w:x="1216" w:y="7944"/>
        <w:widowControl w:val="0"/>
        <w:keepNext w:val="0"/>
        <w:keepLines w:val="0"/>
        <w:shd w:val="clear" w:color="auto" w:fill="auto"/>
        <w:bidi w:val="0"/>
        <w:spacing w:before="0" w:after="180" w:line="302" w:lineRule="exact"/>
        <w:ind w:left="940" w:right="940" w:firstLine="400"/>
      </w:pPr>
      <w:r>
        <w:rPr>
          <w:lang w:val="ru-RU" w:eastAsia="ru-RU" w:bidi="ru-RU"/>
          <w:sz w:val="24"/>
          <w:szCs w:val="24"/>
          <w:w w:val="100"/>
          <w:spacing w:val="0"/>
          <w:color w:val="000000"/>
          <w:position w:val="0"/>
        </w:rPr>
        <w:t>Так, К. из г. Москвы самостоятельно не мог добиться пересмотра решения Бюро МСЭ, отказавшего ему в установлении инвалидности по представленным доку</w:t>
        <w:t>ментам. После обращения Уполномоченного в Главное Бюро МСЭ с ходатайством о проверке доводов заявителя об имеющихся у него заболеваниях, ограничивающих степень жизнедеятельности, К. была проведена очная экспертиза, и по результа</w:t>
        <w:t>там освидетельствования принято решение об установлении ему 3 группы инва</w:t>
        <w:t>лидности.</w:t>
      </w:r>
    </w:p>
    <w:p>
      <w:pPr>
        <w:pStyle w:val="Style127"/>
        <w:framePr w:w="10766" w:h="8061" w:hRule="exact" w:wrap="none" w:vAnchor="page" w:hAnchor="page" w:x="1216" w:y="7944"/>
        <w:widowControl w:val="0"/>
        <w:keepNext w:val="0"/>
        <w:keepLines w:val="0"/>
        <w:shd w:val="clear" w:color="auto" w:fill="auto"/>
        <w:bidi w:val="0"/>
        <w:spacing w:before="0" w:after="0" w:line="302" w:lineRule="exact"/>
        <w:ind w:left="940" w:right="940" w:firstLine="400"/>
      </w:pPr>
      <w:r>
        <w:rPr>
          <w:lang w:val="ru-RU" w:eastAsia="ru-RU" w:bidi="ru-RU"/>
          <w:sz w:val="24"/>
          <w:szCs w:val="24"/>
          <w:w w:val="100"/>
          <w:spacing w:val="0"/>
          <w:color w:val="000000"/>
          <w:position w:val="0"/>
        </w:rPr>
        <w:t>В г. Казани на личном приеме к Уполномоченному обратилась С. о признании ее 16-летней дочери А. инвалидом и организации медицинской реабилитации. В про</w:t>
        <w:t>шлом спортсменка, А. страдает наследственной невропатией</w:t>
      </w:r>
      <w:r>
        <w:rPr>
          <w:rStyle w:val="CharStyle232"/>
          <w:i w:val="0"/>
          <w:iCs w:val="0"/>
        </w:rPr>
        <w:t xml:space="preserve"> — </w:t>
      </w:r>
      <w:r>
        <w:rPr>
          <w:lang w:val="ru-RU" w:eastAsia="ru-RU" w:bidi="ru-RU"/>
          <w:sz w:val="24"/>
          <w:szCs w:val="24"/>
          <w:w w:val="100"/>
          <w:spacing w:val="0"/>
          <w:color w:val="000000"/>
          <w:position w:val="0"/>
        </w:rPr>
        <w:t>деформацией стоп, ограничением движения в голеностопных суставах, она неоднократно прохо</w:t>
        <w:t>дила обследование, лечение, в том числе перенесла высокотехнологичные операции, из-за болезни вынуждена находиться на домашнем обучении, передвигалась с помо</w:t>
        <w:t>щью костылей, по заключению профильных специалистов нуждалась в лечебно-ре</w:t>
        <w:t>абилитационных мероприятиях, специальных средствах реабилитации (ортопе-</w:t>
      </w:r>
    </w:p>
    <w:p>
      <w:pPr>
        <w:framePr w:wrap="none" w:vAnchor="page" w:hAnchor="page" w:x="2013" w:y="2692"/>
        <w:widowControl w:val="0"/>
        <w:rPr>
          <w:sz w:val="2"/>
          <w:szCs w:val="2"/>
        </w:rPr>
      </w:pPr>
      <w:r>
        <w:pict>
          <v:shape id="_x0000_s1118" type="#_x0000_t75" style="width:253pt;height:250pt;">
            <v:imagedata r:id="rId189" r:href="rId190"/>
          </v:shape>
        </w:pic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37.35pt;margin-top:87.3pt;width:632.1pt;height:8.65pt;z-index:-251658240;mso-position-horizontal-relative:page;mso-position-vertical-relative:page;z-index:-251658622" fillcolor="#0C6CB6" stroked="f"/>
        </w:pict>
      </w:r>
    </w:p>
    <w:p>
      <w:pPr>
        <w:pStyle w:val="Style24"/>
        <w:framePr w:wrap="none" w:vAnchor="page" w:hAnchor="page" w:x="1372" w:y="1267"/>
        <w:widowControl w:val="0"/>
        <w:keepNext w:val="0"/>
        <w:keepLines w:val="0"/>
        <w:shd w:val="clear" w:color="auto" w:fill="auto"/>
        <w:bidi w:val="0"/>
        <w:jc w:val="left"/>
        <w:spacing w:before="0" w:after="0" w:line="220" w:lineRule="exact"/>
        <w:ind w:left="0" w:right="0" w:firstLine="0"/>
      </w:pPr>
      <w:r>
        <w:rPr>
          <w:lang w:val="ru-RU" w:eastAsia="ru-RU" w:bidi="ru-RU"/>
          <w:w w:val="100"/>
          <w:spacing w:val="0"/>
          <w:color w:val="000000"/>
          <w:position w:val="0"/>
        </w:rPr>
        <w:t>V</w:t>
      </w:r>
    </w:p>
    <w:p>
      <w:pPr>
        <w:pStyle w:val="Style29"/>
        <w:framePr w:wrap="none" w:vAnchor="page" w:hAnchor="page" w:x="2841" w:y="952"/>
        <w:widowControl w:val="0"/>
        <w:keepNext w:val="0"/>
        <w:keepLines w:val="0"/>
        <w:shd w:val="clear" w:color="auto" w:fill="auto"/>
        <w:bidi w:val="0"/>
        <w:jc w:val="both"/>
        <w:spacing w:before="0" w:after="0" w:line="220" w:lineRule="exact"/>
        <w:ind w:left="0" w:right="0" w:firstLine="0"/>
      </w:pPr>
      <w:r>
        <w:rPr>
          <w:rStyle w:val="CharStyle173"/>
        </w:rPr>
        <w:t>44</w:t>
      </w:r>
    </w:p>
    <w:p>
      <w:pPr>
        <w:pStyle w:val="Style41"/>
        <w:framePr w:wrap="none" w:vAnchor="page" w:hAnchor="page" w:x="1996" w:y="1401"/>
        <w:widowControl w:val="0"/>
        <w:keepNext w:val="0"/>
        <w:keepLines w:val="0"/>
        <w:shd w:val="clear" w:color="auto" w:fill="auto"/>
        <w:bidi w:val="0"/>
        <w:jc w:val="left"/>
        <w:spacing w:before="0" w:after="0" w:line="140" w:lineRule="exact"/>
        <w:ind w:left="0" w:right="0" w:firstLine="0"/>
      </w:pPr>
      <w:r>
        <w:rPr>
          <w:rStyle w:val="CharStyle308"/>
        </w:rPr>
        <w:t>'V</w:t>
      </w:r>
    </w:p>
    <w:p>
      <w:pPr>
        <w:pStyle w:val="Style288"/>
        <w:framePr w:wrap="none" w:vAnchor="page" w:hAnchor="page" w:x="1440" w:y="1747"/>
        <w:widowControl w:val="0"/>
        <w:keepNext w:val="0"/>
        <w:keepLines w:val="0"/>
        <w:shd w:val="clear" w:color="auto" w:fill="000000"/>
        <w:bidi w:val="0"/>
        <w:jc w:val="left"/>
        <w:spacing w:before="0" w:after="0" w:line="140" w:lineRule="exact"/>
        <w:ind w:left="0" w:right="0" w:firstLine="0"/>
      </w:pPr>
      <w:r>
        <w:rPr>
          <w:rStyle w:val="CharStyle290"/>
        </w:rPr>
        <w:t>ДОКЛАД УПОЛНОМОЧЕННОГО</w:t>
      </w:r>
    </w:p>
    <w:p>
      <w:pPr>
        <w:pStyle w:val="Style288"/>
        <w:framePr w:wrap="none" w:vAnchor="page" w:hAnchor="page" w:x="5462" w:y="1745"/>
        <w:widowControl w:val="0"/>
        <w:keepNext w:val="0"/>
        <w:keepLines w:val="0"/>
        <w:shd w:val="clear" w:color="auto" w:fill="000000"/>
        <w:bidi w:val="0"/>
        <w:jc w:val="left"/>
        <w:spacing w:before="0" w:after="0" w:line="140" w:lineRule="exact"/>
        <w:ind w:left="0" w:right="0" w:firstLine="0"/>
      </w:pPr>
      <w:r>
        <w:rPr>
          <w:rStyle w:val="CharStyle309"/>
        </w:rPr>
        <w:t>ПРАВАМ ЧЕЛОВЕКА</w:t>
      </w:r>
    </w:p>
    <w:p>
      <w:pPr>
        <w:pStyle w:val="Style288"/>
        <w:framePr w:wrap="none" w:vAnchor="page" w:hAnchor="page" w:x="8016" w:y="1756"/>
        <w:widowControl w:val="0"/>
        <w:keepNext w:val="0"/>
        <w:keepLines w:val="0"/>
        <w:shd w:val="clear" w:color="auto" w:fill="000000"/>
        <w:bidi w:val="0"/>
        <w:jc w:val="left"/>
        <w:spacing w:before="0" w:after="0" w:line="140" w:lineRule="exact"/>
        <w:ind w:left="0" w:right="0" w:firstLine="0"/>
      </w:pPr>
      <w:r>
        <w:rPr>
          <w:rStyle w:val="CharStyle290"/>
        </w:rPr>
        <w:t>РОССИЙСКОМ ФЕДЕРАЦИИ</w:t>
      </w:r>
    </w:p>
    <w:p>
      <w:pPr>
        <w:pStyle w:val="Style127"/>
        <w:framePr w:w="10320" w:h="13597" w:hRule="exact" w:wrap="none" w:vAnchor="page" w:hAnchor="page" w:x="1440" w:y="2378"/>
        <w:widowControl w:val="0"/>
        <w:keepNext w:val="0"/>
        <w:keepLines w:val="0"/>
        <w:shd w:val="clear" w:color="auto" w:fill="auto"/>
        <w:bidi w:val="0"/>
        <w:spacing w:before="0" w:after="281" w:line="298" w:lineRule="exact"/>
        <w:ind w:left="1380" w:right="0" w:firstLine="0"/>
      </w:pPr>
      <w:r>
        <w:rPr>
          <w:lang w:val="ru-RU" w:eastAsia="ru-RU" w:bidi="ru-RU"/>
          <w:sz w:val="24"/>
          <w:szCs w:val="24"/>
          <w:w w:val="100"/>
          <w:spacing w:val="0"/>
          <w:color w:val="000000"/>
          <w:position w:val="0"/>
        </w:rPr>
        <w:t>дических стельках). Однако А. было отказано в установлении инвалидности, что воспрепятствовало проведению ей курса реабилитации. Посче обращения Уполно</w:t>
        <w:t>моченного к министру здравоохранения Республики Татарстан медицинские до</w:t>
        <w:t>кументы девушки вновь были направлены в республиканское ФКУ «Главное бюро медико-социальной экспертизы». При повторном освидетельствовании в августе 2017 г. А. установили инвалидность, и она была направлена для проведения реаби</w:t>
        <w:t>литационного лечения в «Городскую детскую больницу № 1» г. Казани.</w:t>
      </w:r>
    </w:p>
    <w:p>
      <w:pPr>
        <w:pStyle w:val="Style24"/>
        <w:framePr w:w="10320" w:h="13597" w:hRule="exact" w:wrap="none" w:vAnchor="page" w:hAnchor="page" w:x="1440" w:y="2378"/>
        <w:widowControl w:val="0"/>
        <w:keepNext w:val="0"/>
        <w:keepLines w:val="0"/>
        <w:shd w:val="clear" w:color="auto" w:fill="auto"/>
        <w:bidi w:val="0"/>
        <w:spacing w:before="0" w:after="0" w:line="322" w:lineRule="exact"/>
        <w:ind w:left="1000" w:right="0" w:firstLine="380"/>
      </w:pPr>
      <w:r>
        <w:rPr>
          <w:lang w:val="ru-RU" w:eastAsia="ru-RU" w:bidi="ru-RU"/>
          <w:w w:val="100"/>
          <w:spacing w:val="0"/>
          <w:color w:val="000000"/>
          <w:position w:val="0"/>
        </w:rPr>
        <w:t>Подобные ситуации могут исправляться вовремя при наличии у граждан воз</w:t>
        <w:t>можности обращаться с просьбой о проведении независимой медико-социаль</w:t>
        <w:t>ной экспертизы (далее - МСЭ). Уполномоченный по этому поводу неоднократно вносил соответствующие предложения в Правительство Российской Федерации и профильные министерства, обращался в Комиссию при Президенте Российской Федерации по делам инвалидов. Однако решение вопроса с созданием институ</w:t>
        <w:t>та независимой МСЭ явно затянулось. Остается надеяться, что правительственная «дорожная карта» в этой части будет реализована.</w:t>
      </w:r>
    </w:p>
    <w:p>
      <w:pPr>
        <w:pStyle w:val="Style24"/>
        <w:framePr w:w="10320" w:h="13597" w:hRule="exact" w:wrap="none" w:vAnchor="page" w:hAnchor="page" w:x="1440" w:y="2378"/>
        <w:widowControl w:val="0"/>
        <w:keepNext w:val="0"/>
        <w:keepLines w:val="0"/>
        <w:shd w:val="clear" w:color="auto" w:fill="auto"/>
        <w:bidi w:val="0"/>
        <w:spacing w:before="0" w:after="199" w:line="322" w:lineRule="exact"/>
        <w:ind w:left="1000" w:right="0" w:firstLine="380"/>
      </w:pPr>
      <w:r>
        <w:rPr>
          <w:lang w:val="ru-RU" w:eastAsia="ru-RU" w:bidi="ru-RU"/>
          <w:w w:val="100"/>
          <w:spacing w:val="0"/>
          <w:color w:val="000000"/>
          <w:position w:val="0"/>
        </w:rPr>
        <w:t xml:space="preserve">По-прежнему острой остается проблема </w:t>
      </w:r>
      <w:r>
        <w:rPr>
          <w:rStyle w:val="CharStyle28"/>
        </w:rPr>
        <w:t>обеспечения инвалидов техниче</w:t>
        <w:t xml:space="preserve">скими средствами </w:t>
      </w:r>
      <w:r>
        <w:rPr>
          <w:lang w:val="ru-RU" w:eastAsia="ru-RU" w:bidi="ru-RU"/>
          <w:w w:val="100"/>
          <w:spacing w:val="0"/>
          <w:color w:val="000000"/>
          <w:position w:val="0"/>
        </w:rPr>
        <w:t>в соответствии с индивидуальной программой реабилитации. В своих обращениях граждане жалуются на затягивание сроков предоставления ТСР, их качество, на волокиту с получением денежной компенсации в случае при</w:t>
        <w:t>обретения инвалидом этих средств самостоятельно, на сбои в работе органов си</w:t>
        <w:t>стемы социального страхования.</w:t>
      </w:r>
    </w:p>
    <w:p>
      <w:pPr>
        <w:pStyle w:val="Style127"/>
        <w:framePr w:w="10320" w:h="13597" w:hRule="exact" w:wrap="none" w:vAnchor="page" w:hAnchor="page" w:x="1440" w:y="2378"/>
        <w:widowControl w:val="0"/>
        <w:keepNext w:val="0"/>
        <w:keepLines w:val="0"/>
        <w:shd w:val="clear" w:color="auto" w:fill="auto"/>
        <w:bidi w:val="0"/>
        <w:spacing w:before="0" w:after="180" w:line="298" w:lineRule="exact"/>
        <w:ind w:left="1380" w:right="0" w:firstLine="380"/>
      </w:pPr>
      <w:r>
        <w:rPr>
          <w:lang w:val="ru-RU" w:eastAsia="ru-RU" w:bidi="ru-RU"/>
          <w:sz w:val="24"/>
          <w:szCs w:val="24"/>
          <w:w w:val="100"/>
          <w:spacing w:val="0"/>
          <w:color w:val="000000"/>
          <w:position w:val="0"/>
        </w:rPr>
        <w:t>К Уполномоченному обратился Г., инвалид 2 группы, с жалобой на ненадлежащее обеспечение его техническими средствами реабилитации. В защиту прав Г. Уполно</w:t>
        <w:t>моченный обратился в ФСС России. Как следует из ответа, поступившего Уполно</w:t>
        <w:t>моченному, поставщику были даны указания о первоочередном обеспечении Г. необ</w:t>
        <w:t>ходимыми ТСР, и в августе 2017 г. эти ТСР Г. были получены.</w:t>
      </w:r>
    </w:p>
    <w:p>
      <w:pPr>
        <w:pStyle w:val="Style127"/>
        <w:framePr w:w="10320" w:h="13597" w:hRule="exact" w:wrap="none" w:vAnchor="page" w:hAnchor="page" w:x="1440" w:y="2378"/>
        <w:widowControl w:val="0"/>
        <w:keepNext w:val="0"/>
        <w:keepLines w:val="0"/>
        <w:shd w:val="clear" w:color="auto" w:fill="auto"/>
        <w:bidi w:val="0"/>
        <w:spacing w:before="0" w:after="161" w:line="298" w:lineRule="exact"/>
        <w:ind w:left="1380" w:right="0" w:firstLine="380"/>
      </w:pPr>
      <w:r>
        <w:rPr>
          <w:lang w:val="ru-RU" w:eastAsia="ru-RU" w:bidi="ru-RU"/>
          <w:sz w:val="24"/>
          <w:szCs w:val="24"/>
          <w:w w:val="100"/>
          <w:spacing w:val="0"/>
          <w:color w:val="000000"/>
          <w:position w:val="0"/>
        </w:rPr>
        <w:t>Другая жалоба быча связана с отказом в замене технического средства реаби</w:t>
        <w:t>литации — противопролежневого матраца инвалиду 1 группы Ч. Посче обращения Уполномоченного в ФСС России Челябинском региональным отделением Фонда при</w:t>
        <w:t>нято решение об обеспечении инвалида Ч. противопролежневым матрацем с ком</w:t>
        <w:t>прессором.</w:t>
      </w:r>
    </w:p>
    <w:p>
      <w:pPr>
        <w:pStyle w:val="Style24"/>
        <w:framePr w:w="10320" w:h="13597" w:hRule="exact" w:wrap="none" w:vAnchor="page" w:hAnchor="page" w:x="1440" w:y="2378"/>
        <w:widowControl w:val="0"/>
        <w:keepNext w:val="0"/>
        <w:keepLines w:val="0"/>
        <w:shd w:val="clear" w:color="auto" w:fill="auto"/>
        <w:bidi w:val="0"/>
        <w:spacing w:before="0" w:after="0" w:line="322" w:lineRule="exact"/>
        <w:ind w:left="1000" w:right="0" w:firstLine="380"/>
      </w:pPr>
      <w:r>
        <w:rPr>
          <w:lang w:val="ru-RU" w:eastAsia="ru-RU" w:bidi="ru-RU"/>
          <w:w w:val="100"/>
          <w:spacing w:val="0"/>
          <w:color w:val="000000"/>
          <w:position w:val="0"/>
        </w:rPr>
        <w:t>По результатам анализа этих и других жалоб Уполномоченный обратился в Минтруд России, ФСС России и Правительство Российской Федерации с пред</w:t>
        <w:t>ложениями о принятии мер к развитию реабилитационной индустрии для обе</w:t>
        <w:t>спечения инвалидов товарами и качественными средствами реабилитации, а так</w:t>
        <w:t>же к выработке новых механизмов выполнения государственных обязательств по предоставлению технических средств и услуг за счет средств федерального бюджета. В настоящее время принято решение о введении с 2018 года системы специальных сертификатов, которые позволят инвалиду, не дожидаясь получения средства реабилитации от органов соцстрахования по конкурсной процедуре, са-</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592.pt;margin-top:67.2pt;width:77.45pt;height:7.9pt;z-index:-251658240;mso-position-horizontal-relative:page;mso-position-vertical-relative:page;z-index:-251658621" fillcolor="#0D6DB7" stroked="f"/>
        </w:pict>
      </w:r>
    </w:p>
    <w:p>
      <w:pPr>
        <w:pStyle w:val="Style277"/>
        <w:framePr w:w="10320" w:h="177" w:hRule="exact" w:wrap="none" w:vAnchor="page" w:hAnchor="page" w:x="1440" w:y="1336"/>
        <w:widowControl w:val="0"/>
        <w:keepNext w:val="0"/>
        <w:keepLines w:val="0"/>
        <w:shd w:val="clear" w:color="auto" w:fill="000000"/>
        <w:bidi w:val="0"/>
        <w:jc w:val="right"/>
        <w:spacing w:before="0" w:after="0" w:line="140" w:lineRule="exact"/>
        <w:ind w:left="0" w:right="240" w:firstLine="0"/>
      </w:pPr>
      <w:r>
        <w:rPr>
          <w:rStyle w:val="CharStyle279"/>
        </w:rPr>
        <w:t>ДОКЛАД УПОЛНОМОЧЕННОГО ПО ПРАВАМ ЧЕЛОВЕКА В РОССИЙСКОЙ ФЕДЕРАЦИИ</w:t>
      </w:r>
    </w:p>
    <w:p>
      <w:pPr>
        <w:pStyle w:val="Style24"/>
        <w:framePr w:w="10320" w:h="12292" w:hRule="exact" w:wrap="none" w:vAnchor="page" w:hAnchor="page" w:x="1440" w:y="1971"/>
        <w:widowControl w:val="0"/>
        <w:keepNext w:val="0"/>
        <w:keepLines w:val="0"/>
        <w:shd w:val="clear" w:color="auto" w:fill="auto"/>
        <w:bidi w:val="0"/>
        <w:spacing w:before="0" w:after="0" w:line="322" w:lineRule="exact"/>
        <w:ind w:left="1000" w:right="0" w:firstLine="0"/>
      </w:pPr>
      <w:r>
        <w:rPr>
          <w:lang w:val="ru-RU" w:eastAsia="ru-RU" w:bidi="ru-RU"/>
          <w:w w:val="100"/>
          <w:spacing w:val="0"/>
          <w:color w:val="000000"/>
          <w:position w:val="0"/>
        </w:rPr>
        <w:t>мостоятельно приобрести его утех или иных поставщиков. Соответствующий за</w:t>
        <w:t>-</w:t>
        <w:br/>
        <w:t>конопроект подготовлен Минтрудом России и в скором времени будет внесен на</w:t>
        <w:br/>
        <w:t>рассмотрение Государственной Думы</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0320" w:h="12292" w:hRule="exact" w:wrap="none" w:vAnchor="page" w:hAnchor="page" w:x="1440" w:y="1971"/>
        <w:widowControl w:val="0"/>
        <w:keepNext w:val="0"/>
        <w:keepLines w:val="0"/>
        <w:shd w:val="clear" w:color="auto" w:fill="auto"/>
        <w:bidi w:val="0"/>
        <w:spacing w:before="0" w:after="0" w:line="322" w:lineRule="exact"/>
        <w:ind w:left="1000" w:right="0" w:firstLine="400"/>
      </w:pPr>
      <w:r>
        <w:rPr>
          <w:lang w:val="ru-RU" w:eastAsia="ru-RU" w:bidi="ru-RU"/>
          <w:w w:val="100"/>
          <w:spacing w:val="0"/>
          <w:color w:val="000000"/>
          <w:position w:val="0"/>
        </w:rPr>
        <w:t>Лица с ограниченными возможностями здоровья обоснованно указывают на</w:t>
        <w:br/>
      </w:r>
      <w:r>
        <w:rPr>
          <w:rStyle w:val="CharStyle28"/>
        </w:rPr>
        <w:t xml:space="preserve">трудности, </w:t>
      </w:r>
      <w:r>
        <w:rPr>
          <w:lang w:val="ru-RU" w:eastAsia="ru-RU" w:bidi="ru-RU"/>
          <w:w w:val="100"/>
          <w:spacing w:val="0"/>
          <w:color w:val="000000"/>
          <w:position w:val="0"/>
        </w:rPr>
        <w:t xml:space="preserve">имеющиеся в реализации права на </w:t>
      </w:r>
      <w:r>
        <w:rPr>
          <w:rStyle w:val="CharStyle28"/>
        </w:rPr>
        <w:t>бесплатное санаторно-курорт</w:t>
        <w:t>-</w:t>
        <w:br/>
        <w:t xml:space="preserve">ное лечение. </w:t>
      </w:r>
      <w:r>
        <w:rPr>
          <w:lang w:val="ru-RU" w:eastAsia="ru-RU" w:bidi="ru-RU"/>
          <w:w w:val="100"/>
          <w:spacing w:val="0"/>
          <w:color w:val="000000"/>
          <w:position w:val="0"/>
        </w:rPr>
        <w:t>Они не могут в полной мере воспользоваться этой услугой, по</w:t>
        <w:t>-</w:t>
        <w:br/>
        <w:t>скольку государство не выделяет на эти цели достаточного объема средств. По</w:t>
        <w:br/>
        <w:t>указанной проблеме к Уполномоченному в 2017 году поступило 50 обращений</w:t>
        <w:br/>
        <w:t>(в 2016 году - 30) и только 6 инвалидов при содействии Уполномоченного суме</w:t>
        <w:t>-</w:t>
        <w:br/>
        <w:t>ли реализовать свое право на бесплатное санаторно-курортное лечение.</w:t>
      </w:r>
    </w:p>
    <w:p>
      <w:pPr>
        <w:pStyle w:val="Style24"/>
        <w:framePr w:w="10320" w:h="12292" w:hRule="exact" w:wrap="none" w:vAnchor="page" w:hAnchor="page" w:x="1440" w:y="1971"/>
        <w:widowControl w:val="0"/>
        <w:keepNext w:val="0"/>
        <w:keepLines w:val="0"/>
        <w:shd w:val="clear" w:color="auto" w:fill="auto"/>
        <w:bidi w:val="0"/>
        <w:spacing w:before="0" w:after="0" w:line="322" w:lineRule="exact"/>
        <w:ind w:left="1000" w:right="0" w:firstLine="400"/>
      </w:pPr>
      <w:r>
        <w:rPr>
          <w:lang w:val="ru-RU" w:eastAsia="ru-RU" w:bidi="ru-RU"/>
          <w:w w:val="100"/>
          <w:spacing w:val="0"/>
          <w:color w:val="000000"/>
          <w:position w:val="0"/>
        </w:rPr>
        <w:t>В этой связи Уполномоченный обращается к Правительству Российской Фе</w:t>
        <w:t>-</w:t>
        <w:br/>
        <w:t>дерации с предложением при формировании бюджетов на соответствующие</w:t>
        <w:br/>
        <w:t>годы предусматривать объемы средств, необходимые для санаторно-курортного</w:t>
        <w:br/>
        <w:t>лечения инвалидов. В тех случаях, когда путевка не предоставляется по причи</w:t>
        <w:t>-</w:t>
        <w:br/>
        <w:t>не отсутствия мест в санаторно-курортных организациях, инвалиду могла бы при</w:t>
        <w:br/>
        <w:t>его желании выплачиваться денежная компенсация. Такая компенсация должна</w:t>
        <w:br/>
        <w:t>предлагаться и в тех ситуациях, когда инвалид, при отсутствии путевок в органах</w:t>
        <w:br/>
        <w:t>социального обеспечения, приобрел путевку в других организациях за счет соб</w:t>
        <w:t>-</w:t>
        <w:br/>
        <w:t>ственных средств.</w:t>
      </w:r>
    </w:p>
    <w:p>
      <w:pPr>
        <w:pStyle w:val="Style31"/>
        <w:framePr w:w="10320" w:h="12292" w:hRule="exact" w:wrap="none" w:vAnchor="page" w:hAnchor="page" w:x="1440" w:y="1971"/>
        <w:widowControl w:val="0"/>
        <w:keepNext w:val="0"/>
        <w:keepLines w:val="0"/>
        <w:shd w:val="clear" w:color="auto" w:fill="auto"/>
        <w:bidi w:val="0"/>
        <w:jc w:val="both"/>
        <w:spacing w:before="0" w:after="0" w:line="322" w:lineRule="exact"/>
        <w:ind w:left="1000" w:right="0" w:firstLine="400"/>
      </w:pPr>
      <w:r>
        <w:rPr>
          <w:rStyle w:val="CharStyle154"/>
          <w:b w:val="0"/>
          <w:bCs w:val="0"/>
        </w:rPr>
        <w:t>В 2017 году Уполномоченному от инвалидов поступило 76 обращений по</w:t>
        <w:br/>
      </w:r>
      <w:r>
        <w:rPr>
          <w:lang w:val="ru-RU" w:eastAsia="ru-RU" w:bidi="ru-RU"/>
          <w:w w:val="100"/>
          <w:spacing w:val="0"/>
          <w:color w:val="000000"/>
          <w:position w:val="0"/>
        </w:rPr>
        <w:t>поводу доступности медицинской помощи и иным вопросам охраны здоровья.</w:t>
      </w:r>
    </w:p>
    <w:p>
      <w:pPr>
        <w:pStyle w:val="Style24"/>
        <w:framePr w:w="10320" w:h="12292" w:hRule="exact" w:wrap="none" w:vAnchor="page" w:hAnchor="page" w:x="1440" w:y="1971"/>
        <w:widowControl w:val="0"/>
        <w:keepNext w:val="0"/>
        <w:keepLines w:val="0"/>
        <w:shd w:val="clear" w:color="auto" w:fill="auto"/>
        <w:bidi w:val="0"/>
        <w:spacing w:before="0" w:after="0" w:line="322" w:lineRule="exact"/>
        <w:ind w:left="1000" w:right="0" w:firstLine="0"/>
      </w:pPr>
      <w:r>
        <w:rPr>
          <w:lang w:val="ru-RU" w:eastAsia="ru-RU" w:bidi="ru-RU"/>
          <w:w w:val="100"/>
          <w:spacing w:val="0"/>
          <w:color w:val="000000"/>
          <w:position w:val="0"/>
        </w:rPr>
        <w:t>К сожалению, они нередко сталкиваются с равнодушием медицинских работни</w:t>
        <w:t>-</w:t>
        <w:br/>
        <w:t>ков, отказывающих им в посещении на дому и оказании необходимой медицин</w:t>
        <w:t>-</w:t>
      </w:r>
    </w:p>
    <w:p>
      <w:pPr>
        <w:pStyle w:val="Style24"/>
        <w:framePr w:w="10320" w:h="12292" w:hRule="exact" w:wrap="none" w:vAnchor="page" w:hAnchor="page" w:x="1440" w:y="1971"/>
        <w:widowControl w:val="0"/>
        <w:keepNext w:val="0"/>
        <w:keepLines w:val="0"/>
        <w:shd w:val="clear" w:color="auto" w:fill="auto"/>
        <w:bidi w:val="0"/>
        <w:spacing w:before="0" w:after="0" w:line="322" w:lineRule="exact"/>
        <w:ind w:left="1000" w:right="5458" w:firstLine="0"/>
      </w:pPr>
      <w:r>
        <w:rPr>
          <w:lang w:val="ru-RU" w:eastAsia="ru-RU" w:bidi="ru-RU"/>
          <w:w w:val="100"/>
          <w:spacing w:val="0"/>
          <w:color w:val="000000"/>
          <w:position w:val="0"/>
        </w:rPr>
        <w:t>ской помощи. Имеются сложности</w:t>
        <w:br/>
        <w:t>в получении консультации вра</w:t>
        <w:t>-</w:t>
        <w:br/>
        <w:t>чей узких специальностей. Прак</w:t>
        <w:t>-</w:t>
        <w:br/>
        <w:t>тика выездного приема граждан</w:t>
        <w:br/>
        <w:t>с ограниченными возможностя</w:t>
        <w:t>-</w:t>
        <w:br/>
        <w:t>ми здоровья используется недо</w:t>
        <w:t>-</w:t>
        <w:br/>
        <w:t>статочно. Инвалидам приходится</w:t>
        <w:br/>
        <w:t>длительное время ожидать оче</w:t>
        <w:t>-</w:t>
        <w:br/>
        <w:t>реди на госпитализацию, в том</w:t>
        <w:br/>
        <w:t>числе для оказания высокотех</w:t>
        <w:t>-</w:t>
        <w:br/>
        <w:t>нологичной медицинской помо</w:t>
        <w:t>-</w:t>
        <w:br/>
        <w:t>щи в специализированных фе</w:t>
        <w:t>-</w:t>
        <w:br/>
        <w:t>деральных центрах. Обращения</w:t>
        <w:br/>
        <w:t>Уполномоченного в защиту ин</w:t>
        <w:t>-</w:t>
        <w:br/>
        <w:t>валидов, нуждающихся в меди-</w:t>
      </w:r>
    </w:p>
    <w:p>
      <w:pPr>
        <w:framePr w:wrap="none" w:vAnchor="page" w:hAnchor="page" w:x="6523" w:y="9745"/>
        <w:widowControl w:val="0"/>
        <w:rPr>
          <w:sz w:val="2"/>
          <w:szCs w:val="2"/>
        </w:rPr>
      </w:pPr>
      <w:r>
        <w:pict>
          <v:shape id="_x0000_s1119" type="#_x0000_t75" style="width:261pt;height:224pt;">
            <v:imagedata r:id="rId191" r:href="rId192"/>
          </v:shape>
        </w:pict>
      </w:r>
    </w:p>
    <w:p>
      <w:pPr>
        <w:pStyle w:val="Style19"/>
        <w:framePr w:w="9360" w:h="932" w:hRule="exact" w:wrap="none" w:vAnchor="page" w:hAnchor="page" w:x="2400" w:y="14646"/>
        <w:tabs>
          <w:tab w:leader="none" w:pos="1158" w:val="left"/>
        </w:tabs>
        <w:widowControl w:val="0"/>
        <w:keepNext w:val="0"/>
        <w:keepLines w:val="0"/>
        <w:shd w:val="clear" w:color="auto" w:fill="auto"/>
        <w:bidi w:val="0"/>
        <w:spacing w:before="0" w:after="0" w:line="216" w:lineRule="exact"/>
        <w:ind w:left="100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Проект федерального закона «О внесении изменений в Федеральный закон “О социальной защите инвалидов в Рос</w:t>
        <w:t>сийской Федерации” и статью 8 Федерального закона “Об обязательном социальном страховании от несчастных слу</w:t>
        <w:t>чаев на производстве и профессиональных заболеваний”»//Федеральный портал проектов нормативных правовых актов. ШИ: Мир://геди1аЪоп.доу.ги/рго]есТ5#пра=68061 (дата обращения: 13.03.2018).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framePr w:wrap="none" w:vAnchor="page" w:hAnchor="page" w:x="1077" w:y="860"/>
        <w:widowControl w:val="0"/>
        <w:rPr>
          <w:sz w:val="2"/>
          <w:szCs w:val="2"/>
        </w:rPr>
      </w:pPr>
      <w:r>
        <w:pict>
          <v:shape id="_x0000_s1120" type="#_x0000_t75" style="width:53pt;height:31pt;">
            <v:imagedata r:id="rId193" r:href="rId194"/>
          </v:shape>
        </w:pict>
      </w:r>
    </w:p>
    <w:p>
      <w:pPr>
        <w:pStyle w:val="Style281"/>
        <w:framePr w:wrap="none" w:vAnchor="page" w:hAnchor="page" w:x="1077" w:y="1657"/>
        <w:widowControl w:val="0"/>
        <w:keepNext w:val="0"/>
        <w:keepLines w:val="0"/>
        <w:shd w:val="clear" w:color="auto" w:fill="000000"/>
        <w:bidi w:val="0"/>
        <w:jc w:val="left"/>
        <w:spacing w:before="0" w:after="0" w:line="140" w:lineRule="exact"/>
        <w:ind w:left="39" w:right="605" w:firstLine="0"/>
      </w:pPr>
      <w:r>
        <w:rPr>
          <w:rStyle w:val="CharStyle310"/>
        </w:rPr>
        <w:t>ДОКЛАД УПОЛНОМОЧЕННОГО ПО ПРАВАМ ЧЕЛОВЕКА В РОССИЙСКОЙ ФЕДЕРАЦИИ</w:t>
      </w:r>
    </w:p>
    <w:p>
      <w:pPr>
        <w:pStyle w:val="Style24"/>
        <w:framePr w:w="10310" w:h="13617" w:hRule="exact" w:wrap="none" w:vAnchor="page" w:hAnchor="page" w:x="1077" w:y="2297"/>
        <w:widowControl w:val="0"/>
        <w:keepNext w:val="0"/>
        <w:keepLines w:val="0"/>
        <w:shd w:val="clear" w:color="auto" w:fill="auto"/>
        <w:bidi w:val="0"/>
        <w:spacing w:before="0" w:after="0" w:line="317" w:lineRule="exact"/>
        <w:ind w:left="980" w:right="0" w:firstLine="0"/>
      </w:pPr>
      <w:r>
        <w:rPr>
          <w:lang w:val="ru-RU" w:eastAsia="ru-RU" w:bidi="ru-RU"/>
          <w:w w:val="100"/>
          <w:spacing w:val="0"/>
          <w:color w:val="000000"/>
          <w:position w:val="0"/>
        </w:rPr>
        <w:t>цинской помощи, как правило, находили поддержку в органах здравоохранения, 80% из них были удовлетворены.</w:t>
      </w:r>
    </w:p>
    <w:p>
      <w:pPr>
        <w:pStyle w:val="Style24"/>
        <w:framePr w:w="10310" w:h="13617" w:hRule="exact" w:wrap="none" w:vAnchor="page" w:hAnchor="page" w:x="1077" w:y="2297"/>
        <w:widowControl w:val="0"/>
        <w:keepNext w:val="0"/>
        <w:keepLines w:val="0"/>
        <w:shd w:val="clear" w:color="auto" w:fill="auto"/>
        <w:bidi w:val="0"/>
        <w:spacing w:before="0" w:after="196" w:line="317" w:lineRule="exact"/>
        <w:ind w:left="980" w:right="0" w:firstLine="400"/>
      </w:pPr>
      <w:r>
        <w:rPr>
          <w:lang w:val="ru-RU" w:eastAsia="ru-RU" w:bidi="ru-RU"/>
          <w:w w:val="100"/>
          <w:spacing w:val="0"/>
          <w:color w:val="000000"/>
          <w:position w:val="0"/>
        </w:rPr>
        <w:t xml:space="preserve">Не решена в полной мере </w:t>
      </w:r>
      <w:r>
        <w:rPr>
          <w:rStyle w:val="CharStyle28"/>
        </w:rPr>
        <w:t>проблема обеспечения бесплатными лекарствен</w:t>
        <w:t xml:space="preserve">ными препаратами. </w:t>
      </w:r>
      <w:r>
        <w:rPr>
          <w:lang w:val="ru-RU" w:eastAsia="ru-RU" w:bidi="ru-RU"/>
          <w:w w:val="100"/>
          <w:spacing w:val="0"/>
          <w:color w:val="000000"/>
          <w:position w:val="0"/>
        </w:rPr>
        <w:t>Особенно тяжело приходится тем, кто не может обходиться без конкретных жизненно важных лекарств. Из-за отсутствия их в аптеках при</w:t>
        <w:t>ходится прерывать лечение, что часто сопряжено с ухудшением здоровья и даже летальным исходом. В адрес Уполномоченного в 2017 году от инвалидов посту</w:t>
        <w:t>пило 45 жалоб на ненадлежащее лекарственное обеспечение дорогостоящими препаратами, из которых большая часть была удовлетворена только после обра</w:t>
        <w:t>щения Уполномоченного в региональные органы здравоохранения.</w:t>
      </w:r>
    </w:p>
    <w:p>
      <w:pPr>
        <w:pStyle w:val="Style127"/>
        <w:framePr w:w="10310" w:h="13617" w:hRule="exact" w:wrap="none" w:vAnchor="page" w:hAnchor="page" w:x="1077" w:y="2297"/>
        <w:widowControl w:val="0"/>
        <w:keepNext w:val="0"/>
        <w:keepLines w:val="0"/>
        <w:shd w:val="clear" w:color="auto" w:fill="auto"/>
        <w:bidi w:val="0"/>
        <w:spacing w:before="0" w:after="161" w:line="298" w:lineRule="exact"/>
        <w:ind w:left="1380" w:right="0" w:firstLine="400"/>
      </w:pPr>
      <w:r>
        <w:rPr>
          <w:lang w:val="ru-RU" w:eastAsia="ru-RU" w:bidi="ru-RU"/>
          <w:sz w:val="24"/>
          <w:szCs w:val="24"/>
          <w:w w:val="100"/>
          <w:spacing w:val="0"/>
          <w:color w:val="000000"/>
          <w:position w:val="0"/>
        </w:rPr>
        <w:t>Так, при содействии Уполномоченного инвалид 2 группы из Подмосковья И. полу</w:t>
        <w:t>чила препарат «Альфакальцидол», которым ее должны были обеспечить бесплатно, в связи с рекомендацией специалистов из ФГБУ «НМИЦ травматологии и ортопедии им. Н.Н. Приорова», а инвалид С., страдающий онкологическим заболеванием, толь</w:t>
        <w:t>ко при содействии Уполномоченного добился предоставления ему назначенного ле</w:t>
        <w:t>карственного препарата и обследования в Медицинском радиологическом научном центре имени А. Ф. Цыба.</w:t>
      </w:r>
    </w:p>
    <w:p>
      <w:pPr>
        <w:pStyle w:val="Style24"/>
        <w:framePr w:w="10310" w:h="13617" w:hRule="exact" w:wrap="none" w:vAnchor="page" w:hAnchor="page" w:x="1077" w:y="2297"/>
        <w:widowControl w:val="0"/>
        <w:keepNext w:val="0"/>
        <w:keepLines w:val="0"/>
        <w:shd w:val="clear" w:color="auto" w:fill="auto"/>
        <w:bidi w:val="0"/>
        <w:spacing w:before="0" w:after="0" w:line="322" w:lineRule="exact"/>
        <w:ind w:left="980" w:right="0" w:firstLine="400"/>
      </w:pPr>
      <w:r>
        <w:rPr>
          <w:lang w:val="ru-RU" w:eastAsia="ru-RU" w:bidi="ru-RU"/>
          <w:w w:val="100"/>
          <w:spacing w:val="0"/>
          <w:color w:val="000000"/>
          <w:position w:val="0"/>
        </w:rPr>
        <w:t>Причинами нарушения прав инвалидов на обеспечение жизненно важными лекарствами часто является не только недостаточность финансирования из бюд</w:t>
        <w:t>жета, но и несвоевременное формирование потребностей в лекарствах со сторо</w:t>
        <w:t>ны медицинских организаций. По последней проблеме два года не прекращается поток жалоб от инвалидов, имеющих онкозаболевания, которым либо не выписы</w:t>
        <w:t>вают необходимое лекарство из-за его отсутствия, либо выписывают аналог.</w:t>
      </w:r>
    </w:p>
    <w:p>
      <w:pPr>
        <w:pStyle w:val="Style24"/>
        <w:framePr w:w="10310" w:h="13617" w:hRule="exact" w:wrap="none" w:vAnchor="page" w:hAnchor="page" w:x="1077" w:y="2297"/>
        <w:widowControl w:val="0"/>
        <w:keepNext w:val="0"/>
        <w:keepLines w:val="0"/>
        <w:shd w:val="clear" w:color="auto" w:fill="auto"/>
        <w:bidi w:val="0"/>
        <w:spacing w:before="0" w:after="199" w:line="322" w:lineRule="exact"/>
        <w:ind w:left="980" w:right="0" w:firstLine="400"/>
      </w:pPr>
      <w:r>
        <w:rPr>
          <w:lang w:val="ru-RU" w:eastAsia="ru-RU" w:bidi="ru-RU"/>
          <w:w w:val="100"/>
          <w:spacing w:val="0"/>
          <w:color w:val="000000"/>
          <w:position w:val="0"/>
        </w:rPr>
        <w:t xml:space="preserve">По вопросам </w:t>
      </w:r>
      <w:r>
        <w:rPr>
          <w:rStyle w:val="CharStyle28"/>
        </w:rPr>
        <w:t xml:space="preserve">нарушения прав инвалидов на доступную среду </w:t>
      </w:r>
      <w:r>
        <w:rPr>
          <w:lang w:val="ru-RU" w:eastAsia="ru-RU" w:bidi="ru-RU"/>
          <w:w w:val="100"/>
          <w:spacing w:val="0"/>
          <w:color w:val="000000"/>
          <w:position w:val="0"/>
        </w:rPr>
        <w:t>Уполномочен</w:t>
        <w:t>ному поступило 32 жалобы. По каждой третьей из них принято положительное решение.</w:t>
      </w:r>
    </w:p>
    <w:p>
      <w:pPr>
        <w:pStyle w:val="Style127"/>
        <w:framePr w:w="10310" w:h="13617" w:hRule="exact" w:wrap="none" w:vAnchor="page" w:hAnchor="page" w:x="1077" w:y="2297"/>
        <w:widowControl w:val="0"/>
        <w:keepNext w:val="0"/>
        <w:keepLines w:val="0"/>
        <w:shd w:val="clear" w:color="auto" w:fill="auto"/>
        <w:bidi w:val="0"/>
        <w:spacing w:before="0" w:after="180" w:line="298" w:lineRule="exact"/>
        <w:ind w:left="1380" w:right="0" w:firstLine="400"/>
      </w:pPr>
      <w:r>
        <w:rPr>
          <w:lang w:val="ru-RU" w:eastAsia="ru-RU" w:bidi="ru-RU"/>
          <w:sz w:val="24"/>
          <w:szCs w:val="24"/>
          <w:w w:val="100"/>
          <w:spacing w:val="0"/>
          <w:color w:val="000000"/>
          <w:position w:val="0"/>
        </w:rPr>
        <w:t>Например, двум женщинам, инвалидам-колясочницам Т. и Л. из г. Краснодара потребовалось содействие Уполномоченного, чтобы получить направление в боль</w:t>
        <w:t>ницу, где имеются условия для их передвижения.</w:t>
      </w:r>
    </w:p>
    <w:p>
      <w:pPr>
        <w:pStyle w:val="Style127"/>
        <w:framePr w:w="10310" w:h="13617" w:hRule="exact" w:wrap="none" w:vAnchor="page" w:hAnchor="page" w:x="1077" w:y="2297"/>
        <w:widowControl w:val="0"/>
        <w:keepNext w:val="0"/>
        <w:keepLines w:val="0"/>
        <w:shd w:val="clear" w:color="auto" w:fill="auto"/>
        <w:bidi w:val="0"/>
        <w:spacing w:before="0" w:after="161" w:line="298" w:lineRule="exact"/>
        <w:ind w:left="1380" w:right="0" w:firstLine="400"/>
      </w:pPr>
      <w:r>
        <w:rPr>
          <w:lang w:val="ru-RU" w:eastAsia="ru-RU" w:bidi="ru-RU"/>
          <w:sz w:val="24"/>
          <w:szCs w:val="24"/>
          <w:w w:val="100"/>
          <w:spacing w:val="0"/>
          <w:color w:val="000000"/>
          <w:position w:val="0"/>
        </w:rPr>
        <w:t>Инвалида-колясочника Э. в г. Ростове-на-Дону не пропустили в ресторан, в ко</w:t>
        <w:t>тором не были созданы условия для доступа маломобильных групп населения. После обращения Уполномоченного в прокуратуру Ростовской области о проведении про</w:t>
        <w:t>верки по жалобе Э. в адрес директора ресторана внесено представление, по резуль</w:t>
        <w:t>татам его рассмотрения нарушения устранены, виновные лица наказаны.</w:t>
      </w:r>
    </w:p>
    <w:p>
      <w:pPr>
        <w:pStyle w:val="Style24"/>
        <w:framePr w:w="10310" w:h="13617" w:hRule="exact" w:wrap="none" w:vAnchor="page" w:hAnchor="page" w:x="1077" w:y="2297"/>
        <w:widowControl w:val="0"/>
        <w:keepNext w:val="0"/>
        <w:keepLines w:val="0"/>
        <w:shd w:val="clear" w:color="auto" w:fill="auto"/>
        <w:bidi w:val="0"/>
        <w:spacing w:before="0" w:after="0" w:line="322" w:lineRule="exact"/>
        <w:ind w:left="980" w:right="0" w:firstLine="400"/>
      </w:pPr>
      <w:r>
        <w:rPr>
          <w:lang w:val="ru-RU" w:eastAsia="ru-RU" w:bidi="ru-RU"/>
          <w:w w:val="100"/>
          <w:spacing w:val="0"/>
          <w:color w:val="000000"/>
          <w:position w:val="0"/>
        </w:rPr>
        <w:t>Государственными, муниципальными учреждениями, коммерческими органи</w:t>
        <w:t xml:space="preserve">зациями не всегда соблюдаются </w:t>
      </w:r>
      <w:r>
        <w:rPr>
          <w:rStyle w:val="CharStyle28"/>
        </w:rPr>
        <w:t xml:space="preserve">требования о выделении бесплатных мест для парковки транспортных средств инвалидов </w:t>
      </w:r>
      <w:r>
        <w:rPr>
          <w:lang w:val="ru-RU" w:eastAsia="ru-RU" w:bidi="ru-RU"/>
          <w:w w:val="100"/>
          <w:spacing w:val="0"/>
          <w:color w:val="000000"/>
          <w:position w:val="0"/>
        </w:rPr>
        <w:t>на каждой стоянке, в том числе около объектов социальной, инженерной и транспортной инфраструктур.</w:t>
      </w:r>
    </w:p>
    <w:p>
      <w:pPr>
        <w:pStyle w:val="Style24"/>
        <w:framePr w:w="10310" w:h="13617" w:hRule="exact" w:wrap="none" w:vAnchor="page" w:hAnchor="page" w:x="1077" w:y="2297"/>
        <w:widowControl w:val="0"/>
        <w:keepNext w:val="0"/>
        <w:keepLines w:val="0"/>
        <w:shd w:val="clear" w:color="auto" w:fill="auto"/>
        <w:bidi w:val="0"/>
        <w:spacing w:before="0" w:after="0" w:line="322" w:lineRule="exact"/>
        <w:ind w:left="980" w:right="0" w:firstLine="400"/>
      </w:pPr>
      <w:r>
        <w:rPr>
          <w:lang w:val="ru-RU" w:eastAsia="ru-RU" w:bidi="ru-RU"/>
          <w:w w:val="100"/>
          <w:spacing w:val="0"/>
          <w:color w:val="000000"/>
          <w:position w:val="0"/>
        </w:rPr>
        <w:t>Представляется, что при определении количества мест для парковки специ</w:t>
        <w:t>альных автотранспортных средств инвалидов должен применяться дифференци-</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29"/>
        <w:framePr w:wrap="none" w:vAnchor="page" w:hAnchor="page" w:x="10692" w:y="1217"/>
        <w:widowControl w:val="0"/>
        <w:keepNext w:val="0"/>
        <w:keepLines w:val="0"/>
        <w:shd w:val="clear" w:color="auto" w:fill="auto"/>
        <w:bidi w:val="0"/>
        <w:jc w:val="both"/>
        <w:spacing w:before="0" w:after="0" w:line="280" w:lineRule="exact"/>
        <w:ind w:left="0" w:right="0" w:firstLine="0"/>
      </w:pPr>
      <w:r>
        <w:rPr>
          <w:rStyle w:val="CharStyle183"/>
        </w:rPr>
        <w:t>V</w:t>
      </w:r>
      <w:r>
        <w:rPr>
          <w:rStyle w:val="CharStyle184"/>
        </w:rPr>
        <w:t>"</w:t>
      </w:r>
      <w:r>
        <w:rPr>
          <w:rStyle w:val="CharStyle184"/>
          <w:vertAlign w:val="superscript"/>
        </w:rPr>
        <w:t>4</w:t>
      </w:r>
    </w:p>
    <w:p>
      <w:pPr>
        <w:pStyle w:val="Style284"/>
        <w:framePr w:wrap="none" w:vAnchor="page" w:hAnchor="page" w:x="1514" w:y="1643"/>
        <w:widowControl w:val="0"/>
        <w:keepNext w:val="0"/>
        <w:keepLines w:val="0"/>
        <w:shd w:val="clear" w:color="auto" w:fill="000000"/>
        <w:bidi w:val="0"/>
        <w:jc w:val="left"/>
        <w:spacing w:before="0" w:after="0" w:line="140" w:lineRule="exact"/>
        <w:ind w:left="0" w:right="0" w:firstLine="0"/>
      </w:pPr>
      <w:r>
        <w:rPr>
          <w:rStyle w:val="CharStyle311"/>
        </w:rPr>
        <w:t>ДОКЛАД УПОЛНОМОЧЕННОГО ПО ПРАВАМ ЧЕЛОВЕКА В РОССИЙСКОЙ ФЕДЕРАЦИИ I 2017</w:t>
      </w:r>
    </w:p>
    <w:p>
      <w:pPr>
        <w:pStyle w:val="Style24"/>
        <w:framePr w:w="10762" w:h="11596" w:hRule="exact" w:wrap="none" w:vAnchor="page" w:hAnchor="page" w:x="1514" w:y="2297"/>
        <w:widowControl w:val="0"/>
        <w:keepNext w:val="0"/>
        <w:keepLines w:val="0"/>
        <w:shd w:val="clear" w:color="auto" w:fill="auto"/>
        <w:bidi w:val="0"/>
        <w:jc w:val="left"/>
        <w:spacing w:before="0" w:after="0" w:line="317" w:lineRule="exact"/>
        <w:ind w:left="540" w:right="940" w:firstLine="0"/>
      </w:pPr>
      <w:r>
        <w:rPr>
          <w:lang w:val="ru-RU" w:eastAsia="ru-RU" w:bidi="ru-RU"/>
          <w:w w:val="100"/>
          <w:spacing w:val="0"/>
          <w:color w:val="000000"/>
          <w:position w:val="0"/>
        </w:rPr>
        <w:t>рованный подход - в зависимости от общего количества парковочных мест око</w:t>
        <w:t>ло объекта инфраструктуры и от типа объекта.</w:t>
      </w:r>
    </w:p>
    <w:p>
      <w:pPr>
        <w:pStyle w:val="Style24"/>
        <w:framePr w:w="10762" w:h="11596" w:hRule="exact" w:wrap="none" w:vAnchor="page" w:hAnchor="page" w:x="1514" w:y="2297"/>
        <w:widowControl w:val="0"/>
        <w:keepNext w:val="0"/>
        <w:keepLines w:val="0"/>
        <w:shd w:val="clear" w:color="auto" w:fill="auto"/>
        <w:bidi w:val="0"/>
        <w:spacing w:before="0" w:after="0" w:line="317" w:lineRule="exact"/>
        <w:ind w:left="540" w:right="940" w:firstLine="400"/>
      </w:pPr>
      <w:r>
        <w:rPr>
          <w:lang w:val="ru-RU" w:eastAsia="ru-RU" w:bidi="ru-RU"/>
          <w:w w:val="100"/>
          <w:spacing w:val="0"/>
          <w:color w:val="000000"/>
          <w:position w:val="0"/>
        </w:rPr>
        <w:t>Как уже было отмечено, в стране реализуется масштабная государственная программа «Доступная среда», которая заложила основу социальной политики страны по созданию для инвалидов равных возможностей с другими гражданами во всех сферах жизни. Вместе с тем механизмы формирования доступной среды для инвалидов остаются сложными, в этой важной социальной сфере сохраняется еще много нерешенных проблем.</w:t>
      </w:r>
    </w:p>
    <w:p>
      <w:pPr>
        <w:pStyle w:val="Style24"/>
        <w:framePr w:w="10762" w:h="11596" w:hRule="exact" w:wrap="none" w:vAnchor="page" w:hAnchor="page" w:x="1514" w:y="2297"/>
        <w:widowControl w:val="0"/>
        <w:keepNext w:val="0"/>
        <w:keepLines w:val="0"/>
        <w:shd w:val="clear" w:color="auto" w:fill="auto"/>
        <w:bidi w:val="0"/>
        <w:spacing w:before="0" w:after="0" w:line="317" w:lineRule="exact"/>
        <w:ind w:left="540" w:right="940" w:firstLine="400"/>
      </w:pPr>
      <w:r>
        <w:rPr>
          <w:lang w:val="ru-RU" w:eastAsia="ru-RU" w:bidi="ru-RU"/>
          <w:w w:val="100"/>
          <w:spacing w:val="0"/>
          <w:color w:val="000000"/>
          <w:position w:val="0"/>
        </w:rPr>
        <w:t>Так, в большинстве жилых многоквартирных домов старой постройки инва</w:t>
        <w:t>лиды не могут свободно перемещаться из квартиры на улицу и обратно, в свя</w:t>
        <w:t>зи с чем обеспечение их доступности к объектам социальной инфраструктуры затруднено. Для улучшения доступности жилых помещений используются специ</w:t>
        <w:t>альные технические средства (пандусы, подъемники), однако законодательством не определены механизмы, которые обеспечивали бы возможность установки этих приспособлений в многоквартирных домах.</w:t>
      </w:r>
    </w:p>
    <w:p>
      <w:pPr>
        <w:pStyle w:val="Style24"/>
        <w:framePr w:w="10762" w:h="11596" w:hRule="exact" w:wrap="none" w:vAnchor="page" w:hAnchor="page" w:x="1514" w:y="2297"/>
        <w:widowControl w:val="0"/>
        <w:keepNext w:val="0"/>
        <w:keepLines w:val="0"/>
        <w:shd w:val="clear" w:color="auto" w:fill="auto"/>
        <w:bidi w:val="0"/>
        <w:spacing w:before="0" w:after="0" w:line="317" w:lineRule="exact"/>
        <w:ind w:left="540" w:right="940" w:firstLine="400"/>
      </w:pPr>
      <w:r>
        <w:rPr>
          <w:lang w:val="ru-RU" w:eastAsia="ru-RU" w:bidi="ru-RU"/>
          <w:w w:val="100"/>
          <w:spacing w:val="0"/>
          <w:color w:val="000000"/>
          <w:position w:val="0"/>
        </w:rPr>
        <w:t>В своем обращении по вопросам защиты прав инвалидов (21 июня 2017 г.) Уполномоченный отметил необходимость сосредоточить усилия на соблюдении строительных норм и правил при обеспечении прав маломобильных групп на</w:t>
        <w:t>селения на беспрепятственный доступ к объектам социальной инфраструктуры, а также на решении проблемы технической приспособленности жилых зданий под нужды инвалидов, чтобы они не становились затворниками в своих кварти</w:t>
        <w:t>рах и не были социально изолированными</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0762" w:h="11596" w:hRule="exact" w:wrap="none" w:vAnchor="page" w:hAnchor="page" w:x="1514" w:y="2297"/>
        <w:widowControl w:val="0"/>
        <w:keepNext w:val="0"/>
        <w:keepLines w:val="0"/>
        <w:shd w:val="clear" w:color="auto" w:fill="auto"/>
        <w:bidi w:val="0"/>
        <w:spacing w:before="0" w:after="0" w:line="317" w:lineRule="exact"/>
        <w:ind w:left="540" w:right="940" w:firstLine="400"/>
      </w:pPr>
      <w:r>
        <w:rPr>
          <w:lang w:val="ru-RU" w:eastAsia="ru-RU" w:bidi="ru-RU"/>
          <w:w w:val="100"/>
          <w:spacing w:val="0"/>
          <w:color w:val="000000"/>
          <w:position w:val="0"/>
        </w:rPr>
        <w:t>На контроле Уполномоченного находится ситуация с соблюдением прав ин</w:t>
        <w:t xml:space="preserve">валидов, проживающих в </w:t>
      </w:r>
      <w:r>
        <w:rPr>
          <w:rStyle w:val="CharStyle28"/>
        </w:rPr>
        <w:t>стационарных учреждениях социального обслужива</w:t>
        <w:t xml:space="preserve">ния, в том числе в психоневрологических интернатах </w:t>
      </w:r>
      <w:r>
        <w:rPr>
          <w:lang w:val="ru-RU" w:eastAsia="ru-RU" w:bidi="ru-RU"/>
          <w:w w:val="100"/>
          <w:spacing w:val="0"/>
          <w:color w:val="000000"/>
          <w:position w:val="0"/>
        </w:rPr>
        <w:t>(далее - ПНИ). Государство предоставляет возможность помещения в стационарные учреждения социально</w:t>
        <w:t>го обслуживания инвалидов, жизнедеятельность которых ограничена и выража</w:t>
        <w:t>ется в полной или частичной утрате способности осуществлять самообслужива</w:t>
        <w:t>ние, самостоятельно ориентироваться, общаться, контролировать свое поведение. В Российской Федерации действуют 1277 таких стационарных учреждений. В их числе 523 учреждения психоневрологического профиля, в которых проживают около 160 тыс. человек. По состоянию на 1 января 2017 г. на очереди для поме</w:t>
        <w:t>щения в государственные учреждения психоневрологического профиля состояло 8083 человека</w:t>
      </w:r>
      <w:r>
        <w:rPr>
          <w:lang w:val="ru-RU" w:eastAsia="ru-RU" w:bidi="ru-RU"/>
          <w:vertAlign w:val="superscript"/>
          <w:w w:val="100"/>
          <w:spacing w:val="0"/>
          <w:color w:val="000000"/>
          <w:position w:val="0"/>
        </w:rPr>
        <w:t>1 2</w:t>
      </w:r>
      <w:r>
        <w:rPr>
          <w:lang w:val="ru-RU" w:eastAsia="ru-RU" w:bidi="ru-RU"/>
          <w:w w:val="100"/>
          <w:spacing w:val="0"/>
          <w:color w:val="000000"/>
          <w:position w:val="0"/>
        </w:rPr>
        <w:t>. При поступлении обращений по данному вопросу Уполномочен</w:t>
        <w:t>ный и сотрудники Аппарата оказывали помощь в устройстве в интернаты инва</w:t>
        <w:t>лидов, не имеющих родственников и остро нуждающихся в социальной помощи.</w:t>
      </w:r>
    </w:p>
    <w:p>
      <w:pPr>
        <w:pStyle w:val="Style19"/>
        <w:framePr w:w="9360" w:h="912" w:hRule="exact" w:wrap="none" w:vAnchor="page" w:hAnchor="page" w:x="2018" w:y="14268"/>
        <w:tabs>
          <w:tab w:leader="none" w:pos="694" w:val="left"/>
        </w:tabs>
        <w:widowControl w:val="0"/>
        <w:keepNext w:val="0"/>
        <w:keepLines w:val="0"/>
        <w:shd w:val="clear" w:color="auto" w:fill="auto"/>
        <w:bidi w:val="0"/>
        <w:spacing w:before="0" w:after="0"/>
        <w:ind w:left="540" w:right="9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 xml:space="preserve">Обращение Уполномоченного по вопросам защиты прав инвалидов // Официальный сайт Уполномоченного по правам человека в Российской Федерации. </w:t>
      </w:r>
      <w:r>
        <w:rPr>
          <w:rStyle w:val="CharStyle84"/>
        </w:rPr>
        <w:t>11131-:</w:t>
      </w:r>
      <w:r>
        <w:rPr>
          <w:lang w:val="ru-RU" w:eastAsia="ru-RU" w:bidi="ru-RU"/>
          <w:w w:val="100"/>
          <w:spacing w:val="0"/>
          <w:color w:val="000000"/>
          <w:position w:val="0"/>
        </w:rPr>
        <w:t xml:space="preserve"> </w:t>
      </w:r>
      <w:r>
        <w:fldChar w:fldCharType="begin"/>
      </w:r>
      <w:r>
        <w:rPr>
          <w:color w:val="000000"/>
        </w:rPr>
        <w:instrText> HYPERLINK "http://ombudsmanrf.org/news/novosti_upolnomochennogo/view/" </w:instrText>
      </w:r>
      <w:r>
        <w:fldChar w:fldCharType="separate"/>
      </w:r>
      <w:r>
        <w:rPr>
          <w:rStyle w:val="Hyperlink"/>
          <w:lang w:val="en-US" w:eastAsia="en-US" w:bidi="en-US"/>
          <w:w w:val="100"/>
          <w:spacing w:val="0"/>
          <w:position w:val="0"/>
        </w:rPr>
        <w:t>http://ombudsmanrf.org/news/novosti_upolnomochennogo/view/</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obrashhen¡e_upolnomochennogo_po_pravam_cheloveka_v_гoss¡jskoj_federac¡¡_tatjany_moskalkovoj_po_voprosam_ zashh¡ty_pravJnvaUdov (дата обращения: 13.03.2018).</w:t>
      </w:r>
    </w:p>
    <w:p>
      <w:pPr>
        <w:pStyle w:val="Style19"/>
        <w:framePr w:w="9360" w:h="691" w:hRule="exact" w:wrap="none" w:vAnchor="page" w:hAnchor="page" w:x="2018" w:y="15208"/>
        <w:tabs>
          <w:tab w:leader="none" w:pos="684" w:val="left"/>
        </w:tabs>
        <w:widowControl w:val="0"/>
        <w:keepNext w:val="0"/>
        <w:keepLines w:val="0"/>
        <w:shd w:val="clear" w:color="auto" w:fill="auto"/>
        <w:bidi w:val="0"/>
        <w:spacing w:before="0" w:after="0"/>
        <w:ind w:left="540" w:right="94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 xml:space="preserve">Доклад об итогах работы Министерства труда и социальной защиты Российской Федерации в 2017 г. и задачах на 2018 год // Официальный сайт Минтруда России. ШЬ: </w:t>
      </w:r>
      <w:r>
        <w:fldChar w:fldCharType="begin"/>
      </w:r>
      <w:r>
        <w:rPr>
          <w:color w:val="000000"/>
        </w:rPr>
        <w:instrText> HYPERLINK "https://rosmintrud.ru/ministry/about/structure/advisory_" </w:instrText>
      </w:r>
      <w:r>
        <w:fldChar w:fldCharType="separate"/>
      </w:r>
      <w:r>
        <w:rPr>
          <w:rStyle w:val="Hyperlink"/>
          <w:lang w:val="en-US" w:eastAsia="en-US" w:bidi="en-US"/>
          <w:w w:val="100"/>
          <w:spacing w:val="0"/>
          <w:position w:val="0"/>
        </w:rPr>
        <w:t>https://rosmintrud.ru/ministry/about/structure/advisory_</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соогбтаЬпд/Ьоагб/тееЬпдз (дата обращения: 01.03.2018).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framePr w:wrap="none" w:vAnchor="page" w:hAnchor="page" w:x="2527" w:y="767"/>
        <w:widowControl w:val="0"/>
      </w:pPr>
    </w:p>
    <w:p>
      <w:pPr>
        <w:framePr w:wrap="none" w:vAnchor="page" w:hAnchor="page" w:x="1077" w:y="1095"/>
        <w:widowControl w:val="0"/>
        <w:rPr>
          <w:sz w:val="2"/>
          <w:szCs w:val="2"/>
        </w:rPr>
      </w:pPr>
      <w:r>
        <w:pict>
          <v:shape id="_x0000_s1121" type="#_x0000_t75" style="width:78pt;height:19pt;">
            <v:imagedata r:id="rId195" r:href="rId196"/>
          </v:shape>
        </w:pict>
      </w:r>
    </w:p>
    <w:p>
      <w:pPr>
        <w:pStyle w:val="Style284"/>
        <w:framePr w:wrap="none" w:vAnchor="page" w:hAnchor="page" w:x="1077" w:y="1643"/>
        <w:widowControl w:val="0"/>
        <w:keepNext w:val="0"/>
        <w:keepLines w:val="0"/>
        <w:shd w:val="clear" w:color="auto" w:fill="000000"/>
        <w:bidi w:val="0"/>
        <w:jc w:val="left"/>
        <w:spacing w:before="0" w:after="0" w:line="140" w:lineRule="exact"/>
        <w:ind w:left="0" w:right="0" w:firstLine="0"/>
      </w:pPr>
      <w:r>
        <w:rPr>
          <w:rStyle w:val="CharStyle286"/>
        </w:rPr>
        <w:t xml:space="preserve">ДОКЛАД УПОЛНОМОЧЕННОГО ПО ПРАВАМ ЧЕЛОВЕКА В РОССИЙСКОЙ ФЕДЕРАЦИИ </w:t>
      </w:r>
      <w:r>
        <w:rPr>
          <w:rStyle w:val="CharStyle287"/>
        </w:rPr>
        <w:t xml:space="preserve">I </w:t>
      </w:r>
      <w:r>
        <w:rPr>
          <w:rStyle w:val="CharStyle286"/>
        </w:rPr>
        <w:t>2017</w:t>
      </w:r>
    </w:p>
    <w:p>
      <w:pPr>
        <w:pStyle w:val="Style24"/>
        <w:framePr w:w="10800" w:h="13626" w:hRule="exact" w:wrap="none" w:vAnchor="page" w:hAnchor="page" w:x="1077" w:y="2297"/>
        <w:widowControl w:val="0"/>
        <w:keepNext w:val="0"/>
        <w:keepLines w:val="0"/>
        <w:shd w:val="clear" w:color="auto" w:fill="auto"/>
        <w:bidi w:val="0"/>
        <w:spacing w:before="0" w:after="196" w:line="317" w:lineRule="exact"/>
        <w:ind w:left="980" w:right="540" w:firstLine="400"/>
      </w:pPr>
      <w:r>
        <w:rPr>
          <w:lang w:val="ru-RU" w:eastAsia="ru-RU" w:bidi="ru-RU"/>
          <w:w w:val="100"/>
          <w:spacing w:val="0"/>
          <w:color w:val="000000"/>
          <w:position w:val="0"/>
        </w:rPr>
        <w:t>Проверки, проведенные в стационарных учреждениях социального обслу</w:t>
        <w:t>живания на основании поступивших к Уполномоченному жалоб, всего их было 28, выявили такие системные нарушения гражданских и социальных прав полу</w:t>
        <w:t>чателей социальных услуг, проживающих в ПНИ, как нарушение права граждан на личную неприкосновенность, права владеть и распоряжаться личным имуще</w:t>
        <w:t>ством. В некоторых учреждениях выявлены нарушения порядка реализации пра</w:t>
        <w:t>ва на обращения в государственные органы. Названные учреждения остаются малодоступными, и проживающие в них граждане с психическими расстройства</w:t>
        <w:t>ми не способны самостоятельно защитить свои права. Зачастую в своих обра</w:t>
        <w:t>щениях они сообщают о некачественном питании, грубом отношении персонала, нарушении права на свободное перемещение, повышенном взимании платы за предоставляемые социальные услуги.</w:t>
      </w:r>
    </w:p>
    <w:p>
      <w:pPr>
        <w:pStyle w:val="Style127"/>
        <w:framePr w:w="10800" w:h="13626" w:hRule="exact" w:wrap="none" w:vAnchor="page" w:hAnchor="page" w:x="1077" w:y="2297"/>
        <w:widowControl w:val="0"/>
        <w:keepNext w:val="0"/>
        <w:keepLines w:val="0"/>
        <w:shd w:val="clear" w:color="auto" w:fill="auto"/>
        <w:bidi w:val="0"/>
        <w:spacing w:before="0" w:after="165" w:line="298" w:lineRule="exact"/>
        <w:ind w:left="1380" w:right="540" w:firstLine="380"/>
      </w:pPr>
      <w:r>
        <w:rPr>
          <w:lang w:val="ru-RU" w:eastAsia="ru-RU" w:bidi="ru-RU"/>
          <w:sz w:val="24"/>
          <w:szCs w:val="24"/>
          <w:w w:val="100"/>
          <w:spacing w:val="0"/>
          <w:color w:val="000000"/>
          <w:position w:val="0"/>
        </w:rPr>
        <w:t>В 2017 г. представителем Уполномоченного совместно с уполномоченным по правам человека в Ивановской области, сотрудниками прокуратуры, органов со</w:t>
        <w:t>циальной защиты, здравоохранения, Роспотребнадзора проведена проверка на основании коллективной жалобы пациентов Бюджетного стационарного учреж</w:t>
        <w:t>дения социального обслуживания Ивановской области «Кинешемский психоневро</w:t>
        <w:t>логический интернат “Новинки”» на условия проживания. Выявлено, что палаты, в которых проживают инвалиды, не соответствуют установленным нормам по площади, в комнатах не хватает мебели, отсутствует необходимое количество верхней одежды, в связи с чем в период с октября по май проживающие не име</w:t>
        <w:t>ют возможности выходить на прогулки. У троих инвалидов кресла-коляски нахо</w:t>
        <w:t>дились в неисправном состоянии. Доступ к Интернету в ПНИ был не обеспечен. Департаментом социальной защиты населения Ивановской области оператив</w:t>
        <w:t>но в течение месяца приняты меры к их устранению. Приобретены в необходи</w:t>
        <w:t>мом количестве одежда, обувь, головные уборы, оборудована гардеробная. В жилых комнатах установлено дополнительное освещение, предусмотрены дважды в день прогулки для проживающих в сопровождении персонала, установлены камеры видеонаблюдения, запланировано приобретение мебели, проведение ремонта в по</w:t>
        <w:t>мещениях. Соблюдение прав пациентов в ПНИ «Новинки» остается на контроле Уполномоченного.</w:t>
      </w:r>
    </w:p>
    <w:p>
      <w:pPr>
        <w:pStyle w:val="Style24"/>
        <w:framePr w:w="10800" w:h="13626" w:hRule="exact" w:wrap="none" w:vAnchor="page" w:hAnchor="page" w:x="1077" w:y="2297"/>
        <w:widowControl w:val="0"/>
        <w:keepNext w:val="0"/>
        <w:keepLines w:val="0"/>
        <w:shd w:val="clear" w:color="auto" w:fill="auto"/>
        <w:bidi w:val="0"/>
        <w:spacing w:before="0" w:after="0" w:line="317" w:lineRule="exact"/>
        <w:ind w:left="980" w:right="540" w:firstLine="400"/>
      </w:pPr>
      <w:r>
        <w:rPr>
          <w:lang w:val="ru-RU" w:eastAsia="ru-RU" w:bidi="ru-RU"/>
          <w:w w:val="100"/>
          <w:spacing w:val="0"/>
          <w:color w:val="000000"/>
          <w:position w:val="0"/>
        </w:rPr>
        <w:t>Проблема инвалидов, проживающих в ПНИ, отражена также в Докладе Упол</w:t>
        <w:t>номоченного за 2016 год. По мнению Уполномоченного, нужна реформа этих учреждений. Одним из путей решения проблемы может быть широкое развитие систем сопровождаемого проживания и трудоустройства, но в законодательстве Российской Федерации отсутствуют понятия «сопровождаемое проживание», «со</w:t>
        <w:t>провождаемая дневная занятость», «сопровождаемое трудоустройство». Подго</w:t>
        <w:t>товка специалистов по этим направлениям не ведется. Пилотные программы реа</w:t>
        <w:t>лизуются лишь в нескольких регионах за счет грантовых средств.</w:t>
      </w:r>
    </w:p>
    <w:p>
      <w:pPr>
        <w:pStyle w:val="Style24"/>
        <w:framePr w:w="10800" w:h="13626" w:hRule="exact" w:wrap="none" w:vAnchor="page" w:hAnchor="page" w:x="1077" w:y="2297"/>
        <w:widowControl w:val="0"/>
        <w:keepNext w:val="0"/>
        <w:keepLines w:val="0"/>
        <w:shd w:val="clear" w:color="auto" w:fill="auto"/>
        <w:bidi w:val="0"/>
        <w:spacing w:before="0" w:after="0" w:line="317" w:lineRule="exact"/>
        <w:ind w:left="980" w:right="540" w:firstLine="400"/>
      </w:pPr>
      <w:r>
        <w:rPr>
          <w:lang w:val="ru-RU" w:eastAsia="ru-RU" w:bidi="ru-RU"/>
          <w:w w:val="100"/>
          <w:spacing w:val="0"/>
          <w:color w:val="000000"/>
          <w:position w:val="0"/>
        </w:rPr>
        <w:t xml:space="preserve">Предметом особого внимания государства и гражданского общества должно являться </w:t>
      </w:r>
      <w:r>
        <w:rPr>
          <w:rStyle w:val="CharStyle28"/>
        </w:rPr>
        <w:t>положение лиц с ограниченными возможностями здоровья в учрежде</w:t>
        <w:t xml:space="preserve">ниях уголовно-исполнительной системы. </w:t>
      </w:r>
      <w:r>
        <w:rPr>
          <w:lang w:val="ru-RU" w:eastAsia="ru-RU" w:bidi="ru-RU"/>
          <w:w w:val="100"/>
          <w:spacing w:val="0"/>
          <w:color w:val="000000"/>
          <w:position w:val="0"/>
        </w:rPr>
        <w:t>В следственных изоляторах и исправи</w:t>
      </w:r>
    </w:p>
    <w:p>
      <w:pPr>
        <w:pStyle w:val="Style31"/>
        <w:framePr w:wrap="none" w:vAnchor="page" w:hAnchor="page" w:x="1077" w:y="16244"/>
        <w:widowControl w:val="0"/>
        <w:keepNext w:val="0"/>
        <w:keepLines w:val="0"/>
        <w:shd w:val="clear" w:color="auto" w:fill="auto"/>
        <w:bidi w:val="0"/>
        <w:jc w:val="left"/>
        <w:spacing w:before="0" w:after="0" w:line="240" w:lineRule="exact"/>
        <w:ind w:left="980" w:right="0" w:firstLine="0"/>
      </w:pPr>
      <w:r>
        <w:rPr>
          <w:lang w:val="ru-RU" w:eastAsia="ru-RU" w:bidi="ru-RU"/>
          <w:w w:val="100"/>
          <w:spacing w:val="0"/>
          <w:color w:val="000000"/>
          <w:position w:val="0"/>
        </w:rPr>
        <w:t>ло</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framePr w:wrap="none" w:vAnchor="page" w:hAnchor="page" w:x="10699" w:y="959"/>
        <w:widowControl w:val="0"/>
      </w:pPr>
    </w:p>
    <w:p>
      <w:pPr>
        <w:pStyle w:val="Style284"/>
        <w:framePr w:wrap="none" w:vAnchor="page" w:hAnchor="page" w:x="1507" w:y="1638"/>
        <w:tabs>
          <w:tab w:leader="none" w:pos="10190" w:val="left"/>
        </w:tabs>
        <w:widowControl w:val="0"/>
        <w:keepNext w:val="0"/>
        <w:keepLines w:val="0"/>
        <w:shd w:val="clear" w:color="auto" w:fill="000000"/>
        <w:bidi w:val="0"/>
        <w:jc w:val="both"/>
        <w:spacing w:before="0" w:after="0" w:line="140" w:lineRule="exact"/>
        <w:ind w:left="0" w:right="0" w:firstLine="0"/>
      </w:pPr>
      <w:r>
        <w:rPr>
          <w:rStyle w:val="CharStyle286"/>
        </w:rPr>
        <w:t>ДОКЛАД УПОЛНОМОЧЕННОГО ПО ПРАВАМ ЧЕЛОВЕКА В РОССИЙСКОЙ ФЕДЕРАЦИИ |</w:t>
        <w:tab/>
        <w:t>2017</w:t>
      </w:r>
    </w:p>
    <w:p>
      <w:pPr>
        <w:pStyle w:val="Style24"/>
        <w:framePr w:w="10766" w:h="11568" w:hRule="exact" w:wrap="none" w:vAnchor="page" w:hAnchor="page" w:x="1507" w:y="2297"/>
        <w:widowControl w:val="0"/>
        <w:keepNext w:val="0"/>
        <w:keepLines w:val="0"/>
        <w:shd w:val="clear" w:color="auto" w:fill="auto"/>
        <w:bidi w:val="0"/>
        <w:jc w:val="left"/>
        <w:spacing w:before="0" w:after="0" w:line="317" w:lineRule="exact"/>
        <w:ind w:left="560" w:right="940" w:firstLine="0"/>
      </w:pPr>
      <w:r>
        <w:rPr>
          <w:lang w:val="ru-RU" w:eastAsia="ru-RU" w:bidi="ru-RU"/>
          <w:w w:val="100"/>
          <w:spacing w:val="0"/>
          <w:color w:val="000000"/>
          <w:position w:val="0"/>
        </w:rPr>
        <w:t>тельных колониях по состоянию на октябрь 2017 года содержалось 19,2 тыс. инва</w:t>
        <w:t>лидов (примерно 3% от общего числа заключенных)</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0766" w:h="11568" w:hRule="exact" w:wrap="none" w:vAnchor="page" w:hAnchor="page" w:x="1507" w:y="2297"/>
        <w:widowControl w:val="0"/>
        <w:keepNext w:val="0"/>
        <w:keepLines w:val="0"/>
        <w:shd w:val="clear" w:color="auto" w:fill="auto"/>
        <w:bidi w:val="0"/>
        <w:spacing w:before="0" w:after="0" w:line="317" w:lineRule="exact"/>
        <w:ind w:left="560" w:right="940" w:firstLine="400"/>
      </w:pPr>
      <w:r>
        <w:rPr>
          <w:lang w:val="ru-RU" w:eastAsia="ru-RU" w:bidi="ru-RU"/>
          <w:w w:val="100"/>
          <w:spacing w:val="0"/>
          <w:color w:val="000000"/>
          <w:position w:val="0"/>
        </w:rPr>
        <w:t>По инициативе Уполномоченного в Концепцию развития уголовно-испол</w:t>
        <w:t>нительной системы Российской Федерации до 2020 года внесены уточнения, касающиеся создания улучшенных условий для содержания инвалидов и лиц, не способных или ограниченно способных обслуживать себя самостоятельно. К сожалению, требования Концепции в этой части выполняются не в полном объеме.</w:t>
      </w:r>
    </w:p>
    <w:p>
      <w:pPr>
        <w:pStyle w:val="Style24"/>
        <w:framePr w:w="10766" w:h="11568" w:hRule="exact" w:wrap="none" w:vAnchor="page" w:hAnchor="page" w:x="1507" w:y="2297"/>
        <w:widowControl w:val="0"/>
        <w:keepNext w:val="0"/>
        <w:keepLines w:val="0"/>
        <w:shd w:val="clear" w:color="auto" w:fill="auto"/>
        <w:bidi w:val="0"/>
        <w:spacing w:before="0" w:after="0" w:line="317" w:lineRule="exact"/>
        <w:ind w:left="560" w:right="940" w:firstLine="400"/>
      </w:pPr>
      <w:r>
        <w:rPr>
          <w:lang w:val="ru-RU" w:eastAsia="ru-RU" w:bidi="ru-RU"/>
          <w:w w:val="100"/>
          <w:spacing w:val="0"/>
          <w:color w:val="000000"/>
          <w:position w:val="0"/>
        </w:rPr>
        <w:t>В местах принудительного содержания ФСИН России отмечается отсутствие безбарьерной среды для инвалидов. Нет специального оборудования: туалетов и душевых для инвалидов, пандусов, поручней для инвалидов-колясочников на входах в клуб, медсанчасть, столовую, баню, магазин. Для них не созданы улуч</w:t>
        <w:t>шенные жилищно-бытовые условия; особенно в неудовлетворительном положе</w:t>
        <w:t>нии находятся инвалиды, нуждающиеся в постороннем уходе, которые не могут себя обслуживать самостоятельно и перемещаться. Отсутствует надлежащее обе</w:t>
        <w:t>спечение инвалидов по слуху услугами по переводу русского жестового языка. Материально-бытовое обеспечение инвалидов практически не отличается от ус</w:t>
        <w:t>ловий содержания иных лиц.</w:t>
      </w:r>
    </w:p>
    <w:p>
      <w:pPr>
        <w:pStyle w:val="Style24"/>
        <w:framePr w:w="10766" w:h="11568" w:hRule="exact" w:wrap="none" w:vAnchor="page" w:hAnchor="page" w:x="1507" w:y="2297"/>
        <w:widowControl w:val="0"/>
        <w:keepNext w:val="0"/>
        <w:keepLines w:val="0"/>
        <w:shd w:val="clear" w:color="auto" w:fill="auto"/>
        <w:bidi w:val="0"/>
        <w:spacing w:before="0" w:after="0" w:line="317" w:lineRule="exact"/>
        <w:ind w:left="560" w:right="940" w:firstLine="400"/>
      </w:pPr>
      <w:r>
        <w:rPr>
          <w:lang w:val="ru-RU" w:eastAsia="ru-RU" w:bidi="ru-RU"/>
          <w:w w:val="100"/>
          <w:spacing w:val="0"/>
          <w:color w:val="000000"/>
          <w:position w:val="0"/>
        </w:rPr>
        <w:t>Вызывают нарекания условия этапирования подозреваемых, обвиняемых и осужденных железнодорожным и автомобильным транспортом, не предна</w:t>
        <w:t>значенным для перевозки инвалидов, в связи с чем Уполномоченный в октябре 2017 года обратился к министру юстиции Российской Федерации в связи с не</w:t>
        <w:t>обходимостью нормативно-правового регулирования конвоирования инвали</w:t>
        <w:t>дов-колясочников и других лиц с поражением опорно-двигательного аппарата железнодорожным и автомобильным транспортом. Минюстом России предложе</w:t>
        <w:t>ния Уполномоченного поддержаны, нормативные документы по улучшению обо</w:t>
        <w:t>рудования спецвагонов для конвоирования инвалидов подготовлены и направ</w:t>
        <w:t>лены в МВД России.</w:t>
      </w:r>
    </w:p>
    <w:p>
      <w:pPr>
        <w:pStyle w:val="Style24"/>
        <w:framePr w:w="10766" w:h="11568" w:hRule="exact" w:wrap="none" w:vAnchor="page" w:hAnchor="page" w:x="1507" w:y="2297"/>
        <w:widowControl w:val="0"/>
        <w:keepNext w:val="0"/>
        <w:keepLines w:val="0"/>
        <w:shd w:val="clear" w:color="auto" w:fill="auto"/>
        <w:bidi w:val="0"/>
        <w:spacing w:before="0" w:after="0" w:line="317" w:lineRule="exact"/>
        <w:ind w:left="560" w:right="940" w:firstLine="400"/>
      </w:pPr>
      <w:r>
        <w:rPr>
          <w:lang w:val="ru-RU" w:eastAsia="ru-RU" w:bidi="ru-RU"/>
          <w:w w:val="100"/>
          <w:spacing w:val="0"/>
          <w:color w:val="000000"/>
          <w:position w:val="0"/>
        </w:rPr>
        <w:t>В этой связи заслуживает поддержки рекомендация, содержащаяся в поста</w:t>
        <w:t>новлении Совета Федерации от 25 июля 2017 г. № 343-СФ</w:t>
      </w:r>
      <w:r>
        <w:rPr>
          <w:lang w:val="ru-RU" w:eastAsia="ru-RU" w:bidi="ru-RU"/>
          <w:vertAlign w:val="superscript"/>
          <w:w w:val="100"/>
          <w:spacing w:val="0"/>
          <w:color w:val="000000"/>
          <w:position w:val="0"/>
        </w:rPr>
        <w:t>1 2</w:t>
      </w:r>
      <w:r>
        <w:rPr>
          <w:lang w:val="ru-RU" w:eastAsia="ru-RU" w:bidi="ru-RU"/>
          <w:w w:val="100"/>
          <w:spacing w:val="0"/>
          <w:color w:val="000000"/>
          <w:position w:val="0"/>
        </w:rPr>
        <w:t>, данная Правительству Российской Федерации об учете в рамках Программы «Доступная среда» финан</w:t>
        <w:t>сирования мероприятий по адаптации помещений в исправительных учреждени</w:t>
        <w:t>ях для отбывающих наказание инвалидов, а также рекомендация ФСИН России о принятии мер по улучшению условий содержания в местах лишения свободы инвалидов с учетом имеющихся у них нарушений здоровья, приводящих к огра</w:t>
        <w:t>ничению жизнедеятельности, в том числе по адаптации помещений</w:t>
      </w:r>
      <w:r>
        <w:rPr>
          <w:lang w:val="ru-RU" w:eastAsia="ru-RU" w:bidi="ru-RU"/>
          <w:vertAlign w:val="superscript"/>
          <w:w w:val="100"/>
          <w:spacing w:val="0"/>
          <w:color w:val="000000"/>
          <w:position w:val="0"/>
        </w:rPr>
        <w:t>3</w:t>
      </w:r>
      <w:r>
        <w:rPr>
          <w:lang w:val="ru-RU" w:eastAsia="ru-RU" w:bidi="ru-RU"/>
          <w:w w:val="100"/>
          <w:spacing w:val="0"/>
          <w:color w:val="000000"/>
          <w:position w:val="0"/>
        </w:rPr>
        <w:t>.</w:t>
      </w:r>
    </w:p>
    <w:p>
      <w:pPr>
        <w:pStyle w:val="Style19"/>
        <w:framePr w:w="9360" w:h="687" w:hRule="exact" w:wrap="none" w:vAnchor="page" w:hAnchor="page" w:x="2016" w:y="14244"/>
        <w:tabs>
          <w:tab w:leader="none" w:pos="694" w:val="left"/>
        </w:tabs>
        <w:widowControl w:val="0"/>
        <w:keepNext w:val="0"/>
        <w:keepLines w:val="0"/>
        <w:shd w:val="clear" w:color="auto" w:fill="auto"/>
        <w:bidi w:val="0"/>
        <w:spacing w:before="0" w:after="0"/>
        <w:ind w:left="540" w:right="92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Минюст России разъяснил СПЧ, как соблюдаются права инвалидов в местах принудительного содержания //Офици</w:t>
        <w:t xml:space="preserve">альный сайт Совета при Президенте Российской Федерации по развитию гражданского общества и правам человека. ЦР1_: </w:t>
      </w:r>
      <w:r>
        <w:fldChar w:fldCharType="begin"/>
      </w:r>
      <w:r>
        <w:rPr>
          <w:color w:val="000000"/>
        </w:rPr>
        <w:instrText> HYPERLINK "http://president-sovet.ru/presscenter/news/read/4355" </w:instrText>
      </w:r>
      <w:r>
        <w:fldChar w:fldCharType="separate"/>
      </w:r>
      <w:r>
        <w:rPr>
          <w:rStyle w:val="Hyperlink"/>
          <w:lang w:val="en-US" w:eastAsia="en-US" w:bidi="en-US"/>
          <w:w w:val="100"/>
          <w:spacing w:val="0"/>
          <w:position w:val="0"/>
        </w:rPr>
        <w:t>http://president-sovet.ru/presscenter/news/read/4355</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13.03.2018).</w:t>
      </w:r>
    </w:p>
    <w:p>
      <w:pPr>
        <w:pStyle w:val="Style19"/>
        <w:framePr w:w="9360" w:h="662" w:hRule="exact" w:wrap="none" w:vAnchor="page" w:hAnchor="page" w:x="2016" w:y="14959"/>
        <w:tabs>
          <w:tab w:leader="none" w:pos="703" w:val="left"/>
        </w:tabs>
        <w:widowControl w:val="0"/>
        <w:keepNext w:val="0"/>
        <w:keepLines w:val="0"/>
        <w:shd w:val="clear" w:color="auto" w:fill="auto"/>
        <w:bidi w:val="0"/>
        <w:spacing w:before="0" w:after="0"/>
        <w:ind w:left="540" w:right="94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Постановление Совета Федерации Федерального Собрания Российской Федерации от 25 июля 2017 г. № 343-СФ «Об особенностях отбывания наказания осужденными женщинами, несовершеннолетними и инвалидами в исправи</w:t>
        <w:t>тельных учреждениях на территории Российской Федерации» // СЗ РФ. 2017. № 32. Ст. 5056.</w:t>
      </w:r>
    </w:p>
    <w:p>
      <w:pPr>
        <w:pStyle w:val="Style19"/>
        <w:framePr w:w="9360" w:h="197" w:hRule="exact" w:wrap="none" w:vAnchor="page" w:hAnchor="page" w:x="2016" w:y="15697"/>
        <w:tabs>
          <w:tab w:leader="none" w:pos="689" w:val="left"/>
        </w:tabs>
        <w:widowControl w:val="0"/>
        <w:keepNext w:val="0"/>
        <w:keepLines w:val="0"/>
        <w:shd w:val="clear" w:color="auto" w:fill="auto"/>
        <w:bidi w:val="0"/>
        <w:spacing w:before="0" w:after="0" w:line="160" w:lineRule="exact"/>
        <w:ind w:left="540" w:right="0" w:firstLine="0"/>
      </w:pPr>
      <w:r>
        <w:rPr>
          <w:lang w:val="ru-RU" w:eastAsia="ru-RU" w:bidi="ru-RU"/>
          <w:vertAlign w:val="superscript"/>
          <w:w w:val="100"/>
          <w:spacing w:val="0"/>
          <w:color w:val="000000"/>
          <w:position w:val="0"/>
        </w:rPr>
        <w:t>3</w:t>
      </w:r>
      <w:r>
        <w:rPr>
          <w:lang w:val="ru-RU" w:eastAsia="ru-RU" w:bidi="ru-RU"/>
          <w:w w:val="100"/>
          <w:spacing w:val="0"/>
          <w:color w:val="000000"/>
          <w:position w:val="0"/>
        </w:rPr>
        <w:tab/>
        <w:t>См. параграф 5.3.</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framePr w:wrap="none" w:vAnchor="page" w:hAnchor="page" w:x="1077" w:y="841"/>
        <w:widowControl w:val="0"/>
        <w:rPr>
          <w:sz w:val="2"/>
          <w:szCs w:val="2"/>
        </w:rPr>
      </w:pPr>
      <w:r>
        <w:pict>
          <v:shape id="_x0000_s1122" type="#_x0000_t75" style="width:53pt;height:32pt;">
            <v:imagedata r:id="rId197" r:href="rId198"/>
          </v:shape>
        </w:pict>
      </w:r>
    </w:p>
    <w:p>
      <w:pPr>
        <w:pStyle w:val="Style312"/>
        <w:framePr w:wrap="none" w:vAnchor="page" w:hAnchor="page" w:x="1077" w:y="1652"/>
        <w:widowControl w:val="0"/>
        <w:keepNext w:val="0"/>
        <w:keepLines w:val="0"/>
        <w:shd w:val="clear" w:color="auto" w:fill="000000"/>
        <w:bidi w:val="0"/>
        <w:jc w:val="left"/>
        <w:spacing w:before="0" w:after="0" w:line="150" w:lineRule="exact"/>
        <w:ind w:left="34" w:right="1061" w:firstLine="0"/>
      </w:pPr>
      <w:r>
        <w:rPr>
          <w:rStyle w:val="CharStyle314"/>
        </w:rPr>
        <w:t>ДОКЛАД УПОЛНОМОЧЕННОГО ПО ПРАВАМ ЧЕЛОВЕКА В РОССИЙСКОЙ ФЕДЕРАЦИИ</w:t>
      </w:r>
    </w:p>
    <w:p>
      <w:pPr>
        <w:pStyle w:val="Style24"/>
        <w:framePr w:w="10766" w:h="2990" w:hRule="exact" w:wrap="none" w:vAnchor="page" w:hAnchor="page" w:x="1077" w:y="2284"/>
        <w:widowControl w:val="0"/>
        <w:keepNext w:val="0"/>
        <w:keepLines w:val="0"/>
        <w:shd w:val="clear" w:color="auto" w:fill="auto"/>
        <w:bidi w:val="0"/>
        <w:spacing w:before="0" w:after="0" w:line="326" w:lineRule="exact"/>
        <w:ind w:left="980" w:right="520" w:firstLine="400"/>
      </w:pPr>
      <w:r>
        <w:rPr>
          <w:lang w:val="ru-RU" w:eastAsia="ru-RU" w:bidi="ru-RU"/>
          <w:w w:val="100"/>
          <w:spacing w:val="0"/>
          <w:color w:val="000000"/>
          <w:position w:val="0"/>
        </w:rPr>
        <w:t>Проблемы социальной интеграции инвалидов должны решаться во взаимо</w:t>
        <w:t>действии органов государственной и муниципальной власти, предприниматель</w:t>
        <w:t>ских кругов и институтов гражданского общества. Только благодаря совместным скоординированным усилиям станет возможным глобальное изменение ситуации по созданию условий жизнедеятельности для инвалидов в нашей стране и дру</w:t>
        <w:t>гих государствах. Уполномоченный отмечает наблюдаемые в последнее время позитивные изменения в отношении общества к людям с инвалидностью, выра</w:t>
        <w:t>жающиеся в понимании существующих проблем и стремлении участвовать в их решении.</w:t>
      </w:r>
    </w:p>
    <w:p>
      <w:pPr>
        <w:pStyle w:val="Style296"/>
        <w:numPr>
          <w:ilvl w:val="1"/>
          <w:numId w:val="51"/>
        </w:numPr>
        <w:framePr w:w="10766" w:h="9253" w:hRule="exact" w:wrap="none" w:vAnchor="page" w:hAnchor="page" w:x="1077" w:y="5773"/>
        <w:tabs>
          <w:tab w:leader="none" w:pos="1911" w:val="left"/>
        </w:tabs>
        <w:widowControl w:val="0"/>
        <w:keepNext w:val="0"/>
        <w:keepLines w:val="0"/>
        <w:shd w:val="clear" w:color="auto" w:fill="auto"/>
        <w:bidi w:val="0"/>
        <w:jc w:val="left"/>
        <w:spacing w:before="0" w:after="297" w:line="542" w:lineRule="exact"/>
        <w:ind w:left="1940" w:right="3540"/>
      </w:pPr>
      <w:bookmarkStart w:id="23" w:name="bookmark23"/>
      <w:r>
        <w:rPr>
          <w:rStyle w:val="CharStyle298"/>
          <w:b/>
          <w:bCs/>
        </w:rPr>
        <w:t>Защита прав пенсионеров и ветеранов</w:t>
      </w:r>
      <w:bookmarkEnd w:id="23"/>
    </w:p>
    <w:p>
      <w:pPr>
        <w:pStyle w:val="Style24"/>
        <w:framePr w:w="10766" w:h="9253" w:hRule="exact" w:wrap="none" w:vAnchor="page" w:hAnchor="page" w:x="1077" w:y="5773"/>
        <w:widowControl w:val="0"/>
        <w:keepNext w:val="0"/>
        <w:keepLines w:val="0"/>
        <w:shd w:val="clear" w:color="auto" w:fill="auto"/>
        <w:bidi w:val="0"/>
        <w:spacing w:before="0" w:after="0" w:line="322" w:lineRule="exact"/>
        <w:ind w:left="980" w:right="520" w:firstLine="400"/>
      </w:pPr>
      <w:r>
        <w:rPr>
          <w:lang w:val="ru-RU" w:eastAsia="ru-RU" w:bidi="ru-RU"/>
          <w:w w:val="100"/>
          <w:spacing w:val="0"/>
          <w:color w:val="000000"/>
          <w:position w:val="0"/>
        </w:rPr>
        <w:t>Граждане старшего поколения, пенсионеры и ветераны являются созидате</w:t>
        <w:t>лями тех эффективных систем функционирования государства и накопления ма</w:t>
        <w:t>териальных благ, которыми мы благодаря им имеем возможность пользоваться сегодня, и которые нами должны быть преумножены и переданы потомкам. Это естественная связь поколений, преемственность традиций и правовых основ жиз</w:t>
        <w:t xml:space="preserve">ни общества, базис самой жизни и ее непрерывности. Поэтому </w:t>
      </w:r>
      <w:r>
        <w:rPr>
          <w:rStyle w:val="CharStyle28"/>
        </w:rPr>
        <w:t>социальное госу</w:t>
        <w:t>дарство должно принять необходимые меры для усиления гарантий прав пен</w:t>
        <w:t xml:space="preserve">сионеров и ветеранов, </w:t>
      </w:r>
      <w:r>
        <w:rPr>
          <w:lang w:val="ru-RU" w:eastAsia="ru-RU" w:bidi="ru-RU"/>
          <w:w w:val="100"/>
          <w:spacing w:val="0"/>
          <w:color w:val="000000"/>
          <w:position w:val="0"/>
        </w:rPr>
        <w:t>а пенсионная система обладать качествами стабильности, справедливости и служить поддержанию достойного уровня жизни тех, кто вы</w:t>
        <w:t>шел на заслуженный отдых.</w:t>
      </w:r>
    </w:p>
    <w:p>
      <w:pPr>
        <w:pStyle w:val="Style24"/>
        <w:framePr w:w="10766" w:h="9253" w:hRule="exact" w:wrap="none" w:vAnchor="page" w:hAnchor="page" w:x="1077" w:y="5773"/>
        <w:widowControl w:val="0"/>
        <w:keepNext w:val="0"/>
        <w:keepLines w:val="0"/>
        <w:shd w:val="clear" w:color="auto" w:fill="auto"/>
        <w:bidi w:val="0"/>
        <w:spacing w:before="0" w:after="0" w:line="322" w:lineRule="exact"/>
        <w:ind w:left="980" w:right="520" w:firstLine="400"/>
      </w:pPr>
      <w:r>
        <w:rPr>
          <w:lang w:val="ru-RU" w:eastAsia="ru-RU" w:bidi="ru-RU"/>
          <w:w w:val="100"/>
          <w:spacing w:val="0"/>
          <w:color w:val="000000"/>
          <w:position w:val="0"/>
        </w:rPr>
        <w:t>В ходе социологических исследований, проведенных ФОМ, в Российской Фе</w:t>
        <w:t>дерации право на социальное обеспечение как наиболее значимое отметили 46% опрошенных, причем особенно высокие показатели зафиксированы среди неработающих пенсионеров (60%). Наибольшая доля респондентов этой катего</w:t>
        <w:t>рии - жители Хабаровского края (64%), Липецкой (62%), Орловской (59%), Кур</w:t>
        <w:t>ской областей (59%), Республики Башкортостан (57%). Вторым по востребованно</w:t>
        <w:t>сти правом стало право на достаточную пенсию, так как на проблемы, связанные с низким уровнем пенсий, указали 31,2% респондентов.</w:t>
      </w:r>
    </w:p>
    <w:p>
      <w:pPr>
        <w:pStyle w:val="Style24"/>
        <w:framePr w:w="10766" w:h="9253" w:hRule="exact" w:wrap="none" w:vAnchor="page" w:hAnchor="page" w:x="1077" w:y="5773"/>
        <w:widowControl w:val="0"/>
        <w:keepNext w:val="0"/>
        <w:keepLines w:val="0"/>
        <w:shd w:val="clear" w:color="auto" w:fill="auto"/>
        <w:bidi w:val="0"/>
        <w:spacing w:before="0" w:after="0" w:line="322" w:lineRule="exact"/>
        <w:ind w:left="980" w:right="520" w:firstLine="400"/>
      </w:pPr>
      <w:r>
        <w:rPr>
          <w:lang w:val="ru-RU" w:eastAsia="ru-RU" w:bidi="ru-RU"/>
          <w:w w:val="100"/>
          <w:spacing w:val="0"/>
          <w:color w:val="000000"/>
          <w:position w:val="0"/>
        </w:rPr>
        <w:t>Численность граждан старшего поколения (60 и более лет) на начало 2017 года в России составила 36,7 млн человек, или 25% от общей численности населения страны</w:t>
      </w:r>
      <w:r>
        <w:rPr>
          <w:lang w:val="ru-RU" w:eastAsia="ru-RU" w:bidi="ru-RU"/>
          <w:vertAlign w:val="superscript"/>
          <w:w w:val="100"/>
          <w:spacing w:val="0"/>
          <w:color w:val="000000"/>
          <w:position w:val="0"/>
        </w:rPr>
        <w:t>1</w:t>
      </w:r>
      <w:r>
        <w:rPr>
          <w:lang w:val="ru-RU" w:eastAsia="ru-RU" w:bidi="ru-RU"/>
          <w:w w:val="100"/>
          <w:spacing w:val="0"/>
          <w:color w:val="000000"/>
          <w:position w:val="0"/>
        </w:rPr>
        <w:t>. По прогнозам Росстата, к 2021 году доля пожилых граждан в населении страны составит 26,7%. Рост численности пенсионеров объясняется тем, что часть граждан уходит на пенсию в более раннем возрасте, чем 60 лет. По состоянию на 1 января 2017 г. в России проживало около 45,7 млн пенсионеров.</w:t>
      </w:r>
    </w:p>
    <w:p>
      <w:pPr>
        <w:pStyle w:val="Style315"/>
        <w:framePr w:w="9360" w:h="495" w:hRule="exact" w:wrap="none" w:vAnchor="page" w:hAnchor="page" w:x="2023" w:y="15404"/>
        <w:tabs>
          <w:tab w:leader="none" w:pos="1134" w:val="left"/>
        </w:tabs>
        <w:widowControl w:val="0"/>
        <w:keepNext w:val="0"/>
        <w:keepLines w:val="0"/>
        <w:shd w:val="clear" w:color="auto" w:fill="auto"/>
        <w:bidi w:val="0"/>
        <w:jc w:val="left"/>
        <w:spacing w:before="0" w:after="0"/>
        <w:ind w:left="980" w:right="48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 xml:space="preserve">Численность населения // Официальный сайт Росстата. </w:t>
      </w:r>
      <w:r>
        <w:rPr>
          <w:rStyle w:val="CharStyle317"/>
        </w:rPr>
        <w:t>111*1-:</w:t>
      </w:r>
      <w:r>
        <w:rPr>
          <w:lang w:val="ru-RU" w:eastAsia="ru-RU" w:bidi="ru-RU"/>
          <w:w w:val="100"/>
          <w:spacing w:val="0"/>
          <w:color w:val="000000"/>
          <w:position w:val="0"/>
        </w:rPr>
        <w:t xml:space="preserve"> </w:t>
      </w:r>
      <w:r>
        <w:fldChar w:fldCharType="begin"/>
      </w:r>
      <w:r>
        <w:rPr>
          <w:color w:val="000000"/>
        </w:rPr>
        <w:instrText> HYPERLINK "http://www.gks.ru/wpsAvcm/connect/rosstat_main/" </w:instrText>
      </w:r>
      <w:r>
        <w:fldChar w:fldCharType="separate"/>
      </w:r>
      <w:r>
        <w:rPr>
          <w:rStyle w:val="Hyperlink"/>
          <w:lang w:val="en-US" w:eastAsia="en-US" w:bidi="en-US"/>
          <w:w w:val="100"/>
          <w:spacing w:val="0"/>
          <w:position w:val="0"/>
        </w:rPr>
        <w:t>http://www.gks.ru/wpsAvcm/connect/rosstat_main/</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го551а^гиМаЦзЦсз/рори1аЪоп/депегаЦоп/ (дата обращения: 17.11.2017).</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45pt;margin-top:66.45pt;width:632.9pt;height:8.65pt;z-index:-251658240;mso-position-horizontal-relative:page;mso-position-vertical-relative:page;z-index:-251658620" fillcolor="#0D6CB6" stroked="f"/>
        </w:pict>
      </w:r>
    </w:p>
    <w:p>
      <w:pPr>
        <w:pStyle w:val="Style29"/>
        <w:framePr w:wrap="none" w:vAnchor="page" w:hAnchor="page" w:x="10714" w:y="880"/>
        <w:widowControl w:val="0"/>
        <w:keepNext w:val="0"/>
        <w:keepLines w:val="0"/>
        <w:shd w:val="clear" w:color="auto" w:fill="auto"/>
        <w:bidi w:val="0"/>
        <w:jc w:val="both"/>
        <w:spacing w:before="0" w:after="0" w:line="280" w:lineRule="exact"/>
        <w:ind w:left="0" w:right="0" w:firstLine="0"/>
      </w:pPr>
      <w:r>
        <w:rPr>
          <w:rStyle w:val="CharStyle183"/>
        </w:rPr>
        <w:t>V</w:t>
      </w:r>
      <w:r>
        <w:rPr>
          <w:rStyle w:val="CharStyle184"/>
        </w:rPr>
        <w:t>"</w:t>
      </w:r>
      <w:r>
        <w:rPr>
          <w:rStyle w:val="CharStyle184"/>
          <w:vertAlign w:val="superscript"/>
        </w:rPr>
        <w:t>4</w:t>
      </w:r>
    </w:p>
    <w:p>
      <w:pPr>
        <w:pStyle w:val="Style24"/>
        <w:framePr w:w="10766" w:h="8855" w:hRule="exact" w:wrap="none" w:vAnchor="page" w:hAnchor="page" w:x="1076" w:y="1956"/>
        <w:widowControl w:val="0"/>
        <w:keepNext w:val="0"/>
        <w:keepLines w:val="0"/>
        <w:shd w:val="clear" w:color="auto" w:fill="auto"/>
        <w:bidi w:val="0"/>
        <w:jc w:val="left"/>
        <w:spacing w:before="0" w:after="0" w:line="322" w:lineRule="exact"/>
        <w:ind w:left="980" w:right="500" w:firstLine="0"/>
      </w:pPr>
      <w:r>
        <w:rPr>
          <w:lang w:val="ru-RU" w:eastAsia="ru-RU" w:bidi="ru-RU"/>
          <w:w w:val="100"/>
          <w:spacing w:val="0"/>
          <w:color w:val="000000"/>
          <w:position w:val="0"/>
        </w:rPr>
        <w:t>Для сравнения, по данным Росстата, пять лет назад пенсионеров было 40,2 млн человек</w:t>
      </w:r>
      <w:r>
        <w:rPr>
          <w:lang w:val="ru-RU" w:eastAsia="ru-RU" w:bidi="ru-RU"/>
          <w:vertAlign w:val="superscript"/>
          <w:w w:val="100"/>
          <w:spacing w:val="0"/>
          <w:color w:val="000000"/>
          <w:position w:val="0"/>
        </w:rPr>
        <w:t>1</w:t>
      </w:r>
      <w:r>
        <w:rPr>
          <w:lang w:val="ru-RU" w:eastAsia="ru-RU" w:bidi="ru-RU"/>
          <w:w w:val="100"/>
          <w:spacing w:val="0"/>
          <w:color w:val="000000"/>
          <w:position w:val="0"/>
        </w:rPr>
        <w:t>. Имеется устойчивая тенденция к росту.</w:t>
      </w:r>
    </w:p>
    <w:p>
      <w:pPr>
        <w:pStyle w:val="Style24"/>
        <w:framePr w:w="10766" w:h="8855" w:hRule="exact" w:wrap="none" w:vAnchor="page" w:hAnchor="page" w:x="1076" w:y="1956"/>
        <w:widowControl w:val="0"/>
        <w:keepNext w:val="0"/>
        <w:keepLines w:val="0"/>
        <w:shd w:val="clear" w:color="auto" w:fill="auto"/>
        <w:bidi w:val="0"/>
        <w:spacing w:before="0" w:after="0" w:line="322" w:lineRule="exact"/>
        <w:ind w:left="980" w:right="500" w:firstLine="400"/>
      </w:pPr>
      <w:r>
        <w:rPr>
          <w:lang w:val="ru-RU" w:eastAsia="ru-RU" w:bidi="ru-RU"/>
          <w:w w:val="100"/>
          <w:spacing w:val="0"/>
          <w:color w:val="000000"/>
          <w:position w:val="0"/>
        </w:rPr>
        <w:t xml:space="preserve">Из них самую большую группу представляют получатели пенсий по старости - 36 млн человек (79%). Трудовую деятельность продолжают около 9,9 млн человек (22,9 </w:t>
      </w:r>
      <w:r>
        <w:rPr>
          <w:rStyle w:val="CharStyle254"/>
        </w:rPr>
        <w:t>%)</w:t>
      </w:r>
      <w:r>
        <w:rPr>
          <w:rStyle w:val="CharStyle254"/>
          <w:vertAlign w:val="superscript"/>
        </w:rPr>
        <w:t>1 2</w:t>
      </w:r>
      <w:r>
        <w:rPr>
          <w:rStyle w:val="CharStyle254"/>
        </w:rPr>
        <w:t>.</w:t>
      </w:r>
    </w:p>
    <w:p>
      <w:pPr>
        <w:pStyle w:val="Style24"/>
        <w:framePr w:w="10766" w:h="8855" w:hRule="exact" w:wrap="none" w:vAnchor="page" w:hAnchor="page" w:x="1076" w:y="1956"/>
        <w:widowControl w:val="0"/>
        <w:keepNext w:val="0"/>
        <w:keepLines w:val="0"/>
        <w:shd w:val="clear" w:color="auto" w:fill="auto"/>
        <w:bidi w:val="0"/>
        <w:spacing w:before="0" w:after="0" w:line="322" w:lineRule="exact"/>
        <w:ind w:left="980" w:right="500" w:firstLine="400"/>
      </w:pPr>
      <w:r>
        <w:rPr>
          <w:lang w:val="ru-RU" w:eastAsia="ru-RU" w:bidi="ru-RU"/>
          <w:w w:val="100"/>
          <w:spacing w:val="0"/>
          <w:color w:val="000000"/>
          <w:position w:val="0"/>
        </w:rPr>
        <w:t>В целях повышения уровня и качества жизни людей старшего поколения распоряжением Правительства Российской Федерации от 5 февраля 2016 г. № 164-р утверждена Стратегия действий в интересах граждан старшего поко</w:t>
        <w:t>ления до 2025 года</w:t>
      </w:r>
      <w:r>
        <w:rPr>
          <w:lang w:val="ru-RU" w:eastAsia="ru-RU" w:bidi="ru-RU"/>
          <w:vertAlign w:val="superscript"/>
          <w:w w:val="100"/>
          <w:spacing w:val="0"/>
          <w:color w:val="000000"/>
          <w:position w:val="0"/>
        </w:rPr>
        <w:t>3</w:t>
      </w:r>
      <w:r>
        <w:rPr>
          <w:lang w:val="ru-RU" w:eastAsia="ru-RU" w:bidi="ru-RU"/>
          <w:w w:val="100"/>
          <w:spacing w:val="0"/>
          <w:color w:val="000000"/>
          <w:position w:val="0"/>
        </w:rPr>
        <w:t>. Приоритетными направлениями Стратегии являются стиму</w:t>
        <w:t>лирование занятости граждан старшего поколения, совершенствование системы охраны здоровья, обеспечение доступа граждан к информационным и образо</w:t>
        <w:t>вательным ресурсам, формирование условий для организации досуга, развитие современных форм социального обслуживания, рынка социальных услуг, стиму</w:t>
        <w:t>лирование производства товаров и оказания услуг.</w:t>
      </w:r>
    </w:p>
    <w:p>
      <w:pPr>
        <w:pStyle w:val="Style24"/>
        <w:framePr w:w="10766" w:h="8855" w:hRule="exact" w:wrap="none" w:vAnchor="page" w:hAnchor="page" w:x="1076" w:y="1956"/>
        <w:widowControl w:val="0"/>
        <w:keepNext w:val="0"/>
        <w:keepLines w:val="0"/>
        <w:shd w:val="clear" w:color="auto" w:fill="auto"/>
        <w:bidi w:val="0"/>
        <w:spacing w:before="0" w:after="0" w:line="322" w:lineRule="exact"/>
        <w:ind w:left="980" w:right="500" w:firstLine="400"/>
      </w:pPr>
      <w:r>
        <w:rPr>
          <w:lang w:val="ru-RU" w:eastAsia="ru-RU" w:bidi="ru-RU"/>
          <w:w w:val="100"/>
          <w:spacing w:val="0"/>
          <w:color w:val="000000"/>
          <w:position w:val="0"/>
        </w:rPr>
        <w:t>Наряду с этим в сфере защиты прав пенсионеров и ветеранов остаются суще</w:t>
        <w:t>ственные проблемы. Размеры пенсий по отношению к прожиточному минимуму практически не растут. Значительная их часть уходит на оплату жилищно-комму</w:t>
        <w:t>нальных услуг и медикаменты. В соответствии с Федеральным законом от 28 де</w:t>
        <w:t>кабря 2013 г. № 400-ФЗ «О страховых пенсиях»</w:t>
      </w:r>
      <w:r>
        <w:rPr>
          <w:lang w:val="ru-RU" w:eastAsia="ru-RU" w:bidi="ru-RU"/>
          <w:vertAlign w:val="superscript"/>
          <w:w w:val="100"/>
          <w:spacing w:val="0"/>
          <w:color w:val="000000"/>
          <w:position w:val="0"/>
        </w:rPr>
        <w:t>4</w:t>
      </w:r>
      <w:r>
        <w:rPr>
          <w:lang w:val="ru-RU" w:eastAsia="ru-RU" w:bidi="ru-RU"/>
          <w:w w:val="100"/>
          <w:spacing w:val="0"/>
          <w:color w:val="000000"/>
          <w:position w:val="0"/>
        </w:rPr>
        <w:t xml:space="preserve"> с 1 января 2015 г. в России дей</w:t>
        <w:t>ствует новый порядок формирования страховой пенсии и расчета ее размера в системе обязательного пенсионного страхования</w:t>
      </w:r>
      <w:r>
        <w:rPr>
          <w:lang w:val="ru-RU" w:eastAsia="ru-RU" w:bidi="ru-RU"/>
          <w:vertAlign w:val="superscript"/>
          <w:w w:val="100"/>
          <w:spacing w:val="0"/>
          <w:color w:val="000000"/>
          <w:position w:val="0"/>
        </w:rPr>
        <w:t>5</w:t>
      </w:r>
      <w:r>
        <w:rPr>
          <w:lang w:val="ru-RU" w:eastAsia="ru-RU" w:bidi="ru-RU"/>
          <w:w w:val="100"/>
          <w:spacing w:val="0"/>
          <w:color w:val="000000"/>
          <w:position w:val="0"/>
        </w:rPr>
        <w:t>. Согласно опросу ВЦИОМ, в мае 2017 года 39% россиян не хватало средств на еду и одежду, среди пенсио</w:t>
        <w:t>неров доля неимущих больше - 54%</w:t>
      </w:r>
      <w:r>
        <w:rPr>
          <w:lang w:val="ru-RU" w:eastAsia="ru-RU" w:bidi="ru-RU"/>
          <w:vertAlign w:val="superscript"/>
          <w:w w:val="100"/>
          <w:spacing w:val="0"/>
          <w:color w:val="000000"/>
          <w:position w:val="0"/>
        </w:rPr>
        <w:t>6</w:t>
      </w:r>
      <w:r>
        <w:rPr>
          <w:lang w:val="ru-RU" w:eastAsia="ru-RU" w:bidi="ru-RU"/>
          <w:w w:val="100"/>
          <w:spacing w:val="0"/>
          <w:color w:val="000000"/>
          <w:position w:val="0"/>
        </w:rPr>
        <w:t>.</w:t>
      </w:r>
    </w:p>
    <w:p>
      <w:pPr>
        <w:pStyle w:val="Style24"/>
        <w:framePr w:w="10766" w:h="8855" w:hRule="exact" w:wrap="none" w:vAnchor="page" w:hAnchor="page" w:x="1076" w:y="1956"/>
        <w:widowControl w:val="0"/>
        <w:keepNext w:val="0"/>
        <w:keepLines w:val="0"/>
        <w:shd w:val="clear" w:color="auto" w:fill="auto"/>
        <w:bidi w:val="0"/>
        <w:spacing w:before="0" w:after="0" w:line="322" w:lineRule="exact"/>
        <w:ind w:left="980" w:right="500" w:firstLine="400"/>
      </w:pPr>
      <w:r>
        <w:rPr>
          <w:lang w:val="ru-RU" w:eastAsia="ru-RU" w:bidi="ru-RU"/>
          <w:w w:val="100"/>
          <w:spacing w:val="0"/>
          <w:color w:val="000000"/>
          <w:position w:val="0"/>
        </w:rPr>
        <w:t>В 2017 году по вопросам защиты прав пенсионеров и ветеранов к Уполномо</w:t>
        <w:t>ченному поступило 3907 обращений. Их тематика в основном касалась вопросов назначения, начисления, своевременности выплаты пенсий, выплат пособий, со</w:t>
        <w:t>циальных доплат, предоставления льгот, оказания медицинских услуг, лекарствен-</w:t>
      </w:r>
    </w:p>
    <w:p>
      <w:pPr>
        <w:pStyle w:val="Style19"/>
        <w:framePr w:w="9370" w:h="678" w:hRule="exact" w:wrap="none" w:vAnchor="page" w:hAnchor="page" w:x="2012" w:y="11194"/>
        <w:tabs>
          <w:tab w:leader="none" w:pos="1134" w:val="left"/>
        </w:tabs>
        <w:widowControl w:val="0"/>
        <w:keepNext w:val="0"/>
        <w:keepLines w:val="0"/>
        <w:shd w:val="clear" w:color="auto" w:fill="auto"/>
        <w:bidi w:val="0"/>
        <w:spacing w:before="0" w:after="0" w:line="216" w:lineRule="exact"/>
        <w:ind w:left="980" w:right="50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Пенсионное обеспечение граждан пожилого возраста (2.1. Общая численность пенсионеров в Российской Феде</w:t>
        <w:t xml:space="preserve">рации) // Официальный сайт Росстата. </w:t>
      </w:r>
      <w:r>
        <w:rPr>
          <w:lang w:val="en-US" w:eastAsia="en-US" w:bidi="en-US"/>
          <w:w w:val="100"/>
          <w:spacing w:val="0"/>
          <w:color w:val="000000"/>
          <w:position w:val="0"/>
        </w:rPr>
        <w:t xml:space="preserve">URL: </w:t>
      </w:r>
      <w:r>
        <w:fldChar w:fldCharType="begin"/>
      </w:r>
      <w:r>
        <w:rPr>
          <w:color w:val="000000"/>
        </w:rPr>
        <w:instrText> HYPERLINK "http://www.gks.ru/wpsAvcm/connect/rosstat_main/rosstat/ru/statistics/" </w:instrText>
      </w:r>
      <w:r>
        <w:fldChar w:fldCharType="separate"/>
      </w:r>
      <w:r>
        <w:rPr>
          <w:rStyle w:val="Hyperlink"/>
          <w:lang w:val="en-US" w:eastAsia="en-US" w:bidi="en-US"/>
          <w:w w:val="100"/>
          <w:spacing w:val="0"/>
          <w:position w:val="0"/>
        </w:rPr>
        <w:t>http://www.gks.ru/wpsAvcm/connect/rosstat_main/rosstat/ru/statistics/</w:t>
      </w:r>
      <w:r>
        <w:fldChar w:fldCharType="end"/>
      </w:r>
      <w:r>
        <w:rPr>
          <w:lang w:val="en-US" w:eastAsia="en-US" w:bidi="en-US"/>
          <w:w w:val="100"/>
          <w:spacing w:val="0"/>
          <w:color w:val="000000"/>
          <w:position w:val="0"/>
        </w:rPr>
        <w:t xml:space="preserve"> population/generation/# </w:t>
      </w:r>
      <w:r>
        <w:rPr>
          <w:lang w:val="ru-RU" w:eastAsia="ru-RU" w:bidi="ru-RU"/>
          <w:w w:val="100"/>
          <w:spacing w:val="0"/>
          <w:color w:val="000000"/>
          <w:position w:val="0"/>
        </w:rPr>
        <w:t>(дата обращения: 26.02.2018).</w:t>
      </w:r>
    </w:p>
    <w:p>
      <w:pPr>
        <w:pStyle w:val="Style19"/>
        <w:framePr w:w="9370" w:h="663" w:hRule="exact" w:wrap="none" w:vAnchor="page" w:hAnchor="page" w:x="2012" w:y="11901"/>
        <w:tabs>
          <w:tab w:leader="none" w:pos="1134" w:val="left"/>
        </w:tabs>
        <w:widowControl w:val="0"/>
        <w:keepNext w:val="0"/>
        <w:keepLines w:val="0"/>
        <w:shd w:val="clear" w:color="auto" w:fill="auto"/>
        <w:bidi w:val="0"/>
        <w:spacing w:before="0" w:after="0"/>
        <w:ind w:left="980" w:right="50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 xml:space="preserve">Численность работающих пенсионеров, состоящих на учете в системе ПФР, по видам пенсионного обеспечения и категориям пенсионеров в Российской Федерации //Официальный сайт Росстата. </w:t>
      </w:r>
      <w:r>
        <w:rPr>
          <w:lang w:val="en-US" w:eastAsia="en-US" w:bidi="en-US"/>
          <w:w w:val="100"/>
          <w:spacing w:val="0"/>
          <w:color w:val="000000"/>
          <w:position w:val="0"/>
        </w:rPr>
        <w:t xml:space="preserve">URL: </w:t>
      </w:r>
      <w:r>
        <w:fldChar w:fldCharType="begin"/>
      </w:r>
      <w:r>
        <w:rPr>
          <w:color w:val="000000"/>
        </w:rPr>
        <w:instrText> HYPERLINK "http://www.gks.ru/free_doc/" </w:instrText>
      </w:r>
      <w:r>
        <w:fldChar w:fldCharType="separate"/>
      </w:r>
      <w:r>
        <w:rPr>
          <w:rStyle w:val="Hyperlink"/>
          <w:lang w:val="en-US" w:eastAsia="en-US" w:bidi="en-US"/>
          <w:w w:val="100"/>
          <w:spacing w:val="0"/>
          <w:position w:val="0"/>
        </w:rPr>
        <w:t>http://www.gks.ru/free_doc/</w:t>
      </w:r>
      <w:r>
        <w:fldChar w:fldCharType="end"/>
      </w:r>
      <w:r>
        <w:rPr>
          <w:lang w:val="en-US" w:eastAsia="en-US" w:bidi="en-US"/>
          <w:w w:val="100"/>
          <w:spacing w:val="0"/>
          <w:color w:val="000000"/>
          <w:position w:val="0"/>
        </w:rPr>
        <w:t xml:space="preserve"> new_site/population/generation/url-4.doc </w:t>
      </w:r>
      <w:r>
        <w:rPr>
          <w:lang w:val="ru-RU" w:eastAsia="ru-RU" w:bidi="ru-RU"/>
          <w:w w:val="100"/>
          <w:spacing w:val="0"/>
          <w:color w:val="000000"/>
          <w:position w:val="0"/>
        </w:rPr>
        <w:t>(дата обращения: 07.03.2018).</w:t>
      </w:r>
    </w:p>
    <w:p>
      <w:pPr>
        <w:pStyle w:val="Style19"/>
        <w:framePr w:w="9370" w:h="171" w:hRule="exact" w:wrap="none" w:vAnchor="page" w:hAnchor="page" w:x="2012" w:y="12629"/>
        <w:tabs>
          <w:tab w:leader="none" w:pos="1124" w:val="left"/>
        </w:tabs>
        <w:widowControl w:val="0"/>
        <w:keepNext w:val="0"/>
        <w:keepLines w:val="0"/>
        <w:shd w:val="clear" w:color="auto" w:fill="auto"/>
        <w:bidi w:val="0"/>
        <w:spacing w:before="0" w:after="0" w:line="160" w:lineRule="exact"/>
        <w:ind w:left="980" w:right="0" w:firstLine="0"/>
      </w:pPr>
      <w:r>
        <w:rPr>
          <w:lang w:val="ru-RU" w:eastAsia="ru-RU" w:bidi="ru-RU"/>
          <w:vertAlign w:val="superscript"/>
          <w:w w:val="100"/>
          <w:spacing w:val="0"/>
          <w:color w:val="000000"/>
          <w:position w:val="0"/>
        </w:rPr>
        <w:t>3</w:t>
      </w:r>
      <w:r>
        <w:rPr>
          <w:lang w:val="ru-RU" w:eastAsia="ru-RU" w:bidi="ru-RU"/>
          <w:w w:val="100"/>
          <w:spacing w:val="0"/>
          <w:color w:val="000000"/>
          <w:position w:val="0"/>
        </w:rPr>
        <w:tab/>
        <w:t>С3 РФ. 2016. № 7. Ст. 1017.</w:t>
      </w:r>
    </w:p>
    <w:p>
      <w:pPr>
        <w:pStyle w:val="Style19"/>
        <w:framePr w:w="9370" w:h="163" w:hRule="exact" w:wrap="none" w:vAnchor="page" w:hAnchor="page" w:x="2012" w:y="12889"/>
        <w:tabs>
          <w:tab w:leader="none" w:pos="1118" w:val="left"/>
        </w:tabs>
        <w:widowControl w:val="0"/>
        <w:keepNext w:val="0"/>
        <w:keepLines w:val="0"/>
        <w:shd w:val="clear" w:color="auto" w:fill="auto"/>
        <w:bidi w:val="0"/>
        <w:spacing w:before="0" w:after="0" w:line="160" w:lineRule="exact"/>
        <w:ind w:left="960" w:right="0" w:firstLine="0"/>
      </w:pPr>
      <w:r>
        <w:rPr>
          <w:lang w:val="ru-RU" w:eastAsia="ru-RU" w:bidi="ru-RU"/>
          <w:vertAlign w:val="superscript"/>
          <w:w w:val="100"/>
          <w:spacing w:val="0"/>
          <w:color w:val="000000"/>
          <w:position w:val="0"/>
        </w:rPr>
        <w:t>4</w:t>
      </w:r>
      <w:r>
        <w:rPr>
          <w:lang w:val="ru-RU" w:eastAsia="ru-RU" w:bidi="ru-RU"/>
          <w:w w:val="100"/>
          <w:spacing w:val="0"/>
          <w:color w:val="000000"/>
          <w:position w:val="0"/>
        </w:rPr>
        <w:tab/>
        <w:t>СЗ РФ. 2013. № 52 (часть I). Ст. 6965; СЗ РФ. 2014. № 2 (часть II).</w:t>
      </w:r>
    </w:p>
    <w:p>
      <w:pPr>
        <w:pStyle w:val="Style19"/>
        <w:framePr w:w="9370" w:h="1973" w:hRule="exact" w:wrap="none" w:vAnchor="page" w:hAnchor="page" w:x="2012" w:y="13095"/>
        <w:tabs>
          <w:tab w:leader="none" w:pos="1138" w:val="left"/>
        </w:tabs>
        <w:widowControl w:val="0"/>
        <w:keepNext w:val="0"/>
        <w:keepLines w:val="0"/>
        <w:shd w:val="clear" w:color="auto" w:fill="auto"/>
        <w:bidi w:val="0"/>
        <w:spacing w:before="0" w:after="0" w:line="216" w:lineRule="exact"/>
        <w:ind w:left="980" w:right="500" w:firstLine="0"/>
      </w:pPr>
      <w:r>
        <w:rPr>
          <w:lang w:val="ru-RU" w:eastAsia="ru-RU" w:bidi="ru-RU"/>
          <w:vertAlign w:val="superscript"/>
          <w:w w:val="100"/>
          <w:spacing w:val="0"/>
          <w:color w:val="000000"/>
          <w:position w:val="0"/>
        </w:rPr>
        <w:t>5</w:t>
      </w:r>
      <w:r>
        <w:rPr>
          <w:lang w:val="ru-RU" w:eastAsia="ru-RU" w:bidi="ru-RU"/>
          <w:w w:val="100"/>
          <w:spacing w:val="0"/>
          <w:color w:val="000000"/>
          <w:position w:val="0"/>
        </w:rPr>
        <w:tab/>
        <w:t>Пенсия формируется за счет страховых взносов, которые работодатель платит за своего сотрудника в ПФР, их раз</w:t>
        <w:t>мер прямо зависит от величины заработной платы сотрудника. Главным изменением реформы является то, что размер страховой пенсии определяется исходя из индивидуального пенсионного коэффициента (ИПК) и стоимости одного пенсионного коэффициента. Право на страховую пенсию возникает при наличии требуемого страхового стажа и ИПК. В 2017 году страховая пенсия назначалась при наличии 8 лет страхового стажа и величины индивидуального коэф</w:t>
        <w:t>фициента (ИПК), равного 11,4. Размер общей выплаты определяется произведением пенсионных баллов на установ</w:t>
        <w:t>ленный пенсионный тариф. При этом традиционный для России пенсионный возраст - 55 лет для женщин и 60 лет для мужчин - сохранен, хотя тем людям, которые решили выйти на пенсию позже положенного срока, начисляются дополнительные баллы.</w:t>
      </w:r>
    </w:p>
    <w:p>
      <w:pPr>
        <w:pStyle w:val="Style19"/>
        <w:framePr w:w="9370" w:h="462" w:hRule="exact" w:wrap="none" w:vAnchor="page" w:hAnchor="page" w:x="2012" w:y="15101"/>
        <w:tabs>
          <w:tab w:leader="none" w:pos="1138" w:val="left"/>
        </w:tabs>
        <w:widowControl w:val="0"/>
        <w:keepNext w:val="0"/>
        <w:keepLines w:val="0"/>
        <w:shd w:val="clear" w:color="auto" w:fill="auto"/>
        <w:bidi w:val="0"/>
        <w:jc w:val="left"/>
        <w:spacing w:before="0" w:after="0" w:line="216" w:lineRule="exact"/>
        <w:ind w:left="980" w:right="500" w:firstLine="0"/>
      </w:pPr>
      <w:r>
        <w:rPr>
          <w:lang w:val="ru-RU" w:eastAsia="ru-RU" w:bidi="ru-RU"/>
          <w:vertAlign w:val="superscript"/>
          <w:w w:val="100"/>
          <w:spacing w:val="0"/>
          <w:color w:val="000000"/>
          <w:position w:val="0"/>
        </w:rPr>
        <w:t>6</w:t>
      </w:r>
      <w:r>
        <w:rPr>
          <w:lang w:val="ru-RU" w:eastAsia="ru-RU" w:bidi="ru-RU"/>
          <w:w w:val="100"/>
          <w:spacing w:val="0"/>
          <w:color w:val="000000"/>
          <w:position w:val="0"/>
        </w:rPr>
        <w:tab/>
        <w:t xml:space="preserve">Потребительские возможности россиян: мониторинг (Пресс-выпуск № 3407) //Сайт ВЦИОМ. </w:t>
      </w:r>
      <w:r>
        <w:rPr>
          <w:lang w:val="en-US" w:eastAsia="en-US" w:bidi="en-US"/>
          <w:w w:val="100"/>
          <w:spacing w:val="0"/>
          <w:color w:val="000000"/>
          <w:position w:val="0"/>
        </w:rPr>
        <w:t xml:space="preserve">URL: </w:t>
      </w:r>
      <w:r>
        <w:fldChar w:fldCharType="begin"/>
      </w:r>
      <w:r>
        <w:rPr>
          <w:color w:val="000000"/>
        </w:rPr>
        <w:instrText> HYPERLINK "https://wciom.ru/" </w:instrText>
      </w:r>
      <w:r>
        <w:fldChar w:fldCharType="separate"/>
      </w:r>
      <w:r>
        <w:rPr>
          <w:rStyle w:val="Hyperlink"/>
          <w:lang w:val="en-US" w:eastAsia="en-US" w:bidi="en-US"/>
          <w:w w:val="100"/>
          <w:spacing w:val="0"/>
          <w:position w:val="0"/>
        </w:rPr>
        <w:t>https://wciom.ru/</w:t>
      </w:r>
      <w:r>
        <w:fldChar w:fldCharType="end"/>
      </w:r>
      <w:r>
        <w:rPr>
          <w:lang w:val="en-US" w:eastAsia="en-US" w:bidi="en-US"/>
          <w:w w:val="100"/>
          <w:spacing w:val="0"/>
          <w:color w:val="000000"/>
          <w:position w:val="0"/>
        </w:rPr>
        <w:t xml:space="preserve"> index.php?id=236&amp;uid=l </w:t>
      </w:r>
      <w:r>
        <w:rPr>
          <w:lang w:val="ru-RU" w:eastAsia="ru-RU" w:bidi="ru-RU"/>
          <w:w w:val="100"/>
          <w:spacing w:val="0"/>
          <w:color w:val="000000"/>
          <w:position w:val="0"/>
        </w:rPr>
        <w:t>16289 (дата обращения: 07.03.2018).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framePr w:wrap="none" w:vAnchor="page" w:hAnchor="page" w:x="351" w:y="1809"/>
        <w:widowControl w:val="0"/>
        <w:rPr>
          <w:sz w:val="2"/>
          <w:szCs w:val="2"/>
        </w:rPr>
      </w:pPr>
      <w:r>
        <w:pict>
          <v:shape id="_x0000_s1123" type="#_x0000_t75" style="width:635pt;height:12pt;">
            <v:imagedata r:id="rId199" r:href="rId200"/>
          </v:shape>
        </w:pict>
      </w:r>
    </w:p>
    <w:p>
      <w:pPr>
        <w:pStyle w:val="Style24"/>
        <w:framePr w:w="10766" w:h="1367" w:hRule="exact" w:wrap="none" w:vAnchor="page" w:hAnchor="page" w:x="1076" w:y="2475"/>
        <w:widowControl w:val="0"/>
        <w:keepNext w:val="0"/>
        <w:keepLines w:val="0"/>
        <w:shd w:val="clear" w:color="auto" w:fill="auto"/>
        <w:bidi w:val="0"/>
        <w:spacing w:before="0" w:after="0" w:line="326" w:lineRule="exact"/>
        <w:ind w:left="1000" w:right="500" w:firstLine="0"/>
      </w:pPr>
      <w:r>
        <w:rPr>
          <w:lang w:val="ru-RU" w:eastAsia="ru-RU" w:bidi="ru-RU"/>
          <w:w w:val="100"/>
          <w:spacing w:val="0"/>
          <w:color w:val="000000"/>
          <w:position w:val="0"/>
        </w:rPr>
        <w:t>ного обеспечения, социального обслуживания, реализации жилищных прав, ока</w:t>
        <w:t>зания помощи в связи с тяжелым материальным положением (рис. 38). В жалобах к Уполномоченному пенсионеры указывают на существенное снижение их реаль</w:t>
        <w:t>ных доходов.</w:t>
      </w:r>
    </w:p>
    <w:p>
      <w:pPr>
        <w:pStyle w:val="Style24"/>
        <w:framePr w:w="10766" w:h="5640" w:hRule="exact" w:wrap="none" w:vAnchor="page" w:hAnchor="page" w:x="1076" w:y="9574"/>
        <w:widowControl w:val="0"/>
        <w:keepNext w:val="0"/>
        <w:keepLines w:val="0"/>
        <w:shd w:val="clear" w:color="auto" w:fill="auto"/>
        <w:bidi w:val="0"/>
        <w:spacing w:before="0" w:after="0" w:line="326" w:lineRule="exact"/>
        <w:ind w:left="1000" w:right="500" w:firstLine="380"/>
      </w:pPr>
      <w:r>
        <w:rPr>
          <w:lang w:val="ru-RU" w:eastAsia="ru-RU" w:bidi="ru-RU"/>
          <w:w w:val="100"/>
          <w:spacing w:val="0"/>
          <w:color w:val="000000"/>
          <w:position w:val="0"/>
        </w:rPr>
        <w:t>Некоторым гражданам при достижении пенсионного возраста отказыва</w:t>
        <w:t>ют в начислении страховой пенсии из-за того, что они не выработали стаж или имели низкую заработную плату, не отвечающую требованиям предусмотренной законодательством балльной системы. При отказе в назначении страховой пен</w:t>
        <w:t>сии по факту недостачи баллов или стажа гражданин может перейти на получе</w:t>
        <w:t>ние социальной пенсии, которая начисляется с другого возраста - мужчинам - с 65 лет, женщинам - с 60 лет. Следовательно, достигший пенсионного возраста гражданин либо должен доработать стаж до необходимого минимума и зарабо</w:t>
        <w:t>тать индивидуальный пенсионный коэффициент, либо дожидаться наступления соответствующего возраста для назначения социальной пенсии, размер которой примерно в полтора раза ниже страховой пенсии (в 2017 году это 8302 руб. про</w:t>
        <w:t>тив 12 830 руб.). Следуя этой системе, многие потенциальные пенсионеры могут пополнить ряды граждан России, живущих за чертой бедности, каковых в стране и так немало - 13,5% населения</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0766" w:h="5640" w:hRule="exact" w:wrap="none" w:vAnchor="page" w:hAnchor="page" w:x="1076" w:y="9574"/>
        <w:widowControl w:val="0"/>
        <w:keepNext w:val="0"/>
        <w:keepLines w:val="0"/>
        <w:shd w:val="clear" w:color="auto" w:fill="auto"/>
        <w:bidi w:val="0"/>
        <w:spacing w:before="0" w:after="0" w:line="326" w:lineRule="exact"/>
        <w:ind w:left="1000" w:right="500" w:firstLine="380"/>
      </w:pPr>
      <w:r>
        <w:rPr>
          <w:lang w:val="ru-RU" w:eastAsia="ru-RU" w:bidi="ru-RU"/>
          <w:w w:val="100"/>
          <w:spacing w:val="0"/>
          <w:color w:val="000000"/>
          <w:position w:val="0"/>
        </w:rPr>
        <w:t>Требования к подтверждению стажа лишают часть людей права на достойную пенсию, поскольку предприятия, где они ранее работали, ликвидированы, архивы утеряны, в трудовых книжках допущены ошибки по небрежности работников ка</w:t>
      </w:r>
    </w:p>
    <w:p>
      <w:pPr>
        <w:framePr w:wrap="none" w:vAnchor="page" w:hAnchor="page" w:x="2146" w:y="4128"/>
        <w:widowControl w:val="0"/>
        <w:rPr>
          <w:sz w:val="2"/>
          <w:szCs w:val="2"/>
        </w:rPr>
      </w:pPr>
      <w:r>
        <w:pict>
          <v:shape id="_x0000_s1124" type="#_x0000_t75" style="width:459pt;height:231pt;">
            <v:imagedata r:id="rId201" r:href="rId202"/>
          </v:shape>
        </w:pict>
      </w:r>
    </w:p>
    <w:p>
      <w:pPr>
        <w:pStyle w:val="Style60"/>
        <w:framePr w:wrap="none" w:vAnchor="page" w:hAnchor="page" w:x="2890" w:y="9115"/>
        <w:widowControl w:val="0"/>
        <w:keepNext w:val="0"/>
        <w:keepLines w:val="0"/>
        <w:shd w:val="clear" w:color="auto" w:fill="auto"/>
        <w:bidi w:val="0"/>
        <w:jc w:val="left"/>
        <w:spacing w:before="0" w:after="0" w:line="210" w:lineRule="exact"/>
        <w:ind w:left="0" w:right="0" w:firstLine="0"/>
      </w:pPr>
      <w:r>
        <w:rPr>
          <w:lang w:val="ru-RU" w:eastAsia="ru-RU" w:bidi="ru-RU"/>
          <w:w w:val="100"/>
          <w:spacing w:val="0"/>
          <w:color w:val="000000"/>
          <w:position w:val="0"/>
        </w:rPr>
        <w:t>Рис. 38. Тематика обращений по вопросам защиты прав пенсионеров и ветеранов</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24"/>
        <w:framePr w:w="10766" w:h="12725" w:hRule="exact" w:wrap="none" w:vAnchor="page" w:hAnchor="page" w:x="1076" w:y="2439"/>
        <w:widowControl w:val="0"/>
        <w:keepNext w:val="0"/>
        <w:keepLines w:val="0"/>
        <w:shd w:val="clear" w:color="auto" w:fill="auto"/>
        <w:bidi w:val="0"/>
        <w:spacing w:before="0" w:after="0" w:line="322" w:lineRule="exact"/>
        <w:ind w:left="1000" w:right="500" w:firstLine="0"/>
      </w:pPr>
      <w:r>
        <w:rPr>
          <w:lang w:val="ru-RU" w:eastAsia="ru-RU" w:bidi="ru-RU"/>
          <w:w w:val="100"/>
          <w:spacing w:val="0"/>
          <w:color w:val="000000"/>
          <w:position w:val="0"/>
        </w:rPr>
        <w:t>дровой службы, и вместо пенсии, адекватной отработанным годам, люди получа</w:t>
        <w:t>-</w:t>
        <w:br/>
        <w:t>ют пенсию в уменьшенном размере.</w:t>
      </w:r>
    </w:p>
    <w:p>
      <w:pPr>
        <w:pStyle w:val="Style24"/>
        <w:framePr w:w="10766" w:h="12725" w:hRule="exact" w:wrap="none" w:vAnchor="page" w:hAnchor="page" w:x="1076" w:y="2439"/>
        <w:widowControl w:val="0"/>
        <w:keepNext w:val="0"/>
        <w:keepLines w:val="0"/>
        <w:shd w:val="clear" w:color="auto" w:fill="auto"/>
        <w:bidi w:val="0"/>
        <w:spacing w:before="0" w:after="0" w:line="322" w:lineRule="exact"/>
        <w:ind w:left="980" w:right="500" w:firstLine="400"/>
      </w:pPr>
      <w:r>
        <w:rPr>
          <w:lang w:val="ru-RU" w:eastAsia="ru-RU" w:bidi="ru-RU"/>
          <w:w w:val="100"/>
          <w:spacing w:val="0"/>
          <w:color w:val="000000"/>
          <w:position w:val="0"/>
        </w:rPr>
        <w:t>С жалобами обращаются работники вредных и опасных производств, которые</w:t>
        <w:br/>
        <w:t>не могут оформить досрочную страховую пенсию из-за отсутствия документального</w:t>
        <w:br/>
        <w:t>подтверждения взносов, которые работодатель обязан был уплачивать в ПФР. ПФР</w:t>
        <w:br/>
        <w:t>отказывается включать в льготный стаж период обучения на курсах повышения ква</w:t>
        <w:t>-</w:t>
        <w:br/>
        <w:t>лификации педагогов и врачей, направляемых по приказам руководства с сохране</w:t>
        <w:t>-</w:t>
        <w:br/>
        <w:t>нием зарплаты и пенсионных отчислений в ПФР. Свое право таким гражданам при</w:t>
        <w:t>-</w:t>
        <w:br/>
        <w:t>ходится защищать в суде, и, несмотря на выигранные дела, установленный порядок</w:t>
        <w:br/>
        <w:t>начисления страховой пенсии в региональных пенсионных органах сохраняется</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0766" w:h="12725" w:hRule="exact" w:wrap="none" w:vAnchor="page" w:hAnchor="page" w:x="1076" w:y="2439"/>
        <w:widowControl w:val="0"/>
        <w:keepNext w:val="0"/>
        <w:keepLines w:val="0"/>
        <w:shd w:val="clear" w:color="auto" w:fill="auto"/>
        <w:bidi w:val="0"/>
        <w:spacing w:before="0" w:after="196" w:line="322" w:lineRule="exact"/>
        <w:ind w:left="980" w:right="500" w:firstLine="400"/>
      </w:pPr>
      <w:r>
        <w:rPr>
          <w:lang w:val="ru-RU" w:eastAsia="ru-RU" w:bidi="ru-RU"/>
          <w:w w:val="100"/>
          <w:spacing w:val="0"/>
          <w:color w:val="000000"/>
          <w:position w:val="0"/>
        </w:rPr>
        <w:t>Порой пенсионные органы неправильно подсчитывают стаж, и это сказывает</w:t>
        <w:t>-</w:t>
        <w:br/>
        <w:t>ся на уровне выплат пенсионеру.</w:t>
      </w:r>
    </w:p>
    <w:p>
      <w:pPr>
        <w:pStyle w:val="Style127"/>
        <w:framePr w:w="10766" w:h="12725" w:hRule="exact" w:wrap="none" w:vAnchor="page" w:hAnchor="page" w:x="1076" w:y="2439"/>
        <w:widowControl w:val="0"/>
        <w:keepNext w:val="0"/>
        <w:keepLines w:val="0"/>
        <w:shd w:val="clear" w:color="auto" w:fill="auto"/>
        <w:bidi w:val="0"/>
        <w:spacing w:before="0" w:after="180" w:line="302" w:lineRule="exact"/>
        <w:ind w:left="1380" w:right="500" w:firstLine="400"/>
      </w:pPr>
      <w:r>
        <w:rPr>
          <w:lang w:val="ru-RU" w:eastAsia="ru-RU" w:bidi="ru-RU"/>
          <w:sz w:val="24"/>
          <w:szCs w:val="24"/>
          <w:w w:val="100"/>
          <w:spacing w:val="0"/>
          <w:color w:val="000000"/>
          <w:position w:val="0"/>
        </w:rPr>
        <w:t>Так, восстановлены права пенсионера 3. из г. Москвы, которому был неправиль</w:t>
        <w:t>-</w:t>
        <w:br/>
        <w:t>но подсчитан специальный трудовой стаж, из-за чего пенсия начислялась в мень</w:t>
        <w:t>-</w:t>
        <w:br/>
        <w:t>шем размере. После обращения Уполномоченного в пенсионный орган был произведен</w:t>
        <w:br/>
        <w:t>перерасчет, в результате чего его пенсия стала составлять 15483,90 руб. вместо</w:t>
        <w:br/>
        <w:t>ранее получаемой 11206,66 руб.</w:t>
      </w:r>
    </w:p>
    <w:p>
      <w:pPr>
        <w:pStyle w:val="Style127"/>
        <w:framePr w:w="10766" w:h="12725" w:hRule="exact" w:wrap="none" w:vAnchor="page" w:hAnchor="page" w:x="1076" w:y="2439"/>
        <w:widowControl w:val="0"/>
        <w:keepNext w:val="0"/>
        <w:keepLines w:val="0"/>
        <w:shd w:val="clear" w:color="auto" w:fill="auto"/>
        <w:bidi w:val="0"/>
        <w:spacing w:before="0" w:after="165" w:line="302" w:lineRule="exact"/>
        <w:ind w:left="1380" w:right="500" w:firstLine="400"/>
      </w:pPr>
      <w:r>
        <w:rPr>
          <w:lang w:val="ru-RU" w:eastAsia="ru-RU" w:bidi="ru-RU"/>
          <w:sz w:val="24"/>
          <w:szCs w:val="24"/>
          <w:w w:val="100"/>
          <w:spacing w:val="0"/>
          <w:color w:val="000000"/>
          <w:position w:val="0"/>
        </w:rPr>
        <w:t>Пенсионерам И. из г. Москвы, Ч. из Московской области при содействии Уполно</w:t>
        <w:t>-</w:t>
        <w:br/>
        <w:t>моченного размер страховой пенсии приведен в соответствие с действующими нор</w:t>
        <w:t>-</w:t>
        <w:br/>
        <w:t>мами законодательства, и произведены доплаты за несколько месяцев.</w:t>
      </w:r>
    </w:p>
    <w:p>
      <w:pPr>
        <w:pStyle w:val="Style31"/>
        <w:framePr w:w="10766" w:h="12725" w:hRule="exact" w:wrap="none" w:vAnchor="page" w:hAnchor="page" w:x="1076" w:y="2439"/>
        <w:widowControl w:val="0"/>
        <w:keepNext w:val="0"/>
        <w:keepLines w:val="0"/>
        <w:shd w:val="clear" w:color="auto" w:fill="auto"/>
        <w:bidi w:val="0"/>
        <w:jc w:val="both"/>
        <w:spacing w:before="0" w:after="0" w:line="322" w:lineRule="exact"/>
        <w:ind w:left="980" w:right="5165" w:firstLine="400"/>
      </w:pPr>
      <w:r>
        <w:rPr>
          <w:rStyle w:val="CharStyle154"/>
          <w:b w:val="0"/>
          <w:bCs w:val="0"/>
        </w:rPr>
        <w:t>Одним из приоритетов защиты прав</w:t>
        <w:br/>
        <w:t>граждан старшего поколения является</w:t>
        <w:br/>
        <w:t xml:space="preserve">создание </w:t>
      </w:r>
      <w:r>
        <w:rPr>
          <w:lang w:val="ru-RU" w:eastAsia="ru-RU" w:bidi="ru-RU"/>
          <w:w w:val="100"/>
          <w:spacing w:val="0"/>
          <w:color w:val="000000"/>
          <w:position w:val="0"/>
        </w:rPr>
        <w:t>условий для повышения каче</w:t>
        <w:t>-</w:t>
        <w:br/>
        <w:t>ства и увеличения продолжительности</w:t>
        <w:br/>
        <w:t>их жизни, сохранения и укрепления их</w:t>
        <w:br/>
        <w:t>здоровья.</w:t>
      </w:r>
    </w:p>
    <w:p>
      <w:pPr>
        <w:pStyle w:val="Style24"/>
        <w:framePr w:w="10766" w:h="12725" w:hRule="exact" w:wrap="none" w:vAnchor="page" w:hAnchor="page" w:x="1076" w:y="2439"/>
        <w:widowControl w:val="0"/>
        <w:keepNext w:val="0"/>
        <w:keepLines w:val="0"/>
        <w:shd w:val="clear" w:color="auto" w:fill="auto"/>
        <w:bidi w:val="0"/>
        <w:spacing w:before="0" w:after="0" w:line="322" w:lineRule="exact"/>
        <w:ind w:left="980" w:right="5165" w:firstLine="400"/>
      </w:pPr>
      <w:r>
        <w:rPr>
          <w:lang w:val="ru-RU" w:eastAsia="ru-RU" w:bidi="ru-RU"/>
          <w:w w:val="100"/>
          <w:spacing w:val="0"/>
          <w:color w:val="000000"/>
          <w:position w:val="0"/>
        </w:rPr>
        <w:t>Анализ поступающих к Уполномо</w:t>
        <w:t>-</w:t>
        <w:br/>
        <w:t>ченному обращений свидетельствует,</w:t>
        <w:br/>
        <w:t>что права пенсионеров и ветеранов на</w:t>
        <w:br/>
        <w:t>бесплатную медицинскую помощь в го</w:t>
        <w:t>-</w:t>
        <w:br/>
        <w:t>сударственных и муниципальных уч</w:t>
        <w:t>-</w:t>
      </w:r>
    </w:p>
    <w:p>
      <w:pPr>
        <w:pStyle w:val="Style24"/>
        <w:framePr w:w="10766" w:h="12725" w:hRule="exact" w:wrap="none" w:vAnchor="page" w:hAnchor="page" w:x="1076" w:y="2439"/>
        <w:widowControl w:val="0"/>
        <w:keepNext w:val="0"/>
        <w:keepLines w:val="0"/>
        <w:shd w:val="clear" w:color="auto" w:fill="auto"/>
        <w:bidi w:val="0"/>
        <w:spacing w:before="0" w:after="196" w:line="322" w:lineRule="exact"/>
        <w:ind w:left="980" w:right="461" w:firstLine="0"/>
      </w:pPr>
      <w:r>
        <w:rPr>
          <w:lang w:val="ru-RU" w:eastAsia="ru-RU" w:bidi="ru-RU"/>
          <w:w w:val="100"/>
          <w:spacing w:val="0"/>
          <w:color w:val="000000"/>
          <w:position w:val="0"/>
        </w:rPr>
        <w:t>реждениях здравоохранения не обеспечиваются своевременно и на качествен</w:t>
        <w:t>-</w:t>
        <w:br/>
        <w:t>ном уровне. Граждане пенсионного возраста часто сталкиваются с равнодушием,</w:t>
        <w:br/>
        <w:t>длительное время простаивают в очередях к врачам, зачастую лишь для того, что</w:t>
        <w:t>-</w:t>
        <w:br/>
        <w:t>бы получить рецепт на лекарство или квоту на высокотехнологичную помощь.</w:t>
      </w:r>
    </w:p>
    <w:p>
      <w:pPr>
        <w:pStyle w:val="Style127"/>
        <w:framePr w:w="10766" w:h="12725" w:hRule="exact" w:wrap="none" w:vAnchor="page" w:hAnchor="page" w:x="1076" w:y="2439"/>
        <w:widowControl w:val="0"/>
        <w:keepNext w:val="0"/>
        <w:keepLines w:val="0"/>
        <w:shd w:val="clear" w:color="auto" w:fill="auto"/>
        <w:bidi w:val="0"/>
        <w:spacing w:before="0" w:after="0" w:line="302" w:lineRule="exact"/>
        <w:ind w:left="1380" w:right="500" w:firstLine="400"/>
      </w:pPr>
      <w:r>
        <w:rPr>
          <w:lang w:val="ru-RU" w:eastAsia="ru-RU" w:bidi="ru-RU"/>
          <w:sz w:val="24"/>
          <w:szCs w:val="24"/>
          <w:w w:val="100"/>
          <w:spacing w:val="0"/>
          <w:color w:val="000000"/>
          <w:position w:val="0"/>
        </w:rPr>
        <w:t>К Уполномоченному обратился пенсионер М. из Саратовской области, у кото</w:t>
        <w:t>рого в августе 2014 г. выявили онкологическое заболевание, но с 2015 г. он не получал</w:t>
      </w:r>
    </w:p>
    <w:p>
      <w:pPr>
        <w:framePr w:wrap="none" w:vAnchor="page" w:hAnchor="page" w:x="7013" w:y="9464"/>
        <w:widowControl w:val="0"/>
        <w:rPr>
          <w:sz w:val="2"/>
          <w:szCs w:val="2"/>
        </w:rPr>
      </w:pPr>
      <w:r>
        <w:pict>
          <v:shape id="_x0000_s1125" type="#_x0000_t75" style="width:218pt;height:167pt;">
            <v:imagedata r:id="rId203" r:href="rId204"/>
          </v:shape>
        </w:pic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111" w:y="1844"/>
        <w:widowControl w:val="0"/>
        <w:keepNext w:val="0"/>
        <w:keepLines w:val="0"/>
        <w:shd w:val="clear" w:color="auto" w:fill="000000"/>
        <w:bidi w:val="0"/>
        <w:jc w:val="left"/>
        <w:spacing w:before="0" w:after="0" w:line="140" w:lineRule="exact"/>
        <w:ind w:left="0" w:right="0" w:firstLine="0"/>
      </w:pPr>
      <w:r>
        <w:rPr>
          <w:rStyle w:val="CharStyle63"/>
        </w:rPr>
        <w:t>ДОКЛАД УПОЛНОМОЧЕННОГО ПО ПРАВАМ ЧЕЛОВЕКА В РОССИЙСКОМ ФЕДЕРАЦИИ I 2017</w:t>
      </w:r>
    </w:p>
    <w:p>
      <w:pPr>
        <w:pStyle w:val="Style127"/>
        <w:framePr w:w="10766" w:h="7996" w:hRule="exact" w:wrap="none" w:vAnchor="page" w:hAnchor="page" w:x="1111" w:y="2471"/>
        <w:widowControl w:val="0"/>
        <w:keepNext w:val="0"/>
        <w:keepLines w:val="0"/>
        <w:shd w:val="clear" w:color="auto" w:fill="auto"/>
        <w:bidi w:val="0"/>
        <w:spacing w:before="0" w:after="161" w:line="302" w:lineRule="exact"/>
        <w:ind w:left="1340" w:right="540" w:firstLine="0"/>
      </w:pPr>
      <w:r>
        <w:rPr>
          <w:lang w:val="ru-RU" w:eastAsia="ru-RU" w:bidi="ru-RU"/>
          <w:sz w:val="24"/>
          <w:szCs w:val="24"/>
          <w:w w:val="100"/>
          <w:spacing w:val="0"/>
          <w:color w:val="000000"/>
          <w:position w:val="0"/>
        </w:rPr>
        <w:t>помощи даже в виде обезболивающих средств. Соответствующие меры были приня</w:t>
        <w:t>ты министерством здравоохранения Саратовской области только после обраще</w:t>
        <w:t>ния Уполномоченного. М. проконсультирован врачом-онкологом районной больницы, скорректирована обезболивающая терапия, он приглашен на онкоконсилиум об</w:t>
        <w:t>ластных врачей-специалистов и при наличии медицинских показаний будет направ</w:t>
        <w:t>лен на бесплатное лечение в федеральное медицинское учреждение.</w:t>
      </w:r>
    </w:p>
    <w:p>
      <w:pPr>
        <w:pStyle w:val="Style24"/>
        <w:framePr w:w="10766" w:h="7996" w:hRule="exact" w:wrap="none" w:vAnchor="page" w:hAnchor="page" w:x="1111" w:y="2471"/>
        <w:widowControl w:val="0"/>
        <w:keepNext w:val="0"/>
        <w:keepLines w:val="0"/>
        <w:shd w:val="clear" w:color="auto" w:fill="auto"/>
        <w:bidi w:val="0"/>
        <w:spacing w:before="0" w:after="0" w:line="326" w:lineRule="exact"/>
        <w:ind w:left="940" w:right="540" w:firstLine="400"/>
      </w:pPr>
      <w:r>
        <w:rPr>
          <w:lang w:val="ru-RU" w:eastAsia="ru-RU" w:bidi="ru-RU"/>
          <w:w w:val="100"/>
          <w:spacing w:val="0"/>
          <w:color w:val="000000"/>
          <w:position w:val="0"/>
        </w:rPr>
        <w:t>В целях профилактики заболеваний необходима диспансеризация. При этом, согласно порядку диспансеризации</w:t>
      </w:r>
      <w:r>
        <w:rPr>
          <w:lang w:val="ru-RU" w:eastAsia="ru-RU" w:bidi="ru-RU"/>
          <w:vertAlign w:val="superscript"/>
          <w:w w:val="100"/>
          <w:spacing w:val="0"/>
          <w:color w:val="000000"/>
          <w:position w:val="0"/>
        </w:rPr>
        <w:t>1</w:t>
      </w:r>
      <w:r>
        <w:rPr>
          <w:lang w:val="ru-RU" w:eastAsia="ru-RU" w:bidi="ru-RU"/>
          <w:w w:val="100"/>
          <w:spacing w:val="0"/>
          <w:color w:val="000000"/>
          <w:position w:val="0"/>
        </w:rPr>
        <w:t>, пожилой человек в зависимости от года рождения может пройти ее один раз в три года. В этой связи Уполномоченный полагает, что с учетом возрастных изменений организма этот стандарт не должен быть единым для всех граждан Российской Федерации и нуждается в корректи</w:t>
        <w:t>ровке в сторону ежегодной диспансеризации. Важно, чтобы лица пожилого возрас</w:t>
        <w:t>та также были своевременно проинформированы о проводящейся диспансериза</w:t>
        <w:t>ции, а ее организация была заранее спланирована в удобном для них формате.</w:t>
      </w:r>
    </w:p>
    <w:p>
      <w:pPr>
        <w:pStyle w:val="Style24"/>
        <w:framePr w:w="10766" w:h="7996" w:hRule="exact" w:wrap="none" w:vAnchor="page" w:hAnchor="page" w:x="1111" w:y="2471"/>
        <w:widowControl w:val="0"/>
        <w:keepNext w:val="0"/>
        <w:keepLines w:val="0"/>
        <w:shd w:val="clear" w:color="auto" w:fill="auto"/>
        <w:bidi w:val="0"/>
        <w:spacing w:before="0" w:after="0" w:line="326" w:lineRule="exact"/>
        <w:ind w:left="940" w:right="540" w:firstLine="400"/>
      </w:pPr>
      <w:r>
        <w:rPr>
          <w:lang w:val="ru-RU" w:eastAsia="ru-RU" w:bidi="ru-RU"/>
          <w:w w:val="100"/>
          <w:spacing w:val="0"/>
          <w:color w:val="000000"/>
          <w:position w:val="0"/>
        </w:rPr>
        <w:t>Повышению доступности медицинской помощи пенсионерам также будет способствовать расширение базового перечня услуг, включенных в ОМС, предо</w:t>
        <w:t>ставляемых за счет субвенций субъектам Российской Федерации, и территори</w:t>
        <w:t>альных программ государственных гарантий бесплатного оказания гражданам медицинской помощи</w:t>
      </w:r>
      <w:r>
        <w:rPr>
          <w:lang w:val="ru-RU" w:eastAsia="ru-RU" w:bidi="ru-RU"/>
          <w:vertAlign w:val="superscript"/>
          <w:w w:val="100"/>
          <w:spacing w:val="0"/>
          <w:color w:val="000000"/>
          <w:position w:val="0"/>
        </w:rPr>
        <w:t>1 2</w:t>
      </w:r>
      <w:r>
        <w:rPr>
          <w:lang w:val="ru-RU" w:eastAsia="ru-RU" w:bidi="ru-RU"/>
          <w:w w:val="100"/>
          <w:spacing w:val="0"/>
          <w:color w:val="000000"/>
          <w:position w:val="0"/>
        </w:rPr>
        <w:t>.</w:t>
      </w:r>
    </w:p>
    <w:p>
      <w:pPr>
        <w:pStyle w:val="Style24"/>
        <w:framePr w:w="10766" w:h="7996" w:hRule="exact" w:wrap="none" w:vAnchor="page" w:hAnchor="page" w:x="1111" w:y="2471"/>
        <w:widowControl w:val="0"/>
        <w:keepNext w:val="0"/>
        <w:keepLines w:val="0"/>
        <w:shd w:val="clear" w:color="auto" w:fill="auto"/>
        <w:bidi w:val="0"/>
        <w:spacing w:before="0" w:after="0" w:line="326" w:lineRule="exact"/>
        <w:ind w:left="940" w:right="540" w:firstLine="400"/>
      </w:pPr>
      <w:r>
        <w:rPr>
          <w:lang w:val="ru-RU" w:eastAsia="ru-RU" w:bidi="ru-RU"/>
          <w:w w:val="100"/>
          <w:spacing w:val="0"/>
          <w:color w:val="000000"/>
          <w:position w:val="0"/>
        </w:rPr>
        <w:t>Перечень услуг по ОМС целесообразно дополнить, например, мероприятиями по обеспечению диагностики и специальной медпомощи пожилым пациентам.</w:t>
      </w:r>
    </w:p>
    <w:p>
      <w:pPr>
        <w:pStyle w:val="Style31"/>
        <w:framePr w:w="10766" w:h="7996" w:hRule="exact" w:wrap="none" w:vAnchor="page" w:hAnchor="page" w:x="1111" w:y="2471"/>
        <w:widowControl w:val="0"/>
        <w:keepNext w:val="0"/>
        <w:keepLines w:val="0"/>
        <w:shd w:val="clear" w:color="auto" w:fill="auto"/>
        <w:bidi w:val="0"/>
        <w:jc w:val="both"/>
        <w:spacing w:before="0" w:after="0" w:line="326" w:lineRule="exact"/>
        <w:ind w:left="940" w:right="540" w:firstLine="400"/>
      </w:pPr>
      <w:r>
        <w:rPr>
          <w:rStyle w:val="CharStyle154"/>
          <w:b w:val="0"/>
          <w:bCs w:val="0"/>
        </w:rPr>
        <w:t xml:space="preserve">По-прежнему поступают сообщения о </w:t>
      </w:r>
      <w:r>
        <w:rPr>
          <w:lang w:val="ru-RU" w:eastAsia="ru-RU" w:bidi="ru-RU"/>
          <w:w w:val="100"/>
          <w:spacing w:val="0"/>
          <w:color w:val="000000"/>
          <w:position w:val="0"/>
        </w:rPr>
        <w:t>недоступности лекарственных препара</w:t>
        <w:t>тов из-за удаленности аптек и фельдшерских пунктов, особенно в сельской мест</w:t>
        <w:t>ности.</w:t>
      </w:r>
    </w:p>
    <w:p>
      <w:pPr>
        <w:pStyle w:val="Style127"/>
        <w:framePr w:w="10766" w:h="3422" w:hRule="exact" w:wrap="none" w:vAnchor="page" w:hAnchor="page" w:x="1111" w:y="10640"/>
        <w:widowControl w:val="0"/>
        <w:keepNext w:val="0"/>
        <w:keepLines w:val="0"/>
        <w:shd w:val="clear" w:color="auto" w:fill="auto"/>
        <w:bidi w:val="0"/>
        <w:spacing w:before="0" w:after="0" w:line="302" w:lineRule="exact"/>
        <w:ind w:left="1340" w:right="540" w:firstLine="420"/>
      </w:pPr>
      <w:r>
        <w:rPr>
          <w:lang w:val="ru-RU" w:eastAsia="ru-RU" w:bidi="ru-RU"/>
          <w:sz w:val="24"/>
          <w:szCs w:val="24"/>
          <w:w w:val="100"/>
          <w:spacing w:val="0"/>
          <w:color w:val="000000"/>
          <w:position w:val="0"/>
        </w:rPr>
        <w:t>Так, пенсионерка К., проживающая в поселке Орел Усольского района Пермско</w:t>
        <w:t>го края, обратилась к Уполномоченному за помощью, написав, что в их поселке (на</w:t>
        <w:t>селение 2300 человек) закрыли амбулаторию и аптеку. За лекарствами приходится ездить либо в районный центр, расположенный в 17 км, либо в г. Березняки в 30 км, притом, что рейсовый автобус между пунктами следует с интервалом в 2 часа. Кроме того, из-за отсутствия медицинской помощи в поселке пожилым людям не</w:t>
        <w:t>возможно пройти курс лечения уколами или капельницами, а бригада скорой помощи дислоцирована в Усольском районе. После обращения Уполномоченного в министер</w:t>
        <w:t>ство здравоохранения Пермского края принято решение об организации в поселке сельской врачебной амбулатории (СВА), в том числе запланировано осуществление фармацевтической деятельности.</w:t>
      </w:r>
    </w:p>
    <w:p>
      <w:pPr>
        <w:pStyle w:val="Style19"/>
        <w:framePr w:w="9355" w:h="911" w:hRule="exact" w:wrap="none" w:vAnchor="page" w:hAnchor="page" w:x="2013" w:y="14440"/>
        <w:tabs>
          <w:tab w:leader="none" w:pos="1103" w:val="left"/>
        </w:tabs>
        <w:widowControl w:val="0"/>
        <w:keepNext w:val="0"/>
        <w:keepLines w:val="0"/>
        <w:shd w:val="clear" w:color="auto" w:fill="auto"/>
        <w:bidi w:val="0"/>
        <w:spacing w:before="0" w:after="0"/>
        <w:ind w:left="940" w:right="5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Приказ Министерства здравоохранения Российской Федерации от 26 октября 2017 г. № 869н «Об утверждении порядка проведения диспансеризации определенных групп взрослого населения» // Официальный интернет-пор</w:t>
        <w:t xml:space="preserve">тал правовой информации. </w:t>
      </w:r>
      <w:r>
        <w:rPr>
          <w:lang w:val="es-ES" w:eastAsia="es-ES" w:bidi="es-ES"/>
          <w:w w:val="100"/>
          <w:spacing w:val="0"/>
          <w:color w:val="000000"/>
          <w:position w:val="0"/>
        </w:rPr>
        <w:t xml:space="preserve">URL: </w:t>
      </w:r>
      <w:r>
        <w:fldChar w:fldCharType="begin"/>
      </w:r>
      <w:r>
        <w:rPr>
          <w:color w:val="000000"/>
        </w:rPr>
        <w:instrText> HYPERLINK "http://publication.pravo.gov.ru/DocumentA/iew/0001201712130007" </w:instrText>
      </w:r>
      <w:r>
        <w:fldChar w:fldCharType="separate"/>
      </w:r>
      <w:r>
        <w:rPr>
          <w:rStyle w:val="Hyperlink"/>
          <w:lang w:val="es-ES" w:eastAsia="es-ES" w:bidi="es-ES"/>
          <w:w w:val="100"/>
          <w:spacing w:val="0"/>
          <w:position w:val="0"/>
        </w:rPr>
        <w:t>http://publication.pravo.</w:t>
      </w:r>
      <w:r>
        <w:rPr>
          <w:rStyle w:val="Hyperlink"/>
          <w:lang w:val="en-US" w:eastAsia="en-US" w:bidi="en-US"/>
          <w:w w:val="100"/>
          <w:spacing w:val="0"/>
          <w:position w:val="0"/>
        </w:rPr>
        <w:t>gov.ru/DocumentA/iew/0001201712130007</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11.03.2018).</w:t>
      </w:r>
    </w:p>
    <w:p>
      <w:pPr>
        <w:pStyle w:val="Style19"/>
        <w:framePr w:w="9355" w:h="682" w:hRule="exact" w:wrap="none" w:vAnchor="page" w:hAnchor="page" w:x="2013" w:y="15384"/>
        <w:tabs>
          <w:tab w:leader="none" w:pos="1098" w:val="left"/>
        </w:tabs>
        <w:widowControl w:val="0"/>
        <w:keepNext w:val="0"/>
        <w:keepLines w:val="0"/>
        <w:shd w:val="clear" w:color="auto" w:fill="auto"/>
        <w:bidi w:val="0"/>
        <w:spacing w:before="0" w:after="0" w:line="216" w:lineRule="exact"/>
        <w:ind w:left="940" w:right="54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Постановление Правительства Российской Федерации от 8 декабря 2017 г. № 1492 «О Программе государственных гарантий бесплатного оказания гражданам медицинской помощи на 2018 год и на плановый период 2019 и 2020 го</w:t>
        <w:t>дов» // С3 РФ. 2017. № 51. Ст. 7806.</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55pt;margin-top:70.3pt;width:632.9pt;height:8.65pt;z-index:-251658240;mso-position-horizontal-relative:page;mso-position-vertical-relative:page;z-index:-251658619" fillcolor="#0C6CB6" stroked="f"/>
        </w:pict>
      </w:r>
    </w:p>
    <w:p>
      <w:pPr>
        <w:framePr w:wrap="none" w:vAnchor="page" w:hAnchor="page" w:x="10687" w:y="815"/>
        <w:widowControl w:val="0"/>
      </w:pPr>
    </w:p>
    <w:p>
      <w:pPr>
        <w:pStyle w:val="Style24"/>
        <w:framePr w:w="10766" w:h="12014" w:hRule="exact" w:wrap="none" w:vAnchor="page" w:hAnchor="page" w:x="1111" w:y="2047"/>
        <w:widowControl w:val="0"/>
        <w:keepNext w:val="0"/>
        <w:keepLines w:val="0"/>
        <w:shd w:val="clear" w:color="auto" w:fill="auto"/>
        <w:bidi w:val="0"/>
        <w:spacing w:before="0" w:after="196" w:line="317" w:lineRule="exact"/>
        <w:ind w:left="940" w:right="540" w:firstLine="400"/>
      </w:pPr>
      <w:r>
        <w:rPr>
          <w:lang w:val="ru-RU" w:eastAsia="ru-RU" w:bidi="ru-RU"/>
          <w:w w:val="100"/>
          <w:spacing w:val="0"/>
          <w:color w:val="000000"/>
          <w:position w:val="0"/>
        </w:rPr>
        <w:t xml:space="preserve">На современном этапе общественного развития актуальными стали задачи по </w:t>
      </w:r>
      <w:r>
        <w:rPr>
          <w:rStyle w:val="CharStyle28"/>
        </w:rPr>
        <w:t>формированию геронтологической службы и расширению практики оказа</w:t>
        <w:t>ния паллиативной помощи</w:t>
      </w:r>
      <w:r>
        <w:rPr>
          <w:rStyle w:val="CharStyle28"/>
          <w:vertAlign w:val="superscript"/>
        </w:rPr>
        <w:t>1</w:t>
      </w:r>
      <w:r>
        <w:rPr>
          <w:rStyle w:val="CharStyle28"/>
        </w:rPr>
        <w:t xml:space="preserve">. </w:t>
      </w:r>
      <w:r>
        <w:rPr>
          <w:lang w:val="ru-RU" w:eastAsia="ru-RU" w:bidi="ru-RU"/>
          <w:w w:val="100"/>
          <w:spacing w:val="0"/>
          <w:color w:val="000000"/>
          <w:position w:val="0"/>
        </w:rPr>
        <w:t>Действующее законодательство предусматривает три формы социального обслуживания: на дому, в полустационарной форме или в стационарной форме</w:t>
      </w:r>
      <w:r>
        <w:rPr>
          <w:lang w:val="ru-RU" w:eastAsia="ru-RU" w:bidi="ru-RU"/>
          <w:vertAlign w:val="superscript"/>
          <w:w w:val="100"/>
          <w:spacing w:val="0"/>
          <w:color w:val="000000"/>
          <w:position w:val="0"/>
        </w:rPr>
        <w:t>1 2 3 *</w:t>
      </w:r>
      <w:r>
        <w:rPr>
          <w:lang w:val="ru-RU" w:eastAsia="ru-RU" w:bidi="ru-RU"/>
          <w:w w:val="100"/>
          <w:spacing w:val="0"/>
          <w:color w:val="000000"/>
          <w:position w:val="0"/>
        </w:rPr>
        <w:t>. Однако законодательные стандарты на практике не вы</w:t>
        <w:t>держиваются.</w:t>
      </w:r>
    </w:p>
    <w:p>
      <w:pPr>
        <w:pStyle w:val="Style127"/>
        <w:framePr w:w="10766" w:h="12014" w:hRule="exact" w:wrap="none" w:vAnchor="page" w:hAnchor="page" w:x="1111" w:y="2047"/>
        <w:widowControl w:val="0"/>
        <w:keepNext w:val="0"/>
        <w:keepLines w:val="0"/>
        <w:shd w:val="clear" w:color="auto" w:fill="auto"/>
        <w:bidi w:val="0"/>
        <w:spacing w:before="0" w:after="161" w:line="298" w:lineRule="exact"/>
        <w:ind w:left="1340" w:right="540" w:firstLine="380"/>
      </w:pPr>
      <w:r>
        <w:rPr>
          <w:lang w:val="ru-RU" w:eastAsia="ru-RU" w:bidi="ru-RU"/>
          <w:sz w:val="24"/>
          <w:szCs w:val="24"/>
          <w:w w:val="100"/>
          <w:spacing w:val="0"/>
          <w:color w:val="000000"/>
          <w:position w:val="0"/>
        </w:rPr>
        <w:t>К Уполномоченному обратился житель Костромской области М. с жалобой на то, что его 76-летнюю мать, проживающую в пос. Шелково Великолужского района Псковской области в доме без воды, с печным отоплением, в январе 2017 г. лишили социального обслуживания на дому и сняли с учета по той причине, что в поселке она одна пользуется социальными услугами, а работник, ранее обслуживающий ее, уво</w:t>
        <w:t>лился. После обращения Уполномоченного к руководству Главного государственного управления социальной защиты населения Псковской области жалоба М. признана обоснованной, его мать снова стала получать услуги по индивидуальной программе.</w:t>
      </w:r>
    </w:p>
    <w:p>
      <w:pPr>
        <w:pStyle w:val="Style24"/>
        <w:framePr w:w="10766" w:h="12014" w:hRule="exact" w:wrap="none" w:vAnchor="page" w:hAnchor="page" w:x="1111" w:y="2047"/>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К сожалению, недостаточно обеспечена доступность предоставления стацио</w:t>
        <w:t>нарного социального обслуживания. В России действует 1277 таких стационарных учреждений социальной направленности, в которых проживает более 250 тыс. граждан. Среди контингента 56% пациентов нуждаются в постоянном уходе и ме</w:t>
        <w:t>дицинском обслуживании. Кроме того, действуют 28 геронтологических центров, рассчитанных на 7 тыс. человек</w:t>
      </w:r>
      <w:r>
        <w:rPr>
          <w:lang w:val="ru-RU" w:eastAsia="ru-RU" w:bidi="ru-RU"/>
          <w:vertAlign w:val="superscript"/>
          <w:w w:val="100"/>
          <w:spacing w:val="0"/>
          <w:color w:val="000000"/>
          <w:position w:val="0"/>
        </w:rPr>
        <w:t>5</w:t>
      </w:r>
      <w:r>
        <w:rPr>
          <w:lang w:val="ru-RU" w:eastAsia="ru-RU" w:bidi="ru-RU"/>
          <w:w w:val="100"/>
          <w:spacing w:val="0"/>
          <w:color w:val="000000"/>
          <w:position w:val="0"/>
        </w:rPr>
        <w:t>. Из года в год растет очередность в дома преста</w:t>
        <w:t>релых и интернаты. Особенно сложно получить путевки в эти учреждения жите</w:t>
        <w:t>лям сельской местности.</w:t>
      </w:r>
    </w:p>
    <w:p>
      <w:pPr>
        <w:pStyle w:val="Style24"/>
        <w:framePr w:w="10766" w:h="12014" w:hRule="exact" w:wrap="none" w:vAnchor="page" w:hAnchor="page" w:x="1111" w:y="2047"/>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Помещения для проживания пожилых людей зачастую не соответствуют сани</w:t>
        <w:t>тарным правилам, нормам и гигиеническим нормативам. Порядка 20% учрежде</w:t>
        <w:t>ний расположены в аварийных и ветхих зданиях послевоенной постройки.</w:t>
      </w:r>
    </w:p>
    <w:p>
      <w:pPr>
        <w:pStyle w:val="Style24"/>
        <w:framePr w:w="10766" w:h="12014" w:hRule="exact" w:wrap="none" w:vAnchor="page" w:hAnchor="page" w:x="1111" w:y="2047"/>
        <w:widowControl w:val="0"/>
        <w:keepNext w:val="0"/>
        <w:keepLines w:val="0"/>
        <w:shd w:val="clear" w:color="auto" w:fill="auto"/>
        <w:bidi w:val="0"/>
        <w:spacing w:before="0" w:after="199" w:line="322" w:lineRule="exact"/>
        <w:ind w:left="940" w:right="540" w:firstLine="400"/>
      </w:pPr>
      <w:r>
        <w:rPr>
          <w:lang w:val="ru-RU" w:eastAsia="ru-RU" w:bidi="ru-RU"/>
          <w:w w:val="100"/>
          <w:spacing w:val="0"/>
          <w:color w:val="000000"/>
          <w:position w:val="0"/>
        </w:rPr>
        <w:t>Проблему можно решить за счет частных, коммерческих пансионатов, кото</w:t>
        <w:t>рых в Российской Федерации насчитывается около 20 тыс. Но проживать в них для пациента очень дорого - от 40 до 70 тыс. руб., - и отсутствует контроль со стороны государства, что приводит порой к трагедиям.</w:t>
      </w:r>
    </w:p>
    <w:p>
      <w:pPr>
        <w:pStyle w:val="Style127"/>
        <w:framePr w:w="10766" w:h="12014" w:hRule="exact" w:wrap="none" w:vAnchor="page" w:hAnchor="page" w:x="1111" w:y="2047"/>
        <w:widowControl w:val="0"/>
        <w:keepNext w:val="0"/>
        <w:keepLines w:val="0"/>
        <w:shd w:val="clear" w:color="auto" w:fill="auto"/>
        <w:bidi w:val="0"/>
        <w:spacing w:before="0" w:after="0" w:line="298" w:lineRule="exact"/>
        <w:ind w:left="1340" w:right="540" w:firstLine="380"/>
      </w:pPr>
      <w:r>
        <w:rPr>
          <w:lang w:val="ru-RU" w:eastAsia="ru-RU" w:bidi="ru-RU"/>
          <w:sz w:val="24"/>
          <w:szCs w:val="24"/>
          <w:w w:val="100"/>
          <w:spacing w:val="0"/>
          <w:color w:val="000000"/>
          <w:position w:val="0"/>
        </w:rPr>
        <w:t>В результате пожара в частном доме для престарелых «Жемчужина» в г. Крас</w:t>
        <w:t>ноярске 28 августа 2017 г. погибли</w:t>
      </w:r>
      <w:r>
        <w:rPr>
          <w:rStyle w:val="CharStyle232"/>
          <w:i w:val="0"/>
          <w:iCs w:val="0"/>
        </w:rPr>
        <w:t xml:space="preserve"> 5 </w:t>
      </w:r>
      <w:r>
        <w:rPr>
          <w:lang w:val="ru-RU" w:eastAsia="ru-RU" w:bidi="ru-RU"/>
          <w:sz w:val="24"/>
          <w:szCs w:val="24"/>
          <w:w w:val="100"/>
          <w:spacing w:val="0"/>
          <w:color w:val="000000"/>
          <w:position w:val="0"/>
        </w:rPr>
        <w:t>пациента и несколько человек пострадали.</w:t>
      </w:r>
    </w:p>
    <w:p>
      <w:pPr>
        <w:pStyle w:val="Style127"/>
        <w:framePr w:w="10766" w:h="12014" w:hRule="exact" w:wrap="none" w:vAnchor="page" w:hAnchor="page" w:x="1111" w:y="2047"/>
        <w:widowControl w:val="0"/>
        <w:keepNext w:val="0"/>
        <w:keepLines w:val="0"/>
        <w:shd w:val="clear" w:color="auto" w:fill="auto"/>
        <w:bidi w:val="0"/>
        <w:spacing w:before="0" w:after="0" w:line="298" w:lineRule="exact"/>
        <w:ind w:left="1340" w:right="540" w:firstLine="380"/>
      </w:pPr>
      <w:r>
        <w:rPr>
          <w:lang w:val="ru-RU" w:eastAsia="ru-RU" w:bidi="ru-RU"/>
          <w:sz w:val="24"/>
          <w:szCs w:val="24"/>
          <w:w w:val="100"/>
          <w:spacing w:val="0"/>
          <w:color w:val="000000"/>
          <w:position w:val="0"/>
        </w:rPr>
        <w:t>Аналогичное происшествие в г. Иркутске 18 октября 2017 г. показало, что деятельность частных домов требует регламентации. Проанализировав такие происшествия, Уполномоченный обратился к председателю Комитета Государ</w:t>
        <w:t>ственной Думы по труду, социальной политике и делам ветеранов и к министру труда и социальной защиты Российской Федерации с предложением о внесении</w:t>
      </w:r>
    </w:p>
    <w:p>
      <w:pPr>
        <w:pStyle w:val="Style19"/>
        <w:framePr w:w="9355" w:h="258" w:hRule="exact" w:wrap="none" w:vAnchor="page" w:hAnchor="page" w:x="2023" w:y="14433"/>
        <w:tabs>
          <w:tab w:leader="none" w:pos="1089" w:val="left"/>
        </w:tabs>
        <w:widowControl w:val="0"/>
        <w:keepNext w:val="0"/>
        <w:keepLines w:val="0"/>
        <w:shd w:val="clear" w:color="auto" w:fill="auto"/>
        <w:bidi w:val="0"/>
        <w:spacing w:before="0" w:after="0" w:line="230" w:lineRule="exact"/>
        <w:ind w:left="94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См. параграф 3.3.</w:t>
      </w:r>
    </w:p>
    <w:p>
      <w:pPr>
        <w:pStyle w:val="Style19"/>
        <w:framePr w:w="9355" w:h="456" w:hRule="exact" w:wrap="none" w:vAnchor="page" w:hAnchor="page" w:x="2023" w:y="14706"/>
        <w:tabs>
          <w:tab w:leader="none" w:pos="1089" w:val="left"/>
        </w:tabs>
        <w:widowControl w:val="0"/>
        <w:keepNext w:val="0"/>
        <w:keepLines w:val="0"/>
        <w:shd w:val="clear" w:color="auto" w:fill="auto"/>
        <w:bidi w:val="0"/>
        <w:jc w:val="left"/>
        <w:spacing w:before="0" w:after="0" w:line="230" w:lineRule="exact"/>
        <w:ind w:left="940" w:right="54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Федеральный закон от 28 декабря 2013 г. № 442-ФЗ «Об основах социального обслуживания граждан в Российской Федерации» // СЗ РФ. 2013. № 52 (часть I). Ст. 7007.</w:t>
      </w:r>
    </w:p>
    <w:p>
      <w:pPr>
        <w:pStyle w:val="Style19"/>
        <w:framePr w:w="9355" w:h="230" w:hRule="exact" w:wrap="none" w:vAnchor="page" w:hAnchor="page" w:x="2023" w:y="15172"/>
        <w:tabs>
          <w:tab w:leader="none" w:pos="1089" w:val="left"/>
        </w:tabs>
        <w:widowControl w:val="0"/>
        <w:keepNext w:val="0"/>
        <w:keepLines w:val="0"/>
        <w:shd w:val="clear" w:color="auto" w:fill="auto"/>
        <w:bidi w:val="0"/>
        <w:spacing w:before="0" w:after="0" w:line="230" w:lineRule="exact"/>
        <w:ind w:left="940" w:right="0" w:firstLine="0"/>
      </w:pPr>
      <w:r>
        <w:rPr>
          <w:lang w:val="ru-RU" w:eastAsia="ru-RU" w:bidi="ru-RU"/>
          <w:vertAlign w:val="superscript"/>
          <w:w w:val="100"/>
          <w:spacing w:val="0"/>
          <w:color w:val="000000"/>
          <w:position w:val="0"/>
        </w:rPr>
        <w:t>3</w:t>
      </w:r>
      <w:r>
        <w:rPr>
          <w:lang w:val="ru-RU" w:eastAsia="ru-RU" w:bidi="ru-RU"/>
          <w:w w:val="100"/>
          <w:spacing w:val="0"/>
          <w:color w:val="000000"/>
          <w:position w:val="0"/>
        </w:rPr>
        <w:tab/>
        <w:t>Здравоохранение в России 2017. Статистический сборник. М., 2017 // Официальный сайт Росстата. 111*1-: Ь«р:/Лтут.</w:t>
      </w:r>
    </w:p>
    <w:p>
      <w:pPr>
        <w:pStyle w:val="Style19"/>
        <w:framePr w:w="9355" w:h="260" w:hRule="exact" w:wrap="none" w:vAnchor="page" w:hAnchor="page" w:x="2023" w:y="15397"/>
        <w:tabs>
          <w:tab w:leader="none" w:pos="1089" w:val="left"/>
        </w:tabs>
        <w:widowControl w:val="0"/>
        <w:keepNext w:val="0"/>
        <w:keepLines w:val="0"/>
        <w:shd w:val="clear" w:color="auto" w:fill="auto"/>
        <w:bidi w:val="0"/>
        <w:spacing w:before="0" w:after="0" w:line="230" w:lineRule="exact"/>
        <w:ind w:left="940" w:right="0" w:firstLine="0"/>
      </w:pPr>
      <w:r>
        <w:rPr>
          <w:lang w:val="en-US" w:eastAsia="en-US" w:bidi="en-US"/>
          <w:w w:val="100"/>
          <w:spacing w:val="0"/>
          <w:color w:val="000000"/>
          <w:position w:val="0"/>
        </w:rPr>
        <w:t xml:space="preserve">gks.ru/free_doc/doc_2017/zdravl7.pdf </w:t>
      </w:r>
      <w:r>
        <w:rPr>
          <w:lang w:val="ru-RU" w:eastAsia="ru-RU" w:bidi="ru-RU"/>
          <w:w w:val="100"/>
          <w:spacing w:val="0"/>
          <w:color w:val="000000"/>
          <w:position w:val="0"/>
        </w:rPr>
        <w:t>(дата обращения: 11.03.2018).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111" w:y="1715"/>
        <w:tabs>
          <w:tab w:leader="none" w:pos="10186" w:val="left"/>
        </w:tabs>
        <w:widowControl w:val="0"/>
        <w:keepNext w:val="0"/>
        <w:keepLines w:val="0"/>
        <w:shd w:val="clear" w:color="auto" w:fill="000000"/>
        <w:bidi w:val="0"/>
        <w:jc w:val="both"/>
        <w:spacing w:before="0" w:after="0" w:line="140" w:lineRule="exact"/>
        <w:ind w:left="0" w:right="0" w:firstLine="0"/>
      </w:pPr>
      <w:r>
        <w:rPr>
          <w:rStyle w:val="CharStyle63"/>
        </w:rPr>
        <w:t xml:space="preserve">ДОКЛАД УПОЛНОМОЧЕННОГО ПО ПРАВАМ ЧЕЛОВЕКА В РОССИЙСКОЙ ФЕДЕРАЦИИ </w:t>
      </w:r>
      <w:r>
        <w:rPr>
          <w:rStyle w:val="CharStyle85"/>
        </w:rPr>
        <w:t>|</w:t>
        <w:tab/>
      </w:r>
      <w:r>
        <w:rPr>
          <w:rStyle w:val="CharStyle63"/>
        </w:rPr>
        <w:t>2017</w:t>
      </w:r>
    </w:p>
    <w:p>
      <w:pPr>
        <w:pStyle w:val="Style127"/>
        <w:framePr w:w="10766" w:h="11548" w:hRule="exact" w:wrap="none" w:vAnchor="page" w:hAnchor="page" w:x="1111" w:y="2366"/>
        <w:widowControl w:val="0"/>
        <w:keepNext w:val="0"/>
        <w:keepLines w:val="0"/>
        <w:shd w:val="clear" w:color="auto" w:fill="auto"/>
        <w:bidi w:val="0"/>
        <w:spacing w:before="0" w:after="285" w:line="302" w:lineRule="exact"/>
        <w:ind w:left="1340" w:right="540" w:firstLine="0"/>
      </w:pPr>
      <w:r>
        <w:rPr>
          <w:lang w:val="ru-RU" w:eastAsia="ru-RU" w:bidi="ru-RU"/>
          <w:sz w:val="24"/>
          <w:szCs w:val="24"/>
          <w:w w:val="100"/>
          <w:spacing w:val="0"/>
          <w:color w:val="000000"/>
          <w:position w:val="0"/>
        </w:rPr>
        <w:t>дополнений в Федеральный закон «Об основах социального обслуживания граждан в Российской Федерации», касающихся механизма деятельности частных компа</w:t>
        <w:t>ний, оказывающих социальные услуги престарелым и инвалидам (по проживанию и уходу) в организованных ими домах постоянного пребывания, и ответственно</w:t>
        <w:t>сти поставщиков услуг. Инициатива Уполномоченного была поддержана. Коми</w:t>
        <w:t>тетом начата работа по подготовке изменений в Федеральный закон № 442-ФЗ. Минтруд России в рамках своей компетенции рассматривает предложения по со</w:t>
        <w:t>вершенствованию регулирования контрольной деятельности за негосударствен</w:t>
        <w:t>ными организациями, представляющими социальные у слуги.</w:t>
      </w:r>
    </w:p>
    <w:p>
      <w:pPr>
        <w:pStyle w:val="Style24"/>
        <w:framePr w:w="10766" w:h="11548" w:hRule="exact" w:wrap="none" w:vAnchor="page" w:hAnchor="page" w:x="1111" w:y="2366"/>
        <w:widowControl w:val="0"/>
        <w:keepNext w:val="0"/>
        <w:keepLines w:val="0"/>
        <w:shd w:val="clear" w:color="auto" w:fill="auto"/>
        <w:bidi w:val="0"/>
        <w:spacing w:before="0" w:after="0" w:line="322" w:lineRule="exact"/>
        <w:ind w:left="960" w:right="540" w:firstLine="380"/>
      </w:pPr>
      <w:r>
        <w:rPr>
          <w:lang w:val="ru-RU" w:eastAsia="ru-RU" w:bidi="ru-RU"/>
          <w:w w:val="100"/>
          <w:spacing w:val="0"/>
          <w:color w:val="000000"/>
          <w:position w:val="0"/>
        </w:rPr>
        <w:t>В контексте развития гарантий социальной защиты лиц пожилого возраста требуется законодательно урегулировать такую форму социального обеспечения, как приемные семьи. Пилотными площадками для проведения данного экспери</w:t>
        <w:t>мента стали 30 регионов страны, из которых пионером выступила Самарская об</w:t>
        <w:t>ласть, а в 2017 году к ней присоединились республики Татарстан и Башкортостан. И надо отметить, что жалоб от граждан, поселившихся в приемных семьях, Упол</w:t>
        <w:t>номоченному за последние три года не поступало.</w:t>
      </w:r>
    </w:p>
    <w:p>
      <w:pPr>
        <w:pStyle w:val="Style24"/>
        <w:framePr w:w="10766" w:h="11548" w:hRule="exact" w:wrap="none" w:vAnchor="page" w:hAnchor="page" w:x="1111" w:y="2366"/>
        <w:widowControl w:val="0"/>
        <w:keepNext w:val="0"/>
        <w:keepLines w:val="0"/>
        <w:shd w:val="clear" w:color="auto" w:fill="auto"/>
        <w:bidi w:val="0"/>
        <w:spacing w:before="0" w:after="0" w:line="322" w:lineRule="exact"/>
        <w:ind w:left="960" w:right="540" w:firstLine="380"/>
      </w:pPr>
      <w:r>
        <w:rPr>
          <w:lang w:val="ru-RU" w:eastAsia="ru-RU" w:bidi="ru-RU"/>
          <w:w w:val="100"/>
          <w:spacing w:val="0"/>
          <w:color w:val="000000"/>
          <w:position w:val="0"/>
        </w:rPr>
        <w:t xml:space="preserve">Не утрачивают своей актуальности отдельные системные проблемы в </w:t>
      </w:r>
      <w:r>
        <w:rPr>
          <w:rStyle w:val="CharStyle28"/>
        </w:rPr>
        <w:t>сфере пенсионного обеспечения граждан.</w:t>
      </w:r>
    </w:p>
    <w:p>
      <w:pPr>
        <w:pStyle w:val="Style24"/>
        <w:framePr w:w="10766" w:h="11548" w:hRule="exact" w:wrap="none" w:vAnchor="page" w:hAnchor="page" w:x="1111" w:y="2366"/>
        <w:widowControl w:val="0"/>
        <w:keepNext w:val="0"/>
        <w:keepLines w:val="0"/>
        <w:shd w:val="clear" w:color="auto" w:fill="auto"/>
        <w:bidi w:val="0"/>
        <w:spacing w:before="0" w:after="0" w:line="322" w:lineRule="exact"/>
        <w:ind w:left="960" w:right="540" w:firstLine="380"/>
      </w:pPr>
      <w:r>
        <w:rPr>
          <w:lang w:val="ru-RU" w:eastAsia="ru-RU" w:bidi="ru-RU"/>
          <w:w w:val="100"/>
          <w:spacing w:val="0"/>
          <w:color w:val="000000"/>
          <w:position w:val="0"/>
        </w:rPr>
        <w:t>Гражданину государством гарантируется минимальный размер пенсии по ста</w:t>
        <w:t>рости - это социальный стандарт жизни пенсионера, который определяется сто</w:t>
        <w:t>имостью потребительской корзины и устанавливается по стране один раз в год</w:t>
      </w:r>
      <w:r>
        <w:rPr>
          <w:lang w:val="ru-RU" w:eastAsia="ru-RU" w:bidi="ru-RU"/>
          <w:vertAlign w:val="superscript"/>
          <w:w w:val="100"/>
          <w:spacing w:val="0"/>
          <w:color w:val="000000"/>
          <w:position w:val="0"/>
        </w:rPr>
        <w:t>1</w:t>
      </w:r>
      <w:r>
        <w:rPr>
          <w:lang w:val="ru-RU" w:eastAsia="ru-RU" w:bidi="ru-RU"/>
          <w:w w:val="100"/>
          <w:spacing w:val="0"/>
          <w:color w:val="000000"/>
          <w:position w:val="0"/>
        </w:rPr>
        <w:t>. В 2017 году величина прожиточного минимума пенсионера в Российской Феде</w:t>
        <w:t>рации была установлена в размере 8540 руб</w:t>
      </w:r>
      <w:r>
        <w:rPr>
          <w:lang w:val="ru-RU" w:eastAsia="ru-RU" w:bidi="ru-RU"/>
          <w:vertAlign w:val="superscript"/>
          <w:w w:val="100"/>
          <w:spacing w:val="0"/>
          <w:color w:val="000000"/>
          <w:position w:val="0"/>
        </w:rPr>
        <w:t>1 2 3</w:t>
      </w:r>
      <w:r>
        <w:rPr>
          <w:lang w:val="ru-RU" w:eastAsia="ru-RU" w:bidi="ru-RU"/>
          <w:w w:val="100"/>
          <w:spacing w:val="0"/>
          <w:color w:val="000000"/>
          <w:position w:val="0"/>
        </w:rPr>
        <w:t>. По состоянию на 1 января 2018 г. средний размер пенсий в стране составляет 13 323 руб</w:t>
      </w:r>
      <w:r>
        <w:rPr>
          <w:lang w:val="ru-RU" w:eastAsia="ru-RU" w:bidi="ru-RU"/>
          <w:vertAlign w:val="superscript"/>
          <w:w w:val="100"/>
          <w:spacing w:val="0"/>
          <w:color w:val="000000"/>
          <w:position w:val="0"/>
        </w:rPr>
        <w:t>5</w:t>
      </w:r>
      <w:r>
        <w:rPr>
          <w:lang w:val="ru-RU" w:eastAsia="ru-RU" w:bidi="ru-RU"/>
          <w:w w:val="100"/>
          <w:spacing w:val="0"/>
          <w:color w:val="000000"/>
          <w:position w:val="0"/>
        </w:rPr>
        <w:t>.</w:t>
      </w:r>
    </w:p>
    <w:p>
      <w:pPr>
        <w:pStyle w:val="Style24"/>
        <w:framePr w:w="10766" w:h="11548" w:hRule="exact" w:wrap="none" w:vAnchor="page" w:hAnchor="page" w:x="1111" w:y="2366"/>
        <w:widowControl w:val="0"/>
        <w:keepNext w:val="0"/>
        <w:keepLines w:val="0"/>
        <w:shd w:val="clear" w:color="auto" w:fill="auto"/>
        <w:bidi w:val="0"/>
        <w:spacing w:before="0" w:after="0" w:line="322" w:lineRule="exact"/>
        <w:ind w:left="960" w:right="540" w:firstLine="380"/>
      </w:pPr>
      <w:r>
        <w:rPr>
          <w:lang w:val="ru-RU" w:eastAsia="ru-RU" w:bidi="ru-RU"/>
          <w:w w:val="100"/>
          <w:spacing w:val="0"/>
          <w:color w:val="000000"/>
          <w:position w:val="0"/>
        </w:rPr>
        <w:t>Неработающим пенсионерам, доход которых ниже прожиточного минимума, государством предусмотрены дополнительные выплаты и льготы. Федеральная помощь адресована пенсионерам, которые получают меньше установленного прожиточного минимума. Субъекты Российской Федерации вправе устанавливать размер прожиточного минимума пенсионера для определения социальной до</w:t>
        <w:t>платы, мер социальной поддержки</w:t>
      </w:r>
      <w:r>
        <w:rPr>
          <w:lang w:val="ru-RU" w:eastAsia="ru-RU" w:bidi="ru-RU"/>
          <w:vertAlign w:val="superscript"/>
          <w:w w:val="100"/>
          <w:spacing w:val="0"/>
          <w:color w:val="000000"/>
          <w:position w:val="0"/>
        </w:rPr>
        <w:t>4</w:t>
      </w:r>
      <w:r>
        <w:rPr>
          <w:lang w:val="ru-RU" w:eastAsia="ru-RU" w:bidi="ru-RU"/>
          <w:w w:val="100"/>
          <w:spacing w:val="0"/>
          <w:color w:val="000000"/>
          <w:position w:val="0"/>
        </w:rPr>
        <w:t>. Они составляют собственный список льгот и выплат, а также условия их предоставления. В состав пособий входят денежные компенсации за пользование жилплощадью, коммунальными услугами, средства</w:t>
        <w:t>ми связи, транспортом.</w:t>
      </w:r>
    </w:p>
    <w:p>
      <w:pPr>
        <w:pStyle w:val="Style24"/>
        <w:framePr w:w="10766" w:h="11548" w:hRule="exact" w:wrap="none" w:vAnchor="page" w:hAnchor="page" w:x="1111" w:y="2366"/>
        <w:widowControl w:val="0"/>
        <w:keepNext w:val="0"/>
        <w:keepLines w:val="0"/>
        <w:shd w:val="clear" w:color="auto" w:fill="auto"/>
        <w:bidi w:val="0"/>
        <w:spacing w:before="0" w:after="0" w:line="322" w:lineRule="exact"/>
        <w:ind w:left="960" w:right="540" w:firstLine="380"/>
      </w:pPr>
      <w:r>
        <w:rPr>
          <w:lang w:val="ru-RU" w:eastAsia="ru-RU" w:bidi="ru-RU"/>
          <w:w w:val="100"/>
          <w:spacing w:val="0"/>
          <w:color w:val="000000"/>
          <w:position w:val="0"/>
        </w:rPr>
        <w:t>В связи с переходом на принципы адресности и нуждаемости, т.е. перерас</w:t>
        <w:t>пределения доплат в зависимости от имущественного положения получателей,</w:t>
      </w:r>
    </w:p>
    <w:p>
      <w:pPr>
        <w:pStyle w:val="Style19"/>
        <w:framePr w:w="9365" w:h="461" w:hRule="exact" w:wrap="none" w:vAnchor="page" w:hAnchor="page" w:x="2013" w:y="14291"/>
        <w:tabs>
          <w:tab w:leader="none" w:pos="1084" w:val="left"/>
        </w:tabs>
        <w:widowControl w:val="0"/>
        <w:keepNext w:val="0"/>
        <w:keepLines w:val="0"/>
        <w:shd w:val="clear" w:color="auto" w:fill="auto"/>
        <w:bidi w:val="0"/>
        <w:jc w:val="left"/>
        <w:spacing w:before="0" w:after="0" w:line="216" w:lineRule="exact"/>
        <w:ind w:left="940" w:right="5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Федеральный закон от 24 октября 1997 г. № 134-ФЗ «О прожиточном минимуме в Российской Федерации»//С3 РФ. 1997. № 43. Ст. 4904.</w:t>
      </w:r>
    </w:p>
    <w:p>
      <w:pPr>
        <w:pStyle w:val="Style19"/>
        <w:framePr w:w="9365" w:h="443" w:hRule="exact" w:wrap="none" w:vAnchor="page" w:hAnchor="page" w:x="2013" w:y="14781"/>
        <w:tabs>
          <w:tab w:leader="none" w:pos="1089" w:val="left"/>
        </w:tabs>
        <w:widowControl w:val="0"/>
        <w:keepNext w:val="0"/>
        <w:keepLines w:val="0"/>
        <w:shd w:val="clear" w:color="auto" w:fill="auto"/>
        <w:bidi w:val="0"/>
        <w:jc w:val="left"/>
        <w:spacing w:before="0" w:after="0"/>
        <w:ind w:left="940" w:right="54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Федеральный закон от 19 декабря 2016 г. № 415-ФЗ «О федеральном бюджете на 2017 год и на плановый период 2018 и 2019 годов» // СЗ РФ. 2016. № 52 (часть I). Ст. 7464.</w:t>
      </w:r>
    </w:p>
    <w:p>
      <w:pPr>
        <w:pStyle w:val="Style19"/>
        <w:framePr w:w="9365" w:h="451" w:hRule="exact" w:wrap="none" w:vAnchor="page" w:hAnchor="page" w:x="2013" w:y="15245"/>
        <w:tabs>
          <w:tab w:leader="none" w:pos="1079" w:val="left"/>
        </w:tabs>
        <w:widowControl w:val="0"/>
        <w:keepNext w:val="0"/>
        <w:keepLines w:val="0"/>
        <w:shd w:val="clear" w:color="auto" w:fill="auto"/>
        <w:bidi w:val="0"/>
        <w:jc w:val="left"/>
        <w:spacing w:before="0" w:after="0" w:line="230" w:lineRule="exact"/>
        <w:ind w:left="940" w:right="520" w:firstLine="0"/>
      </w:pPr>
      <w:r>
        <w:rPr>
          <w:lang w:val="ru-RU" w:eastAsia="ru-RU" w:bidi="ru-RU"/>
          <w:vertAlign w:val="superscript"/>
          <w:w w:val="100"/>
          <w:spacing w:val="0"/>
          <w:color w:val="000000"/>
          <w:position w:val="0"/>
        </w:rPr>
        <w:t>3</w:t>
      </w:r>
      <w:r>
        <w:rPr>
          <w:lang w:val="ru-RU" w:eastAsia="ru-RU" w:bidi="ru-RU"/>
          <w:w w:val="100"/>
          <w:spacing w:val="0"/>
          <w:color w:val="000000"/>
          <w:position w:val="0"/>
        </w:rPr>
        <w:tab/>
        <w:t xml:space="preserve">Динамика среднего размера назначенных пенсий // Официальный сайт Росстата. Ш1_: </w:t>
      </w:r>
      <w:r>
        <w:fldChar w:fldCharType="begin"/>
      </w:r>
      <w:r>
        <w:rPr>
          <w:color w:val="000000"/>
        </w:rPr>
        <w:instrText> HYPERLINK "http://www.gks.ru/free_doc/" </w:instrText>
      </w:r>
      <w:r>
        <w:fldChar w:fldCharType="separate"/>
      </w:r>
      <w:r>
        <w:rPr>
          <w:rStyle w:val="Hyperlink"/>
          <w:lang w:val="en-US" w:eastAsia="en-US" w:bidi="en-US"/>
          <w:w w:val="100"/>
          <w:spacing w:val="0"/>
          <w:position w:val="0"/>
        </w:rPr>
        <w:t>http://www.gks.ru/free_doc/</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new_s¡te/populat¡on/urov/docЗ-l-l.htm (дата обращения: 11.03.2018).</w:t>
      </w:r>
    </w:p>
    <w:p>
      <w:pPr>
        <w:pStyle w:val="Style19"/>
        <w:framePr w:w="9365" w:h="263" w:hRule="exact" w:wrap="none" w:vAnchor="page" w:hAnchor="page" w:x="2013" w:y="15711"/>
        <w:tabs>
          <w:tab w:leader="none" w:pos="1094" w:val="left"/>
        </w:tabs>
        <w:widowControl w:val="0"/>
        <w:keepNext w:val="0"/>
        <w:keepLines w:val="0"/>
        <w:shd w:val="clear" w:color="auto" w:fill="auto"/>
        <w:bidi w:val="0"/>
        <w:spacing w:before="0" w:after="0" w:line="230" w:lineRule="exact"/>
        <w:ind w:left="940" w:right="0" w:firstLine="0"/>
      </w:pPr>
      <w:r>
        <w:rPr>
          <w:lang w:val="ru-RU" w:eastAsia="ru-RU" w:bidi="ru-RU"/>
          <w:vertAlign w:val="superscript"/>
          <w:w w:val="100"/>
          <w:spacing w:val="0"/>
          <w:color w:val="000000"/>
          <w:position w:val="0"/>
        </w:rPr>
        <w:t>4</w:t>
      </w:r>
      <w:r>
        <w:rPr>
          <w:lang w:val="ru-RU" w:eastAsia="ru-RU" w:bidi="ru-RU"/>
          <w:w w:val="100"/>
          <w:spacing w:val="0"/>
          <w:color w:val="000000"/>
          <w:position w:val="0"/>
        </w:rPr>
        <w:tab/>
        <w:t>Федеральный закон от 12 января 1995 г. № 5-ФЗ «О ветеранах»//СЗ РФ. 1995. № 3.Ст. 168.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573.15pt;margin-top:83.5pt;width:78.pt;height:8.15pt;z-index:-251658240;mso-position-horizontal-relative:page;mso-position-vertical-relative:page;z-index:-251658618" fillcolor="#0D6DB7" stroked="f"/>
        </w:pict>
      </w:r>
    </w:p>
    <w:p>
      <w:pPr>
        <w:pStyle w:val="Style318"/>
        <w:framePr w:wrap="none" w:vAnchor="page" w:hAnchor="page" w:x="1116" w:y="1187"/>
        <w:widowControl w:val="0"/>
        <w:keepNext w:val="0"/>
        <w:keepLines w:val="0"/>
        <w:shd w:val="clear" w:color="auto" w:fill="auto"/>
        <w:bidi w:val="0"/>
        <w:jc w:val="left"/>
        <w:spacing w:before="0" w:after="0" w:line="300" w:lineRule="exact"/>
        <w:ind w:left="9600" w:right="0" w:firstLine="0"/>
      </w:pPr>
      <w:r>
        <w:rPr>
          <w:lang w:val="ru-RU" w:eastAsia="ru-RU" w:bidi="ru-RU"/>
          <w:w w:val="100"/>
          <w:spacing w:val="0"/>
          <w:color w:val="000000"/>
          <w:position w:val="0"/>
        </w:rPr>
        <w:t>\</w:t>
      </w:r>
    </w:p>
    <w:p>
      <w:pPr>
        <w:pStyle w:val="Style41"/>
        <w:framePr w:wrap="none" w:vAnchor="page" w:hAnchor="page" w:x="1116" w:y="1643"/>
        <w:widowControl w:val="0"/>
        <w:keepNext w:val="0"/>
        <w:keepLines w:val="0"/>
        <w:shd w:val="clear" w:color="auto" w:fill="000000"/>
        <w:bidi w:val="0"/>
        <w:jc w:val="left"/>
        <w:spacing w:before="0" w:after="0" w:line="140" w:lineRule="exact"/>
        <w:ind w:left="420" w:right="710" w:firstLine="0"/>
      </w:pPr>
      <w:r>
        <w:rPr>
          <w:rStyle w:val="CharStyle63"/>
        </w:rPr>
        <w:t>ДОКЛАД УПОЛНОМОЧЕННОГО ПО ПРАВАМ ЧЕЛОВЕКА В РОССИЙСКОЙ ФЕДЕРАЦИИ</w:t>
      </w:r>
    </w:p>
    <w:p>
      <w:pPr>
        <w:framePr w:wrap="none" w:vAnchor="page" w:hAnchor="page" w:x="12165" w:y="772"/>
        <w:widowControl w:val="0"/>
      </w:pPr>
    </w:p>
    <w:p>
      <w:pPr>
        <w:pStyle w:val="Style320"/>
        <w:framePr w:wrap="none" w:vAnchor="page" w:hAnchor="page" w:x="11700" w:y="1653"/>
        <w:widowControl w:val="0"/>
        <w:keepNext w:val="0"/>
        <w:keepLines w:val="0"/>
        <w:shd w:val="clear" w:color="auto" w:fill="000000"/>
        <w:bidi w:val="0"/>
        <w:jc w:val="left"/>
        <w:spacing w:before="0" w:after="0" w:line="160" w:lineRule="exact"/>
        <w:ind w:left="0" w:right="0" w:firstLine="0"/>
      </w:pPr>
      <w:r>
        <w:rPr>
          <w:rStyle w:val="CharStyle322"/>
        </w:rPr>
        <w:t>2</w:t>
      </w:r>
      <w:r>
        <w:rPr>
          <w:rStyle w:val="CharStyle323"/>
        </w:rPr>
        <w:t xml:space="preserve"> </w:t>
      </w:r>
      <w:r>
        <w:rPr>
          <w:rStyle w:val="CharStyle322"/>
        </w:rPr>
        <w:t>0</w:t>
      </w:r>
      <w:r>
        <w:rPr>
          <w:rStyle w:val="CharStyle323"/>
        </w:rPr>
        <w:t xml:space="preserve"> </w:t>
      </w:r>
      <w:r>
        <w:rPr>
          <w:rStyle w:val="CharStyle322"/>
        </w:rPr>
        <w:t>17</w:t>
      </w:r>
    </w:p>
    <w:p>
      <w:pPr>
        <w:pStyle w:val="Style24"/>
        <w:framePr w:w="10766" w:h="12714" w:hRule="exact" w:wrap="none" w:vAnchor="page" w:hAnchor="page" w:x="1116" w:y="2297"/>
        <w:widowControl w:val="0"/>
        <w:keepNext w:val="0"/>
        <w:keepLines w:val="0"/>
        <w:shd w:val="clear" w:color="auto" w:fill="auto"/>
        <w:bidi w:val="0"/>
        <w:spacing w:before="0" w:after="139" w:line="322" w:lineRule="exact"/>
        <w:ind w:left="940" w:right="540" w:firstLine="0"/>
      </w:pPr>
      <w:r>
        <w:rPr>
          <w:lang w:val="ru-RU" w:eastAsia="ru-RU" w:bidi="ru-RU"/>
          <w:w w:val="100"/>
          <w:spacing w:val="0"/>
          <w:color w:val="000000"/>
          <w:position w:val="0"/>
        </w:rPr>
        <w:t>в 2017 году во многих регионах страны пенсионеры утратили право на льготы и социальные выплаты. К примеру, в Республике Татарстан, Нижегородской об</w:t>
        <w:t>ласти социальные выплаты прекращаются, если доход ветерана составляет 20 тыс. руб., в Республике Мордовия - 16 тыс. руб. Такая ситуация вызвала недо</w:t>
        <w:t>вольство пенсионеров и других регионов, которое вылилось в акции протестов.</w:t>
      </w:r>
    </w:p>
    <w:p>
      <w:pPr>
        <w:pStyle w:val="Style127"/>
        <w:framePr w:w="10766" w:h="12714" w:hRule="exact" w:wrap="none" w:vAnchor="page" w:hAnchor="page" w:x="1116" w:y="2297"/>
        <w:widowControl w:val="0"/>
        <w:keepNext w:val="0"/>
        <w:keepLines w:val="0"/>
        <w:shd w:val="clear" w:color="auto" w:fill="auto"/>
        <w:bidi w:val="0"/>
        <w:spacing w:before="0" w:after="165" w:line="298" w:lineRule="exact"/>
        <w:ind w:left="1340" w:right="540" w:firstLine="400"/>
      </w:pPr>
      <w:r>
        <w:rPr>
          <w:lang w:val="ru-RU" w:eastAsia="ru-RU" w:bidi="ru-RU"/>
          <w:sz w:val="24"/>
          <w:szCs w:val="24"/>
          <w:w w:val="100"/>
          <w:spacing w:val="0"/>
          <w:color w:val="000000"/>
          <w:position w:val="0"/>
        </w:rPr>
        <w:t>Так, на протяжении года на контроле Уполномоченного находилась ситуация в Самарской области, где проходили акции протеста ветеранов Великой Отече</w:t>
        <w:t>ственной войны, ветеранов труда, пенсионеров против отмены социальных льгот и выплат пенсионерам, чья пенсия составляет более 19500 руб. Реформирование за</w:t>
        <w:t>тронуло интересы 175 тыс. пенсионеров области. По поручению Президента Рос</w:t>
        <w:t>сийской Федерации к ноябрю 2017 г. все отмененные ранее социальные выплаты были возвращены в полном объеме</w:t>
      </w:r>
      <w:r>
        <w:rPr>
          <w:lang w:val="ru-RU" w:eastAsia="ru-RU" w:bidi="ru-RU"/>
          <w:vertAlign w:val="superscript"/>
          <w:sz w:val="24"/>
          <w:szCs w:val="24"/>
          <w:w w:val="100"/>
          <w:spacing w:val="0"/>
          <w:color w:val="000000"/>
          <w:position w:val="0"/>
        </w:rPr>
        <w:t>1</w:t>
      </w:r>
      <w:r>
        <w:rPr>
          <w:lang w:val="ru-RU" w:eastAsia="ru-RU" w:bidi="ru-RU"/>
          <w:sz w:val="24"/>
          <w:szCs w:val="24"/>
          <w:w w:val="100"/>
          <w:spacing w:val="0"/>
          <w:color w:val="000000"/>
          <w:position w:val="0"/>
        </w:rPr>
        <w:t>.</w:t>
      </w:r>
    </w:p>
    <w:p>
      <w:pPr>
        <w:pStyle w:val="Style24"/>
        <w:framePr w:w="10766" w:h="12714" w:hRule="exact" w:wrap="none" w:vAnchor="page" w:hAnchor="page" w:x="1116" w:y="2297"/>
        <w:widowControl w:val="0"/>
        <w:keepNext w:val="0"/>
        <w:keepLines w:val="0"/>
        <w:shd w:val="clear" w:color="auto" w:fill="auto"/>
        <w:bidi w:val="0"/>
        <w:spacing w:before="0" w:after="0" w:line="317" w:lineRule="exact"/>
        <w:ind w:left="940" w:right="540" w:firstLine="400"/>
      </w:pPr>
      <w:r>
        <w:rPr>
          <w:lang w:val="ru-RU" w:eastAsia="ru-RU" w:bidi="ru-RU"/>
          <w:w w:val="100"/>
          <w:spacing w:val="0"/>
          <w:color w:val="000000"/>
          <w:position w:val="0"/>
        </w:rPr>
        <w:t>По мнению Уполномоченного, адресная поддержка малообеспеченных слоев населения должна продолжаться, но не за счет отмены льгот пенсионерам и вете</w:t>
        <w:t>ранам. И совсем недопустимо сокращение стандартного списка социальных льгот пенсионерам по старости, из которых многие являются инвалидами по состоянию здоровья, ветеранами труда.</w:t>
      </w:r>
    </w:p>
    <w:p>
      <w:pPr>
        <w:pStyle w:val="Style24"/>
        <w:framePr w:w="10766" w:h="12714" w:hRule="exact" w:wrap="none" w:vAnchor="page" w:hAnchor="page" w:x="1116" w:y="2297"/>
        <w:widowControl w:val="0"/>
        <w:keepNext w:val="0"/>
        <w:keepLines w:val="0"/>
        <w:shd w:val="clear" w:color="auto" w:fill="auto"/>
        <w:bidi w:val="0"/>
        <w:spacing w:before="0" w:after="136" w:line="317" w:lineRule="exact"/>
        <w:ind w:left="940" w:right="540" w:firstLine="400"/>
      </w:pPr>
      <w:r>
        <w:rPr>
          <w:lang w:val="ru-RU" w:eastAsia="ru-RU" w:bidi="ru-RU"/>
          <w:w w:val="100"/>
          <w:spacing w:val="0"/>
          <w:color w:val="000000"/>
          <w:position w:val="0"/>
        </w:rPr>
        <w:t>Из поступающих к Уполномоченному жалоб видно, что при низком пенсион</w:t>
        <w:t>ном обеспечении пенсионеры не всегда справляются с бременем оплаты жилищ</w:t>
        <w:t>но-коммунальных услуг, а также взносов на проведение капитального ремон</w:t>
        <w:t>та для сохранения жилищного фонда. Законодательство предусматривает для пенсионеров предоставление субсидий и компенсаций на оплату жилья и ком</w:t>
        <w:t>мунальных услуг и освобождает от некоторых выплат в связи с достижением гражданами определенного возраста. Вместе с тем данные выплаты приостанав</w:t>
        <w:t>ливаются либо не предоставляются в случае возникновения задолженности по оплате, в связи с чем и без того сложное материальное положение малоимущих граждан только ухудшается.</w:t>
      </w:r>
    </w:p>
    <w:p>
      <w:pPr>
        <w:pStyle w:val="Style127"/>
        <w:framePr w:w="10766" w:h="12714" w:hRule="exact" w:wrap="none" w:vAnchor="page" w:hAnchor="page" w:x="1116" w:y="2297"/>
        <w:widowControl w:val="0"/>
        <w:keepNext w:val="0"/>
        <w:keepLines w:val="0"/>
        <w:shd w:val="clear" w:color="auto" w:fill="auto"/>
        <w:bidi w:val="0"/>
        <w:spacing w:before="0" w:after="0" w:line="298" w:lineRule="exact"/>
        <w:ind w:left="1340" w:right="540" w:firstLine="400"/>
      </w:pPr>
      <w:r>
        <w:rPr>
          <w:lang w:val="ru-RU" w:eastAsia="ru-RU" w:bidi="ru-RU"/>
          <w:sz w:val="24"/>
          <w:szCs w:val="24"/>
          <w:w w:val="100"/>
          <w:spacing w:val="0"/>
          <w:color w:val="000000"/>
          <w:position w:val="0"/>
        </w:rPr>
        <w:t>К Уполномоченному обратился с жалобой Г., проживающий в г. Томске, кото</w:t>
        <w:t>рый сообщил, что у него возникла задолженность по оплате жилищно-коммуналь</w:t>
        <w:t>ных услуг, в связи с чем при обращении в компетентные органы ему было отказано в предоставлении предусмотренных законом льгот, он вносит указанную плату по мере начисления пенсии, однако из-за того, что попал в трудную жизненную си</w:t>
        <w:t>туацию, у него отсутствует возможность своевременно погасить образовавшуюся задолженность. Кроме того, у него на иждивении находятся трое детей, один из которых является инвалидом 2 группы.</w:t>
      </w:r>
    </w:p>
    <w:p>
      <w:pPr>
        <w:pStyle w:val="Style127"/>
        <w:framePr w:w="10766" w:h="12714" w:hRule="exact" w:wrap="none" w:vAnchor="page" w:hAnchor="page" w:x="1116" w:y="2297"/>
        <w:widowControl w:val="0"/>
        <w:keepNext w:val="0"/>
        <w:keepLines w:val="0"/>
        <w:shd w:val="clear" w:color="auto" w:fill="auto"/>
        <w:bidi w:val="0"/>
        <w:spacing w:before="0" w:after="0" w:line="298" w:lineRule="exact"/>
        <w:ind w:left="1340" w:right="540" w:firstLine="400"/>
      </w:pPr>
      <w:r>
        <w:rPr>
          <w:lang w:val="ru-RU" w:eastAsia="ru-RU" w:bidi="ru-RU"/>
          <w:sz w:val="24"/>
          <w:szCs w:val="24"/>
          <w:w w:val="100"/>
          <w:spacing w:val="0"/>
          <w:color w:val="000000"/>
          <w:position w:val="0"/>
        </w:rPr>
        <w:t>Посче обращения Уполномоченного в Департамент социальной защиты населе</w:t>
        <w:t>ния Томской области в связи со счожной жизненной ситуацией его семье оказана ма</w:t>
        <w:t>териальная помощь в размере 25 тыс. руб. на погашение задолженности по оплате коммунальных усчуг.</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310" w:y="1709"/>
        <w:tabs>
          <w:tab w:leader="none" w:pos="10186" w:val="left"/>
        </w:tabs>
        <w:widowControl w:val="0"/>
        <w:keepNext w:val="0"/>
        <w:keepLines w:val="0"/>
        <w:shd w:val="clear" w:color="auto" w:fill="000000"/>
        <w:bidi w:val="0"/>
        <w:jc w:val="both"/>
        <w:spacing w:before="0" w:after="0" w:line="140" w:lineRule="exact"/>
        <w:ind w:left="0" w:right="0" w:firstLine="0"/>
      </w:pPr>
      <w:r>
        <w:rPr>
          <w:rStyle w:val="CharStyle63"/>
        </w:rPr>
        <w:t xml:space="preserve">ДОКЛАД УПОЛНОМОЧЕННОГО ПО ПРАВАМ ЧЕЛОВЕКА В РОССИЙСКОЙ ФЕДЕРАЦИИ </w:t>
      </w:r>
      <w:r>
        <w:rPr>
          <w:rStyle w:val="CharStyle85"/>
        </w:rPr>
        <w:t>|</w:t>
        <w:tab/>
      </w:r>
      <w:r>
        <w:rPr>
          <w:rStyle w:val="CharStyle63"/>
        </w:rPr>
        <w:t>2017</w:t>
      </w:r>
    </w:p>
    <w:p>
      <w:pPr>
        <w:pStyle w:val="Style24"/>
        <w:framePr w:w="10766" w:h="12506" w:hRule="exact" w:wrap="none" w:vAnchor="page" w:hAnchor="page" w:x="1310" w:y="2361"/>
        <w:widowControl w:val="0"/>
        <w:keepNext w:val="0"/>
        <w:keepLines w:val="0"/>
        <w:shd w:val="clear" w:color="auto" w:fill="auto"/>
        <w:bidi w:val="0"/>
        <w:spacing w:before="0" w:after="0" w:line="312" w:lineRule="exact"/>
        <w:ind w:left="940" w:right="540" w:firstLine="400"/>
      </w:pPr>
      <w:r>
        <w:rPr>
          <w:lang w:val="ru-RU" w:eastAsia="ru-RU" w:bidi="ru-RU"/>
          <w:w w:val="100"/>
          <w:spacing w:val="0"/>
          <w:color w:val="000000"/>
          <w:position w:val="0"/>
        </w:rPr>
        <w:t>Системный характер имеет проблема взыскания ранее полученных в уста</w:t>
        <w:t>новленном порядке страховых доплат в связи с возмещением вреда здоровью. В 2017 году Уполномоченному поступило 20 жалоб граждан по вопросу взыскания с них денежных средств, ранее полученных от ФСС России во исполнение вступив</w:t>
        <w:t>ших в законную силу судебных решений о повышении размеров сумм возмещения вреда здоровью, причиненного на производстве. По исполнительным производ</w:t>
        <w:t>ствам был произведен арест имущества заявителей, обращено взыскание на пенсии.</w:t>
      </w:r>
    </w:p>
    <w:p>
      <w:pPr>
        <w:pStyle w:val="Style24"/>
        <w:framePr w:w="10766" w:h="12506" w:hRule="exact" w:wrap="none" w:vAnchor="page" w:hAnchor="page" w:x="1310" w:y="2361"/>
        <w:widowControl w:val="0"/>
        <w:keepNext w:val="0"/>
        <w:keepLines w:val="0"/>
        <w:shd w:val="clear" w:color="auto" w:fill="auto"/>
        <w:bidi w:val="0"/>
        <w:spacing w:before="0" w:after="0" w:line="312" w:lineRule="exact"/>
        <w:ind w:left="940" w:right="540" w:firstLine="400"/>
      </w:pPr>
      <w:r>
        <w:rPr>
          <w:lang w:val="ru-RU" w:eastAsia="ru-RU" w:bidi="ru-RU"/>
          <w:w w:val="100"/>
          <w:spacing w:val="0"/>
          <w:color w:val="000000"/>
          <w:position w:val="0"/>
        </w:rPr>
        <w:t>Граждане сообщили, что акты органов правосудия, по которым они получили деньги, были впоследствии отменены в кассационном порядке. По заявлениям ФСС России суды приняли решения об обратном взыскании, и сейчас люди долж</w:t>
        <w:t>ны вернуть крупные денежные суммы. Все обратившиеся являются инвалидами вследствие несчастного случая на производстве либо профессионального забо</w:t>
        <w:t>левания. Полагая, что деньги получены законно, они распорядились ими, потра</w:t>
        <w:t>тив на лечение и улучшение жилищных условий.</w:t>
      </w:r>
    </w:p>
    <w:p>
      <w:pPr>
        <w:pStyle w:val="Style24"/>
        <w:framePr w:w="10766" w:h="12506" w:hRule="exact" w:wrap="none" w:vAnchor="page" w:hAnchor="page" w:x="1310" w:y="2361"/>
        <w:widowControl w:val="0"/>
        <w:keepNext w:val="0"/>
        <w:keepLines w:val="0"/>
        <w:shd w:val="clear" w:color="auto" w:fill="auto"/>
        <w:bidi w:val="0"/>
        <w:spacing w:before="0" w:after="0" w:line="312" w:lineRule="exact"/>
        <w:ind w:left="940" w:right="540" w:firstLine="400"/>
      </w:pPr>
      <w:r>
        <w:rPr>
          <w:lang w:val="ru-RU" w:eastAsia="ru-RU" w:bidi="ru-RU"/>
          <w:w w:val="100"/>
          <w:spacing w:val="0"/>
          <w:color w:val="000000"/>
          <w:position w:val="0"/>
        </w:rPr>
        <w:t>Затронутая проблема стала предметом обсуждения на состоявшейся 22 ав</w:t>
        <w:t>густа 2017 года рабочей встрече Уполномоченного с председателем ФСС России, который выразил понимание и готовность участвовать в работе над ее разреше</w:t>
        <w:t>нием. Взаимодействие по каждому конкретному случаю способствовало разви</w:t>
        <w:t>тию ситуации в позитивном ключе по отношению к пострадавшим гражданам.</w:t>
      </w:r>
    </w:p>
    <w:p>
      <w:pPr>
        <w:pStyle w:val="Style24"/>
        <w:framePr w:w="10766" w:h="12506" w:hRule="exact" w:wrap="none" w:vAnchor="page" w:hAnchor="page" w:x="1310" w:y="2361"/>
        <w:widowControl w:val="0"/>
        <w:keepNext w:val="0"/>
        <w:keepLines w:val="0"/>
        <w:shd w:val="clear" w:color="auto" w:fill="auto"/>
        <w:bidi w:val="0"/>
        <w:spacing w:before="0" w:after="0" w:line="312" w:lineRule="exact"/>
        <w:ind w:left="940" w:right="540" w:firstLine="400"/>
      </w:pPr>
      <w:r>
        <w:rPr>
          <w:lang w:val="ru-RU" w:eastAsia="ru-RU" w:bidi="ru-RU"/>
          <w:w w:val="100"/>
          <w:spacing w:val="0"/>
          <w:color w:val="000000"/>
          <w:position w:val="0"/>
        </w:rPr>
        <w:t>Полагая, что расширительное толкование судами пункта 5 части 4 статьи 392 ГПК РФ, приведшее к отмене судебных постановлений, противоречит Конституции Российской Федерации, Уполномоченный поддержал жалобы граждан и направил в Конституционный Суд Российской Федерации свое заключение по делу, указав, что истолкование оспариваемой нормы в той мере, в которой оно допускает про</w:t>
        <w:t>извольное дополнение законодательных оснований для пересмотра дела по но</w:t>
        <w:t>вым обстоятельствам, нарушает право граждан на государственную, в том числе судебную защиту, гарантированную Конституцией Российской Федерации. Сформу</w:t>
        <w:t>лированная Уполномоченным позиция нашла отражение в принятом постановле</w:t>
        <w:t>нии Конституционного Суда Российской Федерации от 17 октября 2017 г. № 24-П</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0766" w:h="12506" w:hRule="exact" w:wrap="none" w:vAnchor="page" w:hAnchor="page" w:x="1310" w:y="2361"/>
        <w:widowControl w:val="0"/>
        <w:keepNext w:val="0"/>
        <w:keepLines w:val="0"/>
        <w:shd w:val="clear" w:color="auto" w:fill="auto"/>
        <w:bidi w:val="0"/>
        <w:spacing w:before="0" w:after="192" w:line="312" w:lineRule="exact"/>
        <w:ind w:left="940" w:right="540" w:firstLine="400"/>
      </w:pPr>
      <w:r>
        <w:rPr>
          <w:lang w:val="ru-RU" w:eastAsia="ru-RU" w:bidi="ru-RU"/>
          <w:w w:val="100"/>
          <w:spacing w:val="0"/>
          <w:color w:val="000000"/>
          <w:position w:val="0"/>
        </w:rPr>
        <w:t>Наряду с этим Уполномоченному продолжают поступать многочисленные об</w:t>
        <w:t>ращения по поводу несправедливости удержания с пенсий взысканий по испол</w:t>
        <w:t>нительным листам.</w:t>
      </w:r>
    </w:p>
    <w:p>
      <w:pPr>
        <w:pStyle w:val="Style127"/>
        <w:framePr w:w="10766" w:h="12506" w:hRule="exact" w:wrap="none" w:vAnchor="page" w:hAnchor="page" w:x="1310" w:y="2361"/>
        <w:widowControl w:val="0"/>
        <w:keepNext w:val="0"/>
        <w:keepLines w:val="0"/>
        <w:shd w:val="clear" w:color="auto" w:fill="auto"/>
        <w:bidi w:val="0"/>
        <w:spacing w:before="0" w:after="0" w:line="298" w:lineRule="exact"/>
        <w:ind w:left="1340" w:right="540" w:firstLine="400"/>
      </w:pPr>
      <w:r>
        <w:rPr>
          <w:lang w:val="ru-RU" w:eastAsia="ru-RU" w:bidi="ru-RU"/>
          <w:sz w:val="24"/>
          <w:szCs w:val="24"/>
          <w:w w:val="100"/>
          <w:spacing w:val="0"/>
          <w:color w:val="000000"/>
          <w:position w:val="0"/>
        </w:rPr>
        <w:t>Большой общественный резонанс вызвало опубликованное в СМИ письмо Прези</w:t>
        <w:t>денту Российской Федерации от 72-летнего малообеспеченного пенсионера из Оло- вяннинского района Забайкальского края В., у которого с банковской карточки была снята месячная пенсия в счет погашения задолженности за коммунальные услуги, в связи с чем он остался без средств на питание и лекарства. Уполномоченный об</w:t>
        <w:t>ратился к прокурору Забайкальского края, в результате чего пенсионеру половина пенсии была оперативно возвращена.</w:t>
      </w:r>
    </w:p>
    <w:p>
      <w:pPr>
        <w:pStyle w:val="Style19"/>
        <w:framePr w:w="9346" w:h="706" w:hRule="exact" w:wrap="none" w:vAnchor="page" w:hAnchor="page" w:x="2222" w:y="15254"/>
        <w:widowControl w:val="0"/>
        <w:keepNext w:val="0"/>
        <w:keepLines w:val="0"/>
        <w:shd w:val="clear" w:color="auto" w:fill="auto"/>
        <w:bidi w:val="0"/>
        <w:spacing w:before="0" w:after="0" w:line="216" w:lineRule="exact"/>
        <w:ind w:left="940" w:right="5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Постановление Конституционного Суда Российской Федерации от 17 октября 2017 г. № 24-П «По делу о проверке конституционности пункта 5 части четвертой статьи 392 Гражданского процессуального кодекса Российской Федера</w:t>
        <w:t>ции в связи с жалобами граждан Д. А. Абрамова, В.А. Ветлугаева и других» //С3 РФ. 2017. № 44. Ст. 6569.</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583.35pt;margin-top:80.9pt;width:78.pt;height:8.15pt;z-index:-251658240;mso-position-horizontal-relative:page;mso-position-vertical-relative:page;z-index:-251658617" fillcolor="#0D6DB7" stroked="f"/>
        </w:pict>
      </w:r>
    </w:p>
    <w:p>
      <w:pPr>
        <w:pStyle w:val="Style41"/>
        <w:framePr w:wrap="none" w:vAnchor="page" w:hAnchor="page" w:x="1310" w:y="1600"/>
        <w:widowControl w:val="0"/>
        <w:keepNext w:val="0"/>
        <w:keepLines w:val="0"/>
        <w:shd w:val="clear" w:color="auto" w:fill="000000"/>
        <w:bidi w:val="0"/>
        <w:jc w:val="left"/>
        <w:spacing w:before="0" w:after="0" w:line="140" w:lineRule="exact"/>
        <w:ind w:left="440" w:right="700" w:firstLine="0"/>
      </w:pPr>
      <w:r>
        <w:rPr>
          <w:rStyle w:val="CharStyle97"/>
        </w:rPr>
        <w:t>ДОКЛАД УПОЛНОМОЧЕННОГО ПО ПРАВАМ ЧЕЛОВЕКА В РОССИЙСКОЙ ФЕДЕРАЦИИ</w:t>
      </w:r>
    </w:p>
    <w:p>
      <w:pPr>
        <w:pStyle w:val="Style24"/>
        <w:framePr w:w="10766" w:h="12951" w:hRule="exact" w:wrap="none" w:vAnchor="page" w:hAnchor="page" w:x="1310" w:y="2246"/>
        <w:widowControl w:val="0"/>
        <w:keepNext w:val="0"/>
        <w:keepLines w:val="0"/>
        <w:shd w:val="clear" w:color="auto" w:fill="auto"/>
        <w:bidi w:val="0"/>
        <w:spacing w:before="0" w:after="0" w:line="326" w:lineRule="exact"/>
        <w:ind w:left="960" w:right="540" w:firstLine="400"/>
      </w:pPr>
      <w:r>
        <w:rPr>
          <w:lang w:val="ru-RU" w:eastAsia="ru-RU" w:bidi="ru-RU"/>
          <w:w w:val="100"/>
          <w:spacing w:val="0"/>
          <w:color w:val="000000"/>
          <w:position w:val="0"/>
        </w:rPr>
        <w:t>В соответствии с действующим законодательством, взыскания по исполнитель</w:t>
        <w:t>ным листам обращаются на пенсии граждан в общем порядке с соблюдением огра</w:t>
        <w:t>ничений, предусмотренных статьей 99 Федерального закона от 2 октября 2007 г. № 229-ФЗ «Об исполнительном производстве»</w:t>
      </w:r>
      <w:r>
        <w:rPr>
          <w:lang w:val="ru-RU" w:eastAsia="ru-RU" w:bidi="ru-RU"/>
          <w:vertAlign w:val="superscript"/>
          <w:w w:val="100"/>
          <w:spacing w:val="0"/>
          <w:color w:val="000000"/>
          <w:position w:val="0"/>
        </w:rPr>
        <w:t>1</w:t>
      </w:r>
      <w:r>
        <w:rPr>
          <w:lang w:val="ru-RU" w:eastAsia="ru-RU" w:bidi="ru-RU"/>
          <w:w w:val="100"/>
          <w:spacing w:val="0"/>
          <w:color w:val="000000"/>
          <w:position w:val="0"/>
        </w:rPr>
        <w:t>. Согласно частям 2, 3 статьи 99 указанного закона, при реализации исполнительного документа с должника-граж- данина может быть удержано не более пятидесяти процентов заработной платы и иных доходов. Указанное ограничение не применяется при взыскании алиментов на несовершеннолетних детей, возмещении вреда, причиненного здоровью, возме</w:t>
        <w:t>щении вреда в связи со смертью кормильца и возмещении ущерба, причиненного преступлением. В этих случаях размер удержания из заработной платы и иных до</w:t>
        <w:t>ходов должника-гражданина не может превышать 70%.</w:t>
      </w:r>
    </w:p>
    <w:p>
      <w:pPr>
        <w:pStyle w:val="Style24"/>
        <w:framePr w:w="10766" w:h="12951" w:hRule="exact" w:wrap="none" w:vAnchor="page" w:hAnchor="page" w:x="1310" w:y="2246"/>
        <w:widowControl w:val="0"/>
        <w:keepNext w:val="0"/>
        <w:keepLines w:val="0"/>
        <w:shd w:val="clear" w:color="auto" w:fill="auto"/>
        <w:bidi w:val="0"/>
        <w:spacing w:before="0" w:after="484" w:line="326" w:lineRule="exact"/>
        <w:ind w:left="960" w:right="540" w:firstLine="400"/>
      </w:pPr>
      <w:r>
        <w:rPr>
          <w:lang w:val="ru-RU" w:eastAsia="ru-RU" w:bidi="ru-RU"/>
          <w:w w:val="100"/>
          <w:spacing w:val="0"/>
          <w:color w:val="000000"/>
          <w:position w:val="0"/>
        </w:rPr>
        <w:t>С учетом того, что пенсионеры являются особой категорией граждан, Упол</w:t>
        <w:t>номоченный предлагает внести изменения в статью 99 Федерального закона от 2 октября 2007 г. № 229-ФЗ «Об исполнительном производстве», ограничиваю</w:t>
        <w:t>щие величину ежемесячных взысканий денежных средств с пенсионеров, чтобы после вычета у них оставалась сумма не меньше прожиточного минимума, уста</w:t>
        <w:t>новленного в регионе.</w:t>
      </w:r>
    </w:p>
    <w:p>
      <w:pPr>
        <w:pStyle w:val="Style54"/>
        <w:numPr>
          <w:ilvl w:val="0"/>
          <w:numId w:val="57"/>
        </w:numPr>
        <w:framePr w:w="10766" w:h="12951" w:hRule="exact" w:wrap="none" w:vAnchor="page" w:hAnchor="page" w:x="1310" w:y="2246"/>
        <w:tabs>
          <w:tab w:leader="none" w:pos="1877" w:val="left"/>
        </w:tabs>
        <w:widowControl w:val="0"/>
        <w:keepNext w:val="0"/>
        <w:keepLines w:val="0"/>
        <w:shd w:val="clear" w:color="auto" w:fill="auto"/>
        <w:bidi w:val="0"/>
        <w:jc w:val="both"/>
        <w:spacing w:before="0" w:after="0"/>
        <w:ind w:left="960" w:right="0" w:firstLine="0"/>
      </w:pPr>
      <w:bookmarkStart w:id="24" w:name="bookmark24"/>
      <w:r>
        <w:rPr>
          <w:rStyle w:val="CharStyle56"/>
          <w:b/>
          <w:bCs/>
        </w:rPr>
        <w:t>Защита прав военнослужащих</w:t>
      </w:r>
      <w:bookmarkEnd w:id="24"/>
    </w:p>
    <w:p>
      <w:pPr>
        <w:pStyle w:val="Style54"/>
        <w:framePr w:w="10766" w:h="12951" w:hRule="exact" w:wrap="none" w:vAnchor="page" w:hAnchor="page" w:x="1310" w:y="2246"/>
        <w:widowControl w:val="0"/>
        <w:keepNext w:val="0"/>
        <w:keepLines w:val="0"/>
        <w:shd w:val="clear" w:color="auto" w:fill="auto"/>
        <w:bidi w:val="0"/>
        <w:jc w:val="left"/>
        <w:spacing w:before="0" w:after="237"/>
        <w:ind w:left="1880" w:right="0" w:firstLine="0"/>
      </w:pPr>
      <w:bookmarkStart w:id="25" w:name="bookmark25"/>
      <w:r>
        <w:rPr>
          <w:rStyle w:val="CharStyle56"/>
          <w:b/>
          <w:bCs/>
        </w:rPr>
        <w:t>и сотрудников правоохранительных органов</w:t>
      </w:r>
      <w:bookmarkEnd w:id="25"/>
    </w:p>
    <w:p>
      <w:pPr>
        <w:pStyle w:val="Style24"/>
        <w:framePr w:w="10766" w:h="12951" w:hRule="exact" w:wrap="none" w:vAnchor="page" w:hAnchor="page" w:x="1310" w:y="2246"/>
        <w:widowControl w:val="0"/>
        <w:keepNext w:val="0"/>
        <w:keepLines w:val="0"/>
        <w:shd w:val="clear" w:color="auto" w:fill="auto"/>
        <w:bidi w:val="0"/>
        <w:spacing w:before="0" w:after="0" w:line="326" w:lineRule="exact"/>
        <w:ind w:left="960" w:right="540" w:firstLine="400"/>
      </w:pPr>
      <w:r>
        <w:rPr>
          <w:lang w:val="ru-RU" w:eastAsia="ru-RU" w:bidi="ru-RU"/>
          <w:w w:val="100"/>
          <w:spacing w:val="0"/>
          <w:color w:val="000000"/>
          <w:position w:val="0"/>
        </w:rPr>
        <w:t>Военнослужащие и сотрудники правоохранительных органов - отдельная ка</w:t>
        <w:t>тегория граждан, объединенных профессиональной деятельностью, направлен</w:t>
        <w:t>ной на предотвращение внутренних и внешних угроз национальной безопасно</w:t>
        <w:t>сти России, на создание условий для реализации конституционных прав и свобод граждан, устойчивого развития страны, сохранения территориальной целостности и суверенитета государства. Выполнение этих задач требует большой моральной стойкости, профессионального мастерства и мужества, готовности не щадить свои силы, а в случае необходимости - и жизни при выполнении служебного долга. В связи с этим, соблюдение прав военнослужащих и сотрудников правоохрани</w:t>
        <w:t>тельных органов находится в сфере особого внимания Уполномоченного.</w:t>
      </w:r>
    </w:p>
    <w:p>
      <w:pPr>
        <w:pStyle w:val="Style24"/>
        <w:framePr w:w="10766" w:h="12951" w:hRule="exact" w:wrap="none" w:vAnchor="page" w:hAnchor="page" w:x="1310" w:y="2246"/>
        <w:widowControl w:val="0"/>
        <w:keepNext w:val="0"/>
        <w:keepLines w:val="0"/>
        <w:shd w:val="clear" w:color="auto" w:fill="auto"/>
        <w:bidi w:val="0"/>
        <w:spacing w:before="0" w:after="0" w:line="326" w:lineRule="exact"/>
        <w:ind w:left="960" w:right="540" w:firstLine="400"/>
      </w:pPr>
      <w:r>
        <w:rPr>
          <w:lang w:val="ru-RU" w:eastAsia="ru-RU" w:bidi="ru-RU"/>
          <w:w w:val="100"/>
          <w:spacing w:val="0"/>
          <w:color w:val="000000"/>
          <w:position w:val="0"/>
        </w:rPr>
        <w:t xml:space="preserve">На протяжении многих лет в рамках подписанного 16 июня 2006 г. </w:t>
      </w:r>
      <w:r>
        <w:rPr>
          <w:rStyle w:val="CharStyle28"/>
        </w:rPr>
        <w:t>Соглаше</w:t>
        <w:t>ния о порядке взаимодействия Уполномоченного и Главной военной прокура</w:t>
        <w:t xml:space="preserve">туры </w:t>
      </w:r>
      <w:r>
        <w:rPr>
          <w:lang w:val="ru-RU" w:eastAsia="ru-RU" w:bidi="ru-RU"/>
          <w:w w:val="100"/>
          <w:spacing w:val="0"/>
          <w:color w:val="000000"/>
          <w:position w:val="0"/>
        </w:rPr>
        <w:t>сотрудники Аппарата Уполномоченного совместно с офицерами военной прокуратуры принимают участие в работе выездных приемных в различных гар</w:t>
        <w:t>низонах страны. Во время командировок осуществляется личный прием военно-</w:t>
      </w:r>
    </w:p>
    <w:p>
      <w:pPr>
        <w:pStyle w:val="Style19"/>
        <w:framePr w:wrap="none" w:vAnchor="page" w:hAnchor="page" w:x="2222" w:y="15616"/>
        <w:tabs>
          <w:tab w:leader="none" w:pos="1089" w:val="left"/>
        </w:tabs>
        <w:widowControl w:val="0"/>
        <w:keepNext w:val="0"/>
        <w:keepLines w:val="0"/>
        <w:shd w:val="clear" w:color="auto" w:fill="auto"/>
        <w:bidi w:val="0"/>
        <w:spacing w:before="0" w:after="0" w:line="160" w:lineRule="exact"/>
        <w:ind w:left="94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СЗ РФ. 2007. № 41. Ст. 4849.</w:t>
      </w:r>
    </w:p>
    <w:p>
      <w:pPr>
        <w:pStyle w:val="Style324"/>
        <w:framePr w:wrap="none" w:vAnchor="page" w:hAnchor="page" w:x="11903" w:y="1606"/>
        <w:widowControl w:val="0"/>
        <w:keepNext w:val="0"/>
        <w:keepLines w:val="0"/>
        <w:shd w:val="clear" w:color="auto" w:fill="000000"/>
        <w:bidi w:val="0"/>
        <w:jc w:val="left"/>
        <w:spacing w:before="0" w:after="0" w:line="160" w:lineRule="exact"/>
        <w:ind w:left="0" w:right="0" w:firstLine="0"/>
      </w:pPr>
      <w:r>
        <w:rPr>
          <w:rStyle w:val="CharStyle326"/>
        </w:rPr>
        <w:t>2</w:t>
      </w:r>
      <w:r>
        <w:rPr>
          <w:rStyle w:val="CharStyle327"/>
        </w:rPr>
        <w:t xml:space="preserve"> </w:t>
      </w:r>
      <w:r>
        <w:rPr>
          <w:rStyle w:val="CharStyle326"/>
        </w:rPr>
        <w:t>0</w:t>
      </w:r>
      <w:r>
        <w:rPr>
          <w:rStyle w:val="CharStyle327"/>
        </w:rPr>
        <w:t xml:space="preserve"> </w:t>
      </w:r>
      <w:r>
        <w:rPr>
          <w:rStyle w:val="CharStyle326"/>
        </w:rPr>
        <w:t>17</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310" w:y="1704"/>
        <w:tabs>
          <w:tab w:leader="none" w:pos="10186" w:val="left"/>
        </w:tabs>
        <w:widowControl w:val="0"/>
        <w:keepNext w:val="0"/>
        <w:keepLines w:val="0"/>
        <w:shd w:val="clear" w:color="auto" w:fill="000000"/>
        <w:bidi w:val="0"/>
        <w:jc w:val="both"/>
        <w:spacing w:before="0" w:after="0" w:line="140" w:lineRule="exact"/>
        <w:ind w:left="0" w:right="0" w:firstLine="0"/>
      </w:pPr>
      <w:r>
        <w:rPr>
          <w:rStyle w:val="CharStyle63"/>
        </w:rPr>
        <w:t xml:space="preserve">ДОКЛАД УПОЛНОМОЧЕННОГО ПО ПРАВАМ ЧЕЛОВЕКА В РОССИЙСКОЙ ФЕДЕРАЦИИ </w:t>
      </w:r>
      <w:r>
        <w:rPr>
          <w:rStyle w:val="CharStyle85"/>
        </w:rPr>
        <w:t>|</w:t>
        <w:tab/>
      </w:r>
      <w:r>
        <w:rPr>
          <w:rStyle w:val="CharStyle63"/>
        </w:rPr>
        <w:t>2017</w:t>
      </w:r>
    </w:p>
    <w:p>
      <w:pPr>
        <w:pStyle w:val="Style24"/>
        <w:framePr w:w="10766" w:h="13622" w:hRule="exact" w:wrap="none" w:vAnchor="page" w:hAnchor="page" w:x="1310" w:y="2359"/>
        <w:widowControl w:val="0"/>
        <w:keepNext w:val="0"/>
        <w:keepLines w:val="0"/>
        <w:shd w:val="clear" w:color="auto" w:fill="auto"/>
        <w:bidi w:val="0"/>
        <w:spacing w:before="0" w:after="196" w:line="322" w:lineRule="exact"/>
        <w:ind w:left="940" w:right="540" w:firstLine="0"/>
      </w:pPr>
      <w:r>
        <w:rPr>
          <w:lang w:val="ru-RU" w:eastAsia="ru-RU" w:bidi="ru-RU"/>
          <w:w w:val="100"/>
          <w:spacing w:val="0"/>
          <w:color w:val="000000"/>
          <w:position w:val="0"/>
        </w:rPr>
        <w:t>служащих, граждан, уволенных с военной службы, членов их семей, лиц граждан</w:t>
        <w:t>ского персонала воинских частей, а также инспектируются воинские части и места содержания арестованных, проводятся беседы и встречи с военнослужащими, проверяется исполнение по отношению к ним действующего законодательства, а при выявлении нарушений принимаются меры к их устранению.</w:t>
      </w:r>
    </w:p>
    <w:p>
      <w:pPr>
        <w:pStyle w:val="Style127"/>
        <w:framePr w:w="10766" w:h="13622" w:hRule="exact" w:wrap="none" w:vAnchor="page" w:hAnchor="page" w:x="1310" w:y="2359"/>
        <w:widowControl w:val="0"/>
        <w:keepNext w:val="0"/>
        <w:keepLines w:val="0"/>
        <w:shd w:val="clear" w:color="auto" w:fill="auto"/>
        <w:bidi w:val="0"/>
        <w:spacing w:before="0" w:after="165" w:line="302" w:lineRule="exact"/>
        <w:ind w:left="1340" w:right="540" w:firstLine="380"/>
      </w:pPr>
      <w:r>
        <w:rPr>
          <w:lang w:val="ru-RU" w:eastAsia="ru-RU" w:bidi="ru-RU"/>
          <w:sz w:val="24"/>
          <w:szCs w:val="24"/>
          <w:w w:val="100"/>
          <w:spacing w:val="0"/>
          <w:color w:val="000000"/>
          <w:position w:val="0"/>
        </w:rPr>
        <w:t>В 2017 г. были осуществлены совместные выезды на Балтийский флот, в Южный военный округ, а также в дисциплинарную воинскую часть. По результатам прове</w:t>
        <w:t>денных проверок Минобороны России направлены предложения в защиту прав воен- носпужащих, проходящих службу в Калининградской области, и осужденных военно- счужащих, находящихся в дисциплинарном батальоне.</w:t>
      </w:r>
    </w:p>
    <w:p>
      <w:pPr>
        <w:pStyle w:val="Style24"/>
        <w:framePr w:w="10766" w:h="13622" w:hRule="exact" w:wrap="none" w:vAnchor="page" w:hAnchor="page" w:x="1310" w:y="2359"/>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В целях обеспечения гарантий государственной защиты прав и свобод воен</w:t>
        <w:t>нослужащих, граждан, уволенных с военной службы, и членов их семей, а также гражданского персонала Вооруженных Сил Российской Федерации (далее - во</w:t>
        <w:t xml:space="preserve">еннослужащие) с 11 ноября 2009 года действует </w:t>
      </w:r>
      <w:r>
        <w:rPr>
          <w:rStyle w:val="CharStyle28"/>
        </w:rPr>
        <w:t xml:space="preserve">Меморандум Уполномоченного и Минобороны России, </w:t>
      </w:r>
      <w:r>
        <w:rPr>
          <w:lang w:val="ru-RU" w:eastAsia="ru-RU" w:bidi="ru-RU"/>
          <w:w w:val="100"/>
          <w:spacing w:val="0"/>
          <w:color w:val="000000"/>
          <w:position w:val="0"/>
        </w:rPr>
        <w:t>который усиливает конструктивный диалог между Аппа</w:t>
        <w:t>ратом Уполномоченного и специалистами различных служб Минобороны России.</w:t>
      </w:r>
    </w:p>
    <w:p>
      <w:pPr>
        <w:pStyle w:val="Style24"/>
        <w:framePr w:w="10766" w:h="13622" w:hRule="exact" w:wrap="none" w:vAnchor="page" w:hAnchor="page" w:x="1310" w:y="2359"/>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Юрисдикцией Уполномоченного также охвачены вопросы защиты прав со</w:t>
        <w:t xml:space="preserve">трудников правоохранительных органов, при решении которых Уполномоченный опирается на заключенные межведомственные документы - </w:t>
      </w:r>
      <w:r>
        <w:rPr>
          <w:rStyle w:val="CharStyle28"/>
        </w:rPr>
        <w:t xml:space="preserve">Меморандум </w:t>
      </w:r>
      <w:r>
        <w:rPr>
          <w:lang w:val="ru-RU" w:eastAsia="ru-RU" w:bidi="ru-RU"/>
          <w:w w:val="100"/>
          <w:spacing w:val="0"/>
          <w:color w:val="000000"/>
          <w:position w:val="0"/>
        </w:rPr>
        <w:t>о со</w:t>
        <w:t xml:space="preserve">трудничестве Уполномоченного и МВД России и </w:t>
      </w:r>
      <w:r>
        <w:rPr>
          <w:rStyle w:val="CharStyle28"/>
        </w:rPr>
        <w:t xml:space="preserve">Соглашение </w:t>
      </w:r>
      <w:r>
        <w:rPr>
          <w:lang w:val="ru-RU" w:eastAsia="ru-RU" w:bidi="ru-RU"/>
          <w:w w:val="100"/>
          <w:spacing w:val="0"/>
          <w:color w:val="000000"/>
          <w:position w:val="0"/>
        </w:rPr>
        <w:t>о взаимодействии Уполномоченного и МЧС России.</w:t>
      </w:r>
    </w:p>
    <w:p>
      <w:pPr>
        <w:pStyle w:val="Style24"/>
        <w:framePr w:w="10766" w:h="13622" w:hRule="exact" w:wrap="none" w:vAnchor="page" w:hAnchor="page" w:x="1310" w:y="2359"/>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В результате взаимодействия Уполномоченного с органами государствен</w:t>
        <w:t>ной власти в 2017 году были восстановлены права более 1100 военнослужащих и сотрудников правоохранительных органов, в том числе по жилищным вопро</w:t>
        <w:t>сам - 40 семей, по вопросам пенсионного обеспечения и предоставления льгот - 606 граждан, по вопросам регистрации - более 300 граждан.</w:t>
      </w:r>
    </w:p>
    <w:p>
      <w:pPr>
        <w:pStyle w:val="Style24"/>
        <w:framePr w:w="10766" w:h="13622" w:hRule="exact" w:wrap="none" w:vAnchor="page" w:hAnchor="page" w:x="1310" w:y="2359"/>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Вместе с тем проблемы реализации прав военнослужащих и сотрудников правоохранительных органов остаются. В 2017 году Уполномоченному поступи</w:t>
        <w:t>ло 1722 обращения, преимущественно по вопросам реализации жилищных прав и социального обеспечения (рис. 39).</w:t>
      </w:r>
    </w:p>
    <w:p>
      <w:pPr>
        <w:pStyle w:val="Style24"/>
        <w:framePr w:w="10766" w:h="13622" w:hRule="exact" w:wrap="none" w:vAnchor="page" w:hAnchor="page" w:x="1310" w:y="2359"/>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Как и в прошлом году, основная часть обращений в сфере реализации жи</w:t>
        <w:t>лищных прав военнослужащих и сотрудников правоохранительных органов каса</w:t>
        <w:t xml:space="preserve">лась </w:t>
      </w:r>
      <w:r>
        <w:rPr>
          <w:rStyle w:val="CharStyle28"/>
        </w:rPr>
        <w:t>предоставления жилья либо единовременной социальной выплаты для его приобретения.</w:t>
      </w:r>
    </w:p>
    <w:p>
      <w:pPr>
        <w:pStyle w:val="Style24"/>
        <w:framePr w:w="10766" w:h="13622" w:hRule="exact" w:wrap="none" w:vAnchor="page" w:hAnchor="page" w:x="1310" w:y="2359"/>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Вопросы бессрочной задержки предоставления жилых помещений и едино</w:t>
        <w:t>временной социальной выплаты для приобретения или строительства жилого помещения сотрудникам правоохранительных органов уже освещались в Докла</w:t>
        <w:t>де Уполномоченного за 2016 год. К сожалению, за истекший период положение дел не изменилось. На финансирование мероприятий по обеспечению жилы</w:t>
        <w:t>ми помещениями сотрудников правоохранительных органов и пенсионеров на 2017 год в бюджет МВД России было выделено 1,29 млрд руб. (в 2016 году -</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32.75pt;margin-top:115.15pt;width:384.pt;height:235.2pt;z-index:-251658240;mso-position-horizontal-relative:page;mso-position-vertical-relative:page;z-index:-251658616" fillcolor="#E8E8E9" stroked="f"/>
        </w:pict>
      </w:r>
    </w:p>
    <w:p>
      <w:pPr>
        <w:pStyle w:val="Style41"/>
        <w:framePr w:wrap="none" w:vAnchor="page" w:hAnchor="page" w:x="1312" w:y="1565"/>
        <w:widowControl w:val="0"/>
        <w:keepNext w:val="0"/>
        <w:keepLines w:val="0"/>
        <w:shd w:val="clear" w:color="auto" w:fill="000000"/>
        <w:bidi w:val="0"/>
        <w:jc w:val="left"/>
        <w:spacing w:before="0" w:after="0" w:line="140" w:lineRule="exact"/>
        <w:ind w:left="0" w:right="0" w:firstLine="0"/>
      </w:pPr>
      <w:r>
        <w:rPr>
          <w:rStyle w:val="CharStyle63"/>
        </w:rPr>
        <w:t>ДОКЛАД УПОЛНОМОЧЕННОГО ПО ПРАВАМ ЧЕЛОВЕКА В РОССИЙСКОЙ ФЕДЕРАЦИИ I 2017</w:t>
      </w:r>
    </w:p>
    <w:p>
      <w:pPr>
        <w:pStyle w:val="Style328"/>
        <w:framePr w:w="274" w:h="1498" w:hRule="exact" w:wrap="none" w:vAnchor="page" w:hAnchor="page" w:x="3218" w:y="2654"/>
        <w:widowControl w:val="0"/>
        <w:keepNext w:val="0"/>
        <w:keepLines w:val="0"/>
        <w:shd w:val="clear" w:color="auto" w:fill="auto"/>
        <w:bidi w:val="0"/>
        <w:jc w:val="left"/>
        <w:spacing w:before="0" w:after="325" w:line="220" w:lineRule="exact"/>
        <w:ind w:left="0" w:right="0" w:firstLine="0"/>
      </w:pPr>
      <w:bookmarkStart w:id="26" w:name="bookmark26"/>
      <w:r>
        <w:rPr>
          <w:rStyle w:val="CharStyle330"/>
        </w:rPr>
        <w:t>►</w:t>
      </w:r>
      <w:bookmarkEnd w:id="26"/>
    </w:p>
    <w:p>
      <w:pPr>
        <w:pStyle w:val="Style328"/>
        <w:framePr w:w="274" w:h="1498" w:hRule="exact" w:wrap="none" w:vAnchor="page" w:hAnchor="page" w:x="3218" w:y="2654"/>
        <w:widowControl w:val="0"/>
        <w:keepNext w:val="0"/>
        <w:keepLines w:val="0"/>
        <w:shd w:val="clear" w:color="auto" w:fill="auto"/>
        <w:bidi w:val="0"/>
        <w:jc w:val="left"/>
        <w:spacing w:before="0" w:after="265" w:line="220" w:lineRule="exact"/>
        <w:ind w:left="0" w:right="0" w:firstLine="0"/>
      </w:pPr>
      <w:bookmarkStart w:id="27" w:name="bookmark27"/>
      <w:r>
        <w:rPr>
          <w:rStyle w:val="CharStyle331"/>
        </w:rPr>
        <w:t>►</w:t>
      </w:r>
      <w:bookmarkEnd w:id="27"/>
    </w:p>
    <w:p>
      <w:pPr>
        <w:pStyle w:val="Style328"/>
        <w:framePr w:w="274" w:h="1498" w:hRule="exact" w:wrap="none" w:vAnchor="page" w:hAnchor="page" w:x="3218" w:y="2654"/>
        <w:widowControl w:val="0"/>
        <w:keepNext w:val="0"/>
        <w:keepLines w:val="0"/>
        <w:shd w:val="clear" w:color="auto" w:fill="auto"/>
        <w:bidi w:val="0"/>
        <w:jc w:val="left"/>
        <w:spacing w:before="0" w:after="0" w:line="220" w:lineRule="exact"/>
        <w:ind w:left="0" w:right="0" w:firstLine="0"/>
      </w:pPr>
      <w:bookmarkStart w:id="28" w:name="bookmark28"/>
      <w:r>
        <w:rPr>
          <w:rStyle w:val="CharStyle332"/>
        </w:rPr>
        <w:t>►</w:t>
      </w:r>
      <w:bookmarkEnd w:id="28"/>
    </w:p>
    <w:p>
      <w:pPr>
        <w:pStyle w:val="Style333"/>
        <w:framePr w:wrap="none" w:vAnchor="page" w:hAnchor="page" w:x="3218" w:y="4504"/>
        <w:widowControl w:val="0"/>
        <w:keepNext w:val="0"/>
        <w:keepLines w:val="0"/>
        <w:shd w:val="clear" w:color="auto" w:fill="auto"/>
        <w:bidi w:val="0"/>
        <w:jc w:val="left"/>
        <w:spacing w:before="0" w:after="0" w:line="340" w:lineRule="exact"/>
        <w:ind w:left="0" w:right="0" w:firstLine="0"/>
      </w:pPr>
      <w:bookmarkStart w:id="29" w:name="bookmark29"/>
      <w:r>
        <w:rPr>
          <w:rStyle w:val="CharStyle335"/>
          <w:b w:val="0"/>
          <w:bCs w:val="0"/>
        </w:rPr>
        <w:t>►</w:t>
      </w:r>
      <w:bookmarkEnd w:id="29"/>
    </w:p>
    <w:p>
      <w:pPr>
        <w:framePr w:wrap="none" w:vAnchor="page" w:hAnchor="page" w:x="3515" w:y="2549"/>
        <w:widowControl w:val="0"/>
        <w:rPr>
          <w:sz w:val="2"/>
          <w:szCs w:val="2"/>
        </w:rPr>
      </w:pPr>
      <w:r>
        <w:pict>
          <v:shape id="_x0000_s1126" type="#_x0000_t75" style="width:313pt;height:210pt;">
            <v:imagedata r:id="rId205" r:href="rId206"/>
          </v:shape>
        </w:pict>
      </w:r>
    </w:p>
    <w:p>
      <w:pPr>
        <w:pStyle w:val="Style60"/>
        <w:framePr w:w="6192" w:h="538" w:hRule="exact" w:wrap="none" w:vAnchor="page" w:hAnchor="page" w:x="3405" w:y="7041"/>
        <w:widowControl w:val="0"/>
        <w:keepNext w:val="0"/>
        <w:keepLines w:val="0"/>
        <w:shd w:val="clear" w:color="auto" w:fill="auto"/>
        <w:bidi w:val="0"/>
        <w:spacing w:before="0" w:after="0" w:line="235" w:lineRule="exact"/>
        <w:ind w:left="0" w:right="0" w:firstLine="0"/>
      </w:pPr>
      <w:r>
        <w:rPr>
          <w:lang w:val="ru-RU" w:eastAsia="ru-RU" w:bidi="ru-RU"/>
          <w:w w:val="100"/>
          <w:spacing w:val="0"/>
          <w:color w:val="000000"/>
          <w:position w:val="0"/>
        </w:rPr>
        <w:t>Рис. 39. Тематика обращений по вопросам реализации и защиты</w:t>
        <w:br/>
        <w:t>прав военнослужащих и сотрудников правоохранительных органов</w:t>
      </w:r>
    </w:p>
    <w:p>
      <w:pPr>
        <w:pStyle w:val="Style24"/>
        <w:framePr w:w="10762" w:h="6902" w:hRule="exact" w:wrap="none" w:vAnchor="page" w:hAnchor="page" w:x="1312" w:y="7836"/>
        <w:widowControl w:val="0"/>
        <w:keepNext w:val="0"/>
        <w:keepLines w:val="0"/>
        <w:shd w:val="clear" w:color="auto" w:fill="auto"/>
        <w:bidi w:val="0"/>
        <w:spacing w:before="0" w:after="0" w:line="322" w:lineRule="exact"/>
        <w:ind w:left="540" w:right="940" w:firstLine="0"/>
      </w:pPr>
      <w:r>
        <w:rPr>
          <w:lang w:val="ru-RU" w:eastAsia="ru-RU" w:bidi="ru-RU"/>
          <w:w w:val="100"/>
          <w:spacing w:val="0"/>
          <w:color w:val="000000"/>
          <w:position w:val="0"/>
        </w:rPr>
        <w:t>1,28 млрд руб.), а ФСИН России - 746,5 млн руб. (в 2016 году - 284,5 млн руб.). Несколько больше средств предоставлено на обеспечение единовременной со</w:t>
        <w:t>циальной выплатой для приобретения или строительства жилого помещения: МВД России - 2,09 млрд руб. (в 2016 году - 2,47 млрд руб.); ФСИН России - 1,991 млрд руб. (в 2016 году - 2,188 млрд руб.)</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0762" w:h="6902" w:hRule="exact" w:wrap="none" w:vAnchor="page" w:hAnchor="page" w:x="1312" w:y="7836"/>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Однако средств федерального бюджета, выделяемых на решение жилищных проблем сотрудников правоохранительных органов, явно недостаточно, очередь движется медленно. Так, по состоянию на 1 января 2018 г. на учете нуждающих</w:t>
        <w:t>ся в жилых помещениях состояло 37609 сотрудников органов внутренних дел (на 1 января 2017 г. - 41046 человек) и 8295 сотрудников уголовно-исполнитель</w:t>
        <w:t>ной системы (на 1 января 2017 г. - 6958 человек). В настоящее время первыми на получение жилого помещения состоят очередники, принятые на учет в МВД России в 1986 году,а во ФСИН России - в 1983-1988 годах.</w:t>
      </w:r>
    </w:p>
    <w:p>
      <w:pPr>
        <w:pStyle w:val="Style24"/>
        <w:framePr w:w="10762" w:h="6902" w:hRule="exact" w:wrap="none" w:vAnchor="page" w:hAnchor="page" w:x="1312" w:y="7836"/>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Аналогично обстоят дела с предоставлением сотрудникам правоохрани</w:t>
        <w:t>тельных органов единовременной социальной выплаты для приобретения или строительства жилого помещения, хотя определенный прогресс и наметился. На 1 января 2018 г. в очереди на получение данной социальной выплаты состоя</w:t>
        <w:t>ло 94917 сотрудников органов внутренних дел (на 1 января 2017 г. - 91474 че</w:t>
        <w:t>ловека) и 16 260 сотрудников уголовно-исполнительной системы (на 1 января 2017 г. - 7427 человек). При сохранении такого объема выделяемых денежных средств для решения жилищного вопроса потребуются долгие годы.</w:t>
      </w:r>
    </w:p>
    <w:p>
      <w:pPr>
        <w:pStyle w:val="Style19"/>
        <w:framePr w:w="9360" w:h="716" w:hRule="exact" w:wrap="none" w:vAnchor="page" w:hAnchor="page" w:x="1826" w:y="15115"/>
        <w:tabs>
          <w:tab w:leader="none" w:pos="684" w:val="left"/>
        </w:tabs>
        <w:widowControl w:val="0"/>
        <w:keepNext w:val="0"/>
        <w:keepLines w:val="0"/>
        <w:shd w:val="clear" w:color="auto" w:fill="auto"/>
        <w:bidi w:val="0"/>
        <w:spacing w:before="0" w:after="0" w:line="216" w:lineRule="exact"/>
        <w:ind w:left="540" w:right="92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Федеральный закон от 19 декабря 2016 г. № 415-ФЗ «О федеральном бюджете на 2017 год и на плановый пери</w:t>
        <w:t xml:space="preserve">од 2018 и 2019 годов» // Официальный интернет-портал правовой информации. Ш1_: </w:t>
      </w:r>
      <w:r>
        <w:fldChar w:fldCharType="begin"/>
      </w:r>
      <w:r>
        <w:rPr>
          <w:color w:val="000000"/>
        </w:rPr>
        <w:instrText> HYPERLINK "http://publication.pravo.gov.ru/" </w:instrText>
      </w:r>
      <w:r>
        <w:fldChar w:fldCharType="separate"/>
      </w:r>
      <w:r>
        <w:rPr>
          <w:rStyle w:val="Hyperlink"/>
          <w:lang w:val="en-US" w:eastAsia="en-US" w:bidi="en-US"/>
          <w:w w:val="100"/>
          <w:spacing w:val="0"/>
          <w:position w:val="0"/>
        </w:rPr>
        <w:t>http://publication.pravo.gov.ru/</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ЭоситепЪ\/^/0001201612210008 (дата обращения: 26.03.2018).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310" w:y="1704"/>
        <w:tabs>
          <w:tab w:leader="none" w:pos="10190" w:val="left"/>
        </w:tabs>
        <w:widowControl w:val="0"/>
        <w:keepNext w:val="0"/>
        <w:keepLines w:val="0"/>
        <w:shd w:val="clear" w:color="auto" w:fill="000000"/>
        <w:bidi w:val="0"/>
        <w:jc w:val="both"/>
        <w:spacing w:before="0" w:after="0" w:line="140" w:lineRule="exact"/>
        <w:ind w:left="0" w:right="0" w:firstLine="0"/>
      </w:pPr>
      <w:r>
        <w:rPr>
          <w:rStyle w:val="CharStyle63"/>
        </w:rPr>
        <w:t xml:space="preserve">ДОКЛАД УПОЛНОМОЧЕННОГО ПО ПРАВАМ ЧЕЛОВЕКА В РОССИЙСКОЙ ФЕДЕРАЦИИ </w:t>
      </w:r>
      <w:r>
        <w:rPr>
          <w:rStyle w:val="CharStyle85"/>
        </w:rPr>
        <w:t>|</w:t>
        <w:tab/>
      </w:r>
      <w:r>
        <w:rPr>
          <w:rStyle w:val="CharStyle63"/>
        </w:rPr>
        <w:t>2017</w:t>
      </w:r>
    </w:p>
    <w:p>
      <w:pPr>
        <w:pStyle w:val="Style24"/>
        <w:framePr w:w="10766" w:h="12729" w:hRule="exact" w:wrap="none" w:vAnchor="page" w:hAnchor="page" w:x="1310" w:y="2358"/>
        <w:widowControl w:val="0"/>
        <w:keepNext w:val="0"/>
        <w:keepLines w:val="0"/>
        <w:shd w:val="clear" w:color="auto" w:fill="auto"/>
        <w:bidi w:val="0"/>
        <w:spacing w:before="0" w:after="0" w:line="317" w:lineRule="exact"/>
        <w:ind w:left="940" w:right="540" w:firstLine="400"/>
      </w:pPr>
      <w:r>
        <w:rPr>
          <w:lang w:val="ru-RU" w:eastAsia="ru-RU" w:bidi="ru-RU"/>
          <w:w w:val="100"/>
          <w:spacing w:val="0"/>
          <w:color w:val="000000"/>
          <w:position w:val="0"/>
        </w:rPr>
        <w:t>Статистика свидетельствует о недостаточном выполнении государством своих обязательств по обеспечению сотрудников правоохранительной и пенитенциар</w:t>
        <w:t>ной систем жилыми помещениями в разумные сроки. В этой связи Правительству Российской Федерации представляется необходимым рекомендовать дополни</w:t>
        <w:t>тельные возможности и средства для финансирования мероприятий по обеспе</w:t>
        <w:t>чению жильем названной категории граждан.</w:t>
      </w:r>
    </w:p>
    <w:p>
      <w:pPr>
        <w:pStyle w:val="Style31"/>
        <w:framePr w:w="10766" w:h="12729" w:hRule="exact" w:wrap="none" w:vAnchor="page" w:hAnchor="page" w:x="1310" w:y="2358"/>
        <w:widowControl w:val="0"/>
        <w:keepNext w:val="0"/>
        <w:keepLines w:val="0"/>
        <w:shd w:val="clear" w:color="auto" w:fill="auto"/>
        <w:bidi w:val="0"/>
        <w:jc w:val="both"/>
        <w:spacing w:before="0" w:after="196" w:line="317" w:lineRule="exact"/>
        <w:ind w:left="940" w:right="540" w:firstLine="400"/>
      </w:pPr>
      <w:r>
        <w:rPr>
          <w:rStyle w:val="CharStyle154"/>
          <w:b w:val="0"/>
          <w:bCs w:val="0"/>
        </w:rPr>
        <w:t xml:space="preserve">В 2017 году сохраняла свою актуальность </w:t>
      </w:r>
      <w:r>
        <w:rPr>
          <w:lang w:val="ru-RU" w:eastAsia="ru-RU" w:bidi="ru-RU"/>
          <w:w w:val="100"/>
          <w:spacing w:val="0"/>
          <w:color w:val="000000"/>
          <w:position w:val="0"/>
        </w:rPr>
        <w:t>проблема обеспечения жильем граждан Российской Федерации из числа бывших военнослужащих вооружен</w:t>
        <w:t>ных сил Украины, проживающих в Республике Крым и городе Севастополе.</w:t>
      </w:r>
    </w:p>
    <w:p>
      <w:pPr>
        <w:pStyle w:val="Style127"/>
        <w:framePr w:w="10766" w:h="12729" w:hRule="exact" w:wrap="none" w:vAnchor="page" w:hAnchor="page" w:x="1310" w:y="2358"/>
        <w:widowControl w:val="0"/>
        <w:keepNext w:val="0"/>
        <w:keepLines w:val="0"/>
        <w:shd w:val="clear" w:color="auto" w:fill="auto"/>
        <w:bidi w:val="0"/>
        <w:spacing w:before="0" w:after="0" w:line="298" w:lineRule="exact"/>
        <w:ind w:left="1340" w:right="540" w:firstLine="400"/>
      </w:pPr>
      <w:r>
        <w:rPr>
          <w:lang w:val="ru-RU" w:eastAsia="ru-RU" w:bidi="ru-RU"/>
          <w:sz w:val="24"/>
          <w:szCs w:val="24"/>
          <w:w w:val="100"/>
          <w:spacing w:val="0"/>
          <w:color w:val="000000"/>
          <w:position w:val="0"/>
        </w:rPr>
        <w:t>Так, бывший военнослужащий Б. в обращении к Уполномоченному пишет: «Вся моя семья русские, уволился в запас из вооруженных сил Украины в 1995 г., и с этого года семья находилась в очереди для получения жилья. В этом году мне исполнится 68 лет, очень просим Вас войти в наше положение и помочь семье офицера в обеспе</w:t>
        <w:t>чении жильем».</w:t>
      </w:r>
    </w:p>
    <w:p>
      <w:pPr>
        <w:pStyle w:val="Style127"/>
        <w:framePr w:w="10766" w:h="12729" w:hRule="exact" w:wrap="none" w:vAnchor="page" w:hAnchor="page" w:x="1310" w:y="2358"/>
        <w:widowControl w:val="0"/>
        <w:keepNext w:val="0"/>
        <w:keepLines w:val="0"/>
        <w:shd w:val="clear" w:color="auto" w:fill="auto"/>
        <w:bidi w:val="0"/>
        <w:spacing w:before="0" w:after="165" w:line="298" w:lineRule="exact"/>
        <w:ind w:left="1340" w:right="540" w:firstLine="400"/>
      </w:pPr>
      <w:r>
        <w:rPr>
          <w:lang w:val="ru-RU" w:eastAsia="ru-RU" w:bidi="ru-RU"/>
          <w:sz w:val="24"/>
          <w:szCs w:val="24"/>
          <w:w w:val="100"/>
          <w:spacing w:val="0"/>
          <w:color w:val="000000"/>
          <w:position w:val="0"/>
        </w:rPr>
        <w:t>В обращениях председателя региональной общественной организации «Объ</w:t>
        <w:t>единение военнослужащих запаса Севастополя», адресованных Уполномоченному от имени семей военнослужащих запаса, уволенных до 16 марта 2014 г., отмечается, что «департамент жилищного обеспечения Минобороны России отказывает нам в постановке на учет нуждающихся в улучшении жилищных условий, ссыпаясь на от</w:t>
        <w:t>сутствие нормативных правовых актов; после окончания переходного периода (1 ян</w:t>
        <w:t>варя 2015 г.), социальные гарантии военнослужащих запаса из числа бывших граждан Украины до сих пор не приведены в соответствие с социальными гарантиями анало</w:t>
        <w:t>гичной категории граждан Российской Федерации...».</w:t>
      </w:r>
    </w:p>
    <w:p>
      <w:pPr>
        <w:pStyle w:val="Style24"/>
        <w:framePr w:w="10766" w:h="12729" w:hRule="exact" w:wrap="none" w:vAnchor="page" w:hAnchor="page" w:x="1310" w:y="2358"/>
        <w:widowControl w:val="0"/>
        <w:keepNext w:val="0"/>
        <w:keepLines w:val="0"/>
        <w:shd w:val="clear" w:color="auto" w:fill="auto"/>
        <w:bidi w:val="0"/>
        <w:spacing w:before="0" w:after="0" w:line="317" w:lineRule="exact"/>
        <w:ind w:left="940" w:right="540" w:firstLine="400"/>
      </w:pPr>
      <w:r>
        <w:rPr>
          <w:lang w:val="ru-RU" w:eastAsia="ru-RU" w:bidi="ru-RU"/>
          <w:w w:val="100"/>
          <w:spacing w:val="0"/>
          <w:color w:val="000000"/>
          <w:position w:val="0"/>
        </w:rPr>
        <w:t>В своем Докладе за 2016 год Уполномоченный высказывался за принятие по данному вопросу соответствующего Указа Президента Российской Федерации. Проблема решена: 22 марта 2018 г. Президентом Российской Федерации был подписан Указ № 116 «Об обеспечении жилыми помещениями отдельных катего</w:t>
        <w:t>рий граждан Российской Федерации, проживающих на территориях Республики Крым и города Севастополя»</w:t>
      </w:r>
      <w:r>
        <w:rPr>
          <w:lang w:val="ru-RU" w:eastAsia="ru-RU" w:bidi="ru-RU"/>
          <w:vertAlign w:val="superscript"/>
          <w:w w:val="100"/>
          <w:spacing w:val="0"/>
          <w:color w:val="000000"/>
          <w:position w:val="0"/>
        </w:rPr>
        <w:t>1</w:t>
      </w:r>
      <w:r>
        <w:rPr>
          <w:lang w:val="ru-RU" w:eastAsia="ru-RU" w:bidi="ru-RU"/>
          <w:w w:val="100"/>
          <w:spacing w:val="0"/>
          <w:color w:val="000000"/>
          <w:position w:val="0"/>
        </w:rPr>
        <w:t>. Указ предоставил возможность обеспечения жи</w:t>
        <w:t>лыми помещениями более 100 семей граждан Российской Федерации из числа бывших военнослужащих вооруженных сил Украины, состоявших на учете нужда</w:t>
        <w:t>ющихся в жилых помещениях и уволенных до 18 марта 2014 г.</w:t>
      </w:r>
    </w:p>
    <w:p>
      <w:pPr>
        <w:pStyle w:val="Style24"/>
        <w:framePr w:w="10766" w:h="12729" w:hRule="exact" w:wrap="none" w:vAnchor="page" w:hAnchor="page" w:x="1310" w:y="2358"/>
        <w:widowControl w:val="0"/>
        <w:keepNext w:val="0"/>
        <w:keepLines w:val="0"/>
        <w:shd w:val="clear" w:color="auto" w:fill="auto"/>
        <w:bidi w:val="0"/>
        <w:spacing w:before="0" w:after="0" w:line="317" w:lineRule="exact"/>
        <w:ind w:left="940" w:right="540" w:firstLine="400"/>
      </w:pPr>
      <w:r>
        <w:rPr>
          <w:lang w:val="ru-RU" w:eastAsia="ru-RU" w:bidi="ru-RU"/>
          <w:w w:val="100"/>
          <w:spacing w:val="0"/>
          <w:color w:val="000000"/>
          <w:position w:val="0"/>
        </w:rPr>
        <w:t xml:space="preserve">Наряду с этим Уполномоченный с удовлетворением отмечает, что в настоящее время также урегулированы вопросы </w:t>
      </w:r>
      <w:r>
        <w:rPr>
          <w:rStyle w:val="CharStyle28"/>
        </w:rPr>
        <w:t>регистрации по месту жительства граждан Российской Федерации из числа бывших военнослужащих вооруженных сил Украины и членов их семей, проживающих в Республике Крым и городе Сева</w:t>
        <w:t xml:space="preserve">стополе. </w:t>
      </w:r>
      <w:r>
        <w:rPr>
          <w:lang w:val="ru-RU" w:eastAsia="ru-RU" w:bidi="ru-RU"/>
          <w:w w:val="100"/>
          <w:spacing w:val="0"/>
          <w:color w:val="000000"/>
          <w:position w:val="0"/>
        </w:rPr>
        <w:t>С целью разрешения этой задачи с участием Уполномоченного два года проводились совещания, осуществлялись выезды на места. В итоге проблема была озвучена Президенту Российской Федерации, который поручил Правительству</w:t>
      </w:r>
    </w:p>
    <w:p>
      <w:pPr>
        <w:pStyle w:val="Style19"/>
        <w:framePr w:w="9336" w:h="499" w:hRule="exact" w:wrap="none" w:vAnchor="page" w:hAnchor="page" w:x="2222" w:y="15467"/>
        <w:widowControl w:val="0"/>
        <w:keepNext w:val="0"/>
        <w:keepLines w:val="0"/>
        <w:shd w:val="clear" w:color="auto" w:fill="auto"/>
        <w:bidi w:val="0"/>
        <w:jc w:val="left"/>
        <w:spacing w:before="0" w:after="0"/>
        <w:ind w:left="940" w:right="5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Официальный интернет-портал правовой информации. </w:t>
      </w:r>
      <w:r>
        <w:rPr>
          <w:rStyle w:val="CharStyle84"/>
        </w:rPr>
        <w:t>111*1-:</w:t>
      </w:r>
      <w:r>
        <w:rPr>
          <w:lang w:val="ru-RU" w:eastAsia="ru-RU" w:bidi="ru-RU"/>
          <w:w w:val="100"/>
          <w:spacing w:val="0"/>
          <w:color w:val="000000"/>
          <w:position w:val="0"/>
        </w:rPr>
        <w:t xml:space="preserve"> </w:t>
      </w:r>
      <w:r>
        <w:fldChar w:fldCharType="begin"/>
      </w:r>
      <w:r>
        <w:rPr>
          <w:color w:val="000000"/>
        </w:rPr>
        <w:instrText> HYPERLINK "http://pubUcation.pravo.gov.ru/Document/View/0001201" </w:instrText>
      </w:r>
      <w:r>
        <w:fldChar w:fldCharType="separate"/>
      </w:r>
      <w:r>
        <w:rPr>
          <w:rStyle w:val="Hyperlink"/>
          <w:lang w:val="en-US" w:eastAsia="en-US" w:bidi="en-US"/>
          <w:w w:val="100"/>
          <w:spacing w:val="0"/>
          <w:position w:val="0"/>
        </w:rPr>
        <w:t>http://pubUcation.pravo.gov.ru/Document/View/0001201</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803230004 (дата обращения: 26.03.2018).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312" w:y="1613"/>
        <w:tabs>
          <w:tab w:leader="none" w:pos="10186" w:val="left"/>
        </w:tabs>
        <w:widowControl w:val="0"/>
        <w:keepNext w:val="0"/>
        <w:keepLines w:val="0"/>
        <w:shd w:val="clear" w:color="auto" w:fill="000000"/>
        <w:bidi w:val="0"/>
        <w:jc w:val="both"/>
        <w:spacing w:before="0" w:after="0" w:line="140" w:lineRule="exact"/>
        <w:ind w:left="0" w:right="0" w:firstLine="0"/>
      </w:pPr>
      <w:r>
        <w:rPr>
          <w:rStyle w:val="CharStyle63"/>
        </w:rPr>
        <w:t>ДОКЛАД УПОЛНОМОЧЕННОГО ПО ПРАВАМ ЧЕЛОВЕКА В РОССИЙСКОЙ ФЕДЕРАЦИИ |</w:t>
        <w:tab/>
        <w:t>2017</w:t>
      </w:r>
    </w:p>
    <w:p>
      <w:pPr>
        <w:pStyle w:val="Style24"/>
        <w:framePr w:w="10762" w:h="10353" w:hRule="exact" w:wrap="none" w:vAnchor="page" w:hAnchor="page" w:x="1312" w:y="2248"/>
        <w:widowControl w:val="0"/>
        <w:keepNext w:val="0"/>
        <w:keepLines w:val="0"/>
        <w:shd w:val="clear" w:color="auto" w:fill="auto"/>
        <w:bidi w:val="0"/>
        <w:spacing w:before="0" w:after="0" w:line="322" w:lineRule="exact"/>
        <w:ind w:left="540" w:right="6389" w:firstLine="0"/>
      </w:pPr>
      <w:r>
        <w:rPr>
          <w:lang w:val="ru-RU" w:eastAsia="ru-RU" w:bidi="ru-RU"/>
          <w:w w:val="100"/>
          <w:spacing w:val="0"/>
          <w:color w:val="000000"/>
          <w:position w:val="0"/>
        </w:rPr>
        <w:t>Российской Федерации принять</w:t>
        <w:br/>
        <w:t>меры к ее разрешению.</w:t>
      </w:r>
    </w:p>
    <w:p>
      <w:pPr>
        <w:pStyle w:val="Style24"/>
        <w:framePr w:w="10762" w:h="10353" w:hRule="exact" w:wrap="none" w:vAnchor="page" w:hAnchor="page" w:x="1312" w:y="2248"/>
        <w:widowControl w:val="0"/>
        <w:keepNext w:val="0"/>
        <w:keepLines w:val="0"/>
        <w:shd w:val="clear" w:color="auto" w:fill="auto"/>
        <w:bidi w:val="0"/>
        <w:spacing w:before="0" w:after="0" w:line="322" w:lineRule="exact"/>
        <w:ind w:left="540" w:right="6389" w:firstLine="400"/>
      </w:pPr>
      <w:r>
        <w:rPr>
          <w:lang w:val="ru-RU" w:eastAsia="ru-RU" w:bidi="ru-RU"/>
          <w:w w:val="100"/>
          <w:spacing w:val="0"/>
          <w:color w:val="000000"/>
          <w:position w:val="0"/>
        </w:rPr>
        <w:t>По результатам проведенной</w:t>
        <w:br/>
        <w:t>работы принято постановление</w:t>
        <w:br/>
        <w:t>Правительства Российской Фе</w:t>
        <w:t>-</w:t>
        <w:br/>
        <w:t>дерации от 15 ноября 2017 г.</w:t>
      </w:r>
    </w:p>
    <w:p>
      <w:pPr>
        <w:pStyle w:val="Style24"/>
        <w:framePr w:w="10762" w:h="10353" w:hRule="exact" w:wrap="none" w:vAnchor="page" w:hAnchor="page" w:x="1312" w:y="2248"/>
        <w:widowControl w:val="0"/>
        <w:keepNext w:val="0"/>
        <w:keepLines w:val="0"/>
        <w:shd w:val="clear" w:color="auto" w:fill="auto"/>
        <w:bidi w:val="0"/>
        <w:spacing w:before="0" w:after="0" w:line="322" w:lineRule="exact"/>
        <w:ind w:left="540" w:right="6389" w:firstLine="0"/>
      </w:pPr>
      <w:r>
        <w:rPr>
          <w:lang w:val="ru-RU" w:eastAsia="ru-RU" w:bidi="ru-RU"/>
          <w:w w:val="100"/>
          <w:spacing w:val="0"/>
          <w:color w:val="000000"/>
          <w:position w:val="0"/>
        </w:rPr>
        <w:t>№ 1379 «О регистрации по месту</w:t>
        <w:br/>
        <w:t>жительства отдельной категории</w:t>
        <w:br/>
        <w:t>проживающих на территориях</w:t>
        <w:br/>
        <w:t>Республики Крым и города Се</w:t>
        <w:t>-</w:t>
        <w:br/>
        <w:t>вастополя граждан Российской</w:t>
        <w:br/>
        <w:t>Федерации»</w:t>
      </w:r>
      <w:r>
        <w:rPr>
          <w:lang w:val="ru-RU" w:eastAsia="ru-RU" w:bidi="ru-RU"/>
          <w:vertAlign w:val="superscript"/>
          <w:w w:val="100"/>
          <w:spacing w:val="0"/>
          <w:color w:val="000000"/>
          <w:position w:val="0"/>
        </w:rPr>
        <w:t>1</w:t>
      </w:r>
      <w:r>
        <w:rPr>
          <w:lang w:val="ru-RU" w:eastAsia="ru-RU" w:bidi="ru-RU"/>
          <w:w w:val="100"/>
          <w:spacing w:val="0"/>
          <w:color w:val="000000"/>
          <w:position w:val="0"/>
        </w:rPr>
        <w:t>. Гражданам Рос</w:t>
        <w:t>-</w:t>
        <w:br/>
        <w:t>сийской Федерации из числа</w:t>
        <w:br/>
        <w:t>бывших военнослужащих воору</w:t>
        <w:t>-</w:t>
        <w:br/>
        <w:t>женных сил Украины и членам</w:t>
        <w:br/>
        <w:t>их семей предоставлена возмож</w:t>
        <w:t>-</w:t>
      </w:r>
    </w:p>
    <w:p>
      <w:pPr>
        <w:pStyle w:val="Style24"/>
        <w:framePr w:w="10762" w:h="10353" w:hRule="exact" w:wrap="none" w:vAnchor="page" w:hAnchor="page" w:x="1312" w:y="2248"/>
        <w:widowControl w:val="0"/>
        <w:keepNext w:val="0"/>
        <w:keepLines w:val="0"/>
        <w:shd w:val="clear" w:color="auto" w:fill="auto"/>
        <w:bidi w:val="0"/>
        <w:spacing w:before="0" w:after="0" w:line="322" w:lineRule="exact"/>
        <w:ind w:left="540" w:right="883" w:firstLine="0"/>
      </w:pPr>
      <w:r>
        <w:rPr>
          <w:lang w:val="ru-RU" w:eastAsia="ru-RU" w:bidi="ru-RU"/>
          <w:w w:val="100"/>
          <w:spacing w:val="0"/>
          <w:color w:val="000000"/>
          <w:position w:val="0"/>
        </w:rPr>
        <w:t>ность зарегистрироваться по адресу военного комиссариата, расположенного на</w:t>
        <w:br/>
        <w:t>территории их места жительства, что позволяет им реализовать свои конституци</w:t>
        <w:t>-</w:t>
        <w:br/>
        <w:t>онные права.</w:t>
      </w:r>
    </w:p>
    <w:p>
      <w:pPr>
        <w:pStyle w:val="Style24"/>
        <w:framePr w:w="10762" w:h="10353" w:hRule="exact" w:wrap="none" w:vAnchor="page" w:hAnchor="page" w:x="1312" w:y="2248"/>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Анализ поступающих к Уполномоченному обращений по рассматривае</w:t>
        <w:t xml:space="preserve">мой теме выявил еще одну острую жилищную проблему. При исчислении стажа </w:t>
      </w:r>
      <w:r>
        <w:rPr>
          <w:rStyle w:val="CharStyle28"/>
        </w:rPr>
        <w:t>военнослужащим для постановки на жилищный учет не засчитывается прошлая служба в правоохранительных органах.</w:t>
      </w:r>
    </w:p>
    <w:p>
      <w:pPr>
        <w:pStyle w:val="Style24"/>
        <w:framePr w:w="10762" w:h="10353" w:hRule="exact" w:wrap="none" w:vAnchor="page" w:hAnchor="page" w:x="1312" w:y="2248"/>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По мнению Уполномоченного,такой подход нарушает конституционное право на жилище. Он не соответствует и сложившейся законодательной практике сум</w:t>
        <w:t>мирования стажей военной и правоохранительной служб при решении других социальных вопросов. Так, для назначения военной пенсии в выслугу лет наряду с военной службой засчитывается и служба в органах внутренних дел, Государ</w:t>
        <w:t>ственной противопожарной службе и ряде других силовых ведомств</w:t>
      </w:r>
      <w:r>
        <w:rPr>
          <w:lang w:val="ru-RU" w:eastAsia="ru-RU" w:bidi="ru-RU"/>
          <w:vertAlign w:val="superscript"/>
          <w:w w:val="100"/>
          <w:spacing w:val="0"/>
          <w:color w:val="000000"/>
          <w:position w:val="0"/>
        </w:rPr>
        <w:t>1 2</w:t>
      </w:r>
      <w:r>
        <w:rPr>
          <w:lang w:val="ru-RU" w:eastAsia="ru-RU" w:bidi="ru-RU"/>
          <w:w w:val="100"/>
          <w:spacing w:val="0"/>
          <w:color w:val="000000"/>
          <w:position w:val="0"/>
        </w:rPr>
        <w:t>. Аналогич</w:t>
        <w:t>но решается вопрос и при реализации права на получение за счет средств фе</w:t>
        <w:t>дерального бюджета социальной выплаты для приобретения жилого помещения, удостоверяемой государственным жилищным сертификатом</w:t>
      </w:r>
      <w:r>
        <w:rPr>
          <w:lang w:val="ru-RU" w:eastAsia="ru-RU" w:bidi="ru-RU"/>
          <w:vertAlign w:val="superscript"/>
          <w:w w:val="100"/>
          <w:spacing w:val="0"/>
          <w:color w:val="000000"/>
          <w:position w:val="0"/>
        </w:rPr>
        <w:t>3</w:t>
      </w:r>
      <w:r>
        <w:rPr>
          <w:lang w:val="ru-RU" w:eastAsia="ru-RU" w:bidi="ru-RU"/>
          <w:w w:val="100"/>
          <w:spacing w:val="0"/>
          <w:color w:val="000000"/>
          <w:position w:val="0"/>
        </w:rPr>
        <w:t>.</w:t>
      </w:r>
    </w:p>
    <w:p>
      <w:pPr>
        <w:framePr w:wrap="none" w:vAnchor="page" w:hAnchor="page" w:x="5886" w:y="2371"/>
        <w:widowControl w:val="0"/>
        <w:rPr>
          <w:sz w:val="2"/>
          <w:szCs w:val="2"/>
        </w:rPr>
      </w:pPr>
      <w:r>
        <w:pict>
          <v:shape id="_x0000_s1127" type="#_x0000_t75" style="width:265pt;height:200pt;">
            <v:imagedata r:id="rId207" r:href="rId208"/>
          </v:shape>
        </w:pict>
      </w:r>
    </w:p>
    <w:p>
      <w:pPr>
        <w:pStyle w:val="Style60"/>
        <w:framePr w:w="4690" w:h="749" w:hRule="exact" w:wrap="none" w:vAnchor="page" w:hAnchor="page" w:x="6179" w:y="6379"/>
        <w:widowControl w:val="0"/>
        <w:keepNext w:val="0"/>
        <w:keepLines w:val="0"/>
        <w:shd w:val="clear" w:color="auto" w:fill="auto"/>
        <w:bidi w:val="0"/>
        <w:spacing w:before="0" w:after="0"/>
        <w:ind w:left="0" w:right="20" w:firstLine="0"/>
      </w:pPr>
      <w:r>
        <w:rPr>
          <w:lang w:val="ru-RU" w:eastAsia="ru-RU" w:bidi="ru-RU"/>
          <w:w w:val="100"/>
          <w:spacing w:val="0"/>
          <w:color w:val="000000"/>
          <w:position w:val="0"/>
        </w:rPr>
        <w:t>Совместный прием граждан сотрудниками</w:t>
        <w:br/>
        <w:t>Аппарата Уполномоченного и Минобороны России</w:t>
        <w:br/>
        <w:t>в г. Калининграде. Июнь 2017 года</w:t>
      </w:r>
    </w:p>
    <w:p>
      <w:pPr>
        <w:pStyle w:val="Style19"/>
        <w:framePr w:w="9360" w:h="691" w:hRule="exact" w:wrap="none" w:vAnchor="page" w:hAnchor="page" w:x="1821" w:y="12971"/>
        <w:tabs>
          <w:tab w:leader="none" w:pos="698" w:val="left"/>
        </w:tabs>
        <w:widowControl w:val="0"/>
        <w:keepNext w:val="0"/>
        <w:keepLines w:val="0"/>
        <w:shd w:val="clear" w:color="auto" w:fill="auto"/>
        <w:bidi w:val="0"/>
        <w:spacing w:before="0" w:after="0"/>
        <w:ind w:left="540" w:right="92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Постановление Правительства Российской Федерации от 15 ноября 2017 г. № 1379 «О регистрации по месту житель</w:t>
        <w:t>ства отдельной категории проживающих на территориях Республики Крым и города Севастополя граждан Российской Федерации» // С3 РФ. 2017. № 47. Ст. 7005.</w:t>
      </w:r>
    </w:p>
    <w:p>
      <w:pPr>
        <w:pStyle w:val="Style19"/>
        <w:framePr w:w="9360" w:h="1041" w:hRule="exact" w:wrap="none" w:vAnchor="page" w:hAnchor="page" w:x="1821" w:y="13697"/>
        <w:tabs>
          <w:tab w:leader="none" w:pos="698" w:val="left"/>
        </w:tabs>
        <w:widowControl w:val="0"/>
        <w:keepNext w:val="0"/>
        <w:keepLines w:val="0"/>
        <w:shd w:val="clear" w:color="auto" w:fill="auto"/>
        <w:bidi w:val="0"/>
        <w:spacing w:before="0" w:after="0" w:line="206" w:lineRule="exact"/>
        <w:ind w:left="540" w:right="94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Закон Российской Федерации от 12 февраля 1993 г. № 4468-1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и их семей» // Ведомости СНД РФ и ВС РФ. 1993. № 9. Ст. 328.</w:t>
      </w:r>
    </w:p>
    <w:p>
      <w:pPr>
        <w:pStyle w:val="Style19"/>
        <w:framePr w:w="9360" w:h="1075" w:hRule="exact" w:wrap="none" w:vAnchor="page" w:hAnchor="page" w:x="1821" w:y="14767"/>
        <w:tabs>
          <w:tab w:leader="none" w:pos="703" w:val="left"/>
        </w:tabs>
        <w:widowControl w:val="0"/>
        <w:keepNext w:val="0"/>
        <w:keepLines w:val="0"/>
        <w:shd w:val="clear" w:color="auto" w:fill="auto"/>
        <w:bidi w:val="0"/>
        <w:spacing w:before="0" w:after="0" w:line="206" w:lineRule="exact"/>
        <w:ind w:left="540" w:right="920" w:firstLine="0"/>
      </w:pPr>
      <w:r>
        <w:rPr>
          <w:lang w:val="ru-RU" w:eastAsia="ru-RU" w:bidi="ru-RU"/>
          <w:vertAlign w:val="superscript"/>
          <w:w w:val="100"/>
          <w:spacing w:val="0"/>
          <w:color w:val="000000"/>
          <w:position w:val="0"/>
        </w:rPr>
        <w:t>3</w:t>
      </w:r>
      <w:r>
        <w:rPr>
          <w:lang w:val="ru-RU" w:eastAsia="ru-RU" w:bidi="ru-RU"/>
          <w:w w:val="100"/>
          <w:spacing w:val="0"/>
          <w:color w:val="000000"/>
          <w:position w:val="0"/>
        </w:rPr>
        <w:tab/>
        <w:t>Постановление Правительства Российской Федерации от 21 марта 2006 г. № 153 «О некоторых вопросах реализа</w:t>
        <w:t>ции основного мероприятия “Выполнение государственных обязательств по обеспечению жильем категорий граждан, установленных федеральным законодательством "Государственной программы Российской Федерации “Обеспече</w:t>
        <w:t>ние доступным и комфортным жильем и коммунальными услугами граждан Российской Федерации”» // С3 РФ. 2006. № 13. Ст. 1405.</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866" w:y="1723"/>
        <w:tabs>
          <w:tab w:leader="none" w:pos="10186" w:val="left"/>
        </w:tabs>
        <w:widowControl w:val="0"/>
        <w:keepNext w:val="0"/>
        <w:keepLines w:val="0"/>
        <w:shd w:val="clear" w:color="auto" w:fill="000000"/>
        <w:bidi w:val="0"/>
        <w:jc w:val="both"/>
        <w:spacing w:before="0" w:after="0" w:line="140" w:lineRule="exact"/>
        <w:ind w:left="0" w:right="0" w:firstLine="0"/>
      </w:pPr>
      <w:r>
        <w:rPr>
          <w:rStyle w:val="CharStyle63"/>
        </w:rPr>
        <w:t xml:space="preserve">ДОКЛАД УПОЛНОМОЧЕННОГО ПО ПРАВАМ ЧЕЛОВЕКА В РОССИЙСКОЙ ФЕДЕРАЦИИ </w:t>
      </w:r>
      <w:r>
        <w:rPr>
          <w:rStyle w:val="CharStyle85"/>
        </w:rPr>
        <w:t>|</w:t>
        <w:tab/>
      </w:r>
      <w:r>
        <w:rPr>
          <w:rStyle w:val="CharStyle63"/>
        </w:rPr>
        <w:t>2017</w:t>
      </w:r>
    </w:p>
    <w:p>
      <w:pPr>
        <w:pStyle w:val="Style24"/>
        <w:framePr w:w="10762" w:h="11607" w:hRule="exact" w:wrap="none" w:vAnchor="page" w:hAnchor="page" w:x="1312" w:y="2359"/>
        <w:widowControl w:val="0"/>
        <w:keepNext w:val="0"/>
        <w:keepLines w:val="0"/>
        <w:shd w:val="clear" w:color="auto" w:fill="auto"/>
        <w:bidi w:val="0"/>
        <w:spacing w:before="0" w:after="0" w:line="322" w:lineRule="exact"/>
        <w:ind w:left="560" w:right="940" w:firstLine="380"/>
      </w:pPr>
      <w:r>
        <w:rPr>
          <w:lang w:val="ru-RU" w:eastAsia="ru-RU" w:bidi="ru-RU"/>
          <w:w w:val="100"/>
          <w:spacing w:val="0"/>
          <w:color w:val="000000"/>
          <w:position w:val="0"/>
        </w:rPr>
        <w:t>В связи с изложенным, представляется целесообразным рассмотреть вопрос о внесении в нормативные правовые акты Российской Федерации изменений, предусматривающих учет выслуги лет на военной и правоохранительной служ</w:t>
        <w:t>бах при исчислении общей продолжительности службы для реализации гражда</w:t>
        <w:t>нами права на жилище и другие меры социальной поддержки.</w:t>
      </w:r>
    </w:p>
    <w:p>
      <w:pPr>
        <w:pStyle w:val="Style24"/>
        <w:framePr w:w="10762" w:h="11607" w:hRule="exact" w:wrap="none" w:vAnchor="page" w:hAnchor="page" w:x="1312" w:y="2359"/>
        <w:widowControl w:val="0"/>
        <w:keepNext w:val="0"/>
        <w:keepLines w:val="0"/>
        <w:shd w:val="clear" w:color="auto" w:fill="auto"/>
        <w:bidi w:val="0"/>
        <w:spacing w:before="0" w:after="196" w:line="322" w:lineRule="exact"/>
        <w:ind w:left="560" w:right="940" w:firstLine="380"/>
      </w:pPr>
      <w:r>
        <w:rPr>
          <w:lang w:val="ru-RU" w:eastAsia="ru-RU" w:bidi="ru-RU"/>
          <w:w w:val="100"/>
          <w:spacing w:val="0"/>
          <w:color w:val="000000"/>
          <w:position w:val="0"/>
        </w:rPr>
        <w:t>Кроме жилищной проблематики, много корреспонденции поступает Уполно</w:t>
        <w:t xml:space="preserve">моченному </w:t>
      </w:r>
      <w:r>
        <w:rPr>
          <w:rStyle w:val="CharStyle28"/>
        </w:rPr>
        <w:t xml:space="preserve">по вопросам социального обеспечения </w:t>
      </w:r>
      <w:r>
        <w:rPr>
          <w:lang w:val="ru-RU" w:eastAsia="ru-RU" w:bidi="ru-RU"/>
          <w:w w:val="100"/>
          <w:spacing w:val="0"/>
          <w:color w:val="000000"/>
          <w:position w:val="0"/>
        </w:rPr>
        <w:t>военнослужащих и сотрудни</w:t>
        <w:t xml:space="preserve">ков правоохранительных органов, большая часть которых касается </w:t>
      </w:r>
      <w:r>
        <w:rPr>
          <w:rStyle w:val="CharStyle28"/>
        </w:rPr>
        <w:t xml:space="preserve">пенсионного обеспечения. </w:t>
      </w:r>
      <w:r>
        <w:rPr>
          <w:lang w:val="ru-RU" w:eastAsia="ru-RU" w:bidi="ru-RU"/>
          <w:w w:val="100"/>
          <w:spacing w:val="0"/>
          <w:color w:val="000000"/>
          <w:position w:val="0"/>
        </w:rPr>
        <w:t>В рамках компетенции, предоставленной федеральным конститу</w:t>
        <w:t>ционным законом, Уполномоченный способствует восстановлению нарушенных пенсионных прав граждан, получающих военную пенсию.</w:t>
      </w:r>
    </w:p>
    <w:p>
      <w:pPr>
        <w:pStyle w:val="Style127"/>
        <w:framePr w:w="10762" w:h="11607" w:hRule="exact" w:wrap="none" w:vAnchor="page" w:hAnchor="page" w:x="1312" w:y="2359"/>
        <w:widowControl w:val="0"/>
        <w:keepNext w:val="0"/>
        <w:keepLines w:val="0"/>
        <w:shd w:val="clear" w:color="auto" w:fill="auto"/>
        <w:bidi w:val="0"/>
        <w:spacing w:before="0" w:after="161" w:line="302" w:lineRule="exact"/>
        <w:ind w:left="940" w:right="940" w:firstLine="380"/>
      </w:pPr>
      <w:r>
        <w:rPr>
          <w:lang w:val="ru-RU" w:eastAsia="ru-RU" w:bidi="ru-RU"/>
          <w:sz w:val="24"/>
          <w:szCs w:val="24"/>
          <w:w w:val="100"/>
          <w:spacing w:val="0"/>
          <w:color w:val="000000"/>
          <w:position w:val="0"/>
        </w:rPr>
        <w:t>В июле 2017 г. к Уполномоченному обраттась одиноко проживающая в Рязанской области 80-летняя Г. по вопросу начисления надбавки к выплачиваемой пенсии в свя</w:t>
        <w:t>зи с гибелью второго кормильца — младшего сына, сотрудника полиции (ее старший сын и муж умерли ранее). В результате проведенной работы вопрос был решен поло</w:t>
        <w:t>жительно, к получаемой Г. пенсии в соответствии со ст. 38 Закона Российской Феде</w:t>
        <w:t>рации от 12 февраля 1993 г. № 4468-1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w:t>
        <w:t>ществ, учреждениях и органах уголовно-исполнительной системы, войсках националь</w:t>
        <w:t>ной гвардии Российской Федерации, и их семей» начислена надбавка в размере 200% расчетного размера пенсии, указанного вч. 1 ст. 46 названного Закона. Г. подтвердила получение надбавки к пенсии в благодарственном письме Уполномоченному.</w:t>
      </w:r>
    </w:p>
    <w:p>
      <w:pPr>
        <w:pStyle w:val="Style24"/>
        <w:framePr w:w="10762" w:h="11607" w:hRule="exact" w:wrap="none" w:vAnchor="page" w:hAnchor="page" w:x="1312" w:y="2359"/>
        <w:widowControl w:val="0"/>
        <w:keepNext w:val="0"/>
        <w:keepLines w:val="0"/>
        <w:shd w:val="clear" w:color="auto" w:fill="auto"/>
        <w:bidi w:val="0"/>
        <w:spacing w:before="0" w:after="0" w:line="326" w:lineRule="exact"/>
        <w:ind w:left="560" w:right="940" w:firstLine="380"/>
      </w:pPr>
      <w:r>
        <w:rPr>
          <w:lang w:val="ru-RU" w:eastAsia="ru-RU" w:bidi="ru-RU"/>
          <w:w w:val="100"/>
          <w:spacing w:val="0"/>
          <w:color w:val="000000"/>
          <w:position w:val="0"/>
        </w:rPr>
        <w:t>Часто в обращениях граждане поднимают вопрос о нарушениях законодательства, регулирующего повышение военных пенсий, в частности, о неисполнении положений Указа Президента Российской Федерации от 7 мая 2012 г. № 604 «О дальнейшем со</w:t>
        <w:t>вершенствовании военной службы в Российской Федерации»</w:t>
      </w: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в части увеличения размеров военных пенсий. Действительно, подпункт «г» пункта 1 названного Указа содержит требование о ежегодном увеличении военных пенсий не менее чем на </w:t>
      </w:r>
      <w:r>
        <w:rPr>
          <w:rStyle w:val="CharStyle226"/>
        </w:rPr>
        <w:t xml:space="preserve">2% </w:t>
      </w:r>
      <w:r>
        <w:rPr>
          <w:lang w:val="ru-RU" w:eastAsia="ru-RU" w:bidi="ru-RU"/>
          <w:w w:val="100"/>
          <w:spacing w:val="0"/>
          <w:color w:val="000000"/>
          <w:position w:val="0"/>
        </w:rPr>
        <w:t>сверх уровня инфляции, однако на практике это требование не исполняется.</w:t>
      </w:r>
    </w:p>
    <w:p>
      <w:pPr>
        <w:pStyle w:val="Style24"/>
        <w:framePr w:w="10762" w:h="11607" w:hRule="exact" w:wrap="none" w:vAnchor="page" w:hAnchor="page" w:x="1312" w:y="2359"/>
        <w:widowControl w:val="0"/>
        <w:keepNext w:val="0"/>
        <w:keepLines w:val="0"/>
        <w:shd w:val="clear" w:color="auto" w:fill="auto"/>
        <w:bidi w:val="0"/>
        <w:spacing w:before="0" w:after="0" w:line="326" w:lineRule="exact"/>
        <w:ind w:left="560" w:right="940" w:firstLine="380"/>
      </w:pPr>
      <w:r>
        <w:rPr>
          <w:lang w:val="ru-RU" w:eastAsia="ru-RU" w:bidi="ru-RU"/>
          <w:w w:val="100"/>
          <w:spacing w:val="0"/>
          <w:color w:val="000000"/>
          <w:position w:val="0"/>
        </w:rPr>
        <w:t>Уполномоченный считает неприемлемым ущемление пенсионных прав вете</w:t>
        <w:t>ранов военной и правоохранительной службы и поддерживает предложение Го</w:t>
        <w:t>сударственной Думы Правительству Российской Федерации обеспечить в течение 2018 года выполнение в полном объеме требований подпункт «г» пункта 1 упомя</w:t>
        <w:t>нутого Указа Президента Российской Федерации</w:t>
      </w:r>
      <w:r>
        <w:rPr>
          <w:lang w:val="ru-RU" w:eastAsia="ru-RU" w:bidi="ru-RU"/>
          <w:vertAlign w:val="superscript"/>
          <w:w w:val="100"/>
          <w:spacing w:val="0"/>
          <w:color w:val="000000"/>
          <w:position w:val="0"/>
        </w:rPr>
        <w:t>1 2</w:t>
      </w:r>
      <w:r>
        <w:rPr>
          <w:lang w:val="ru-RU" w:eastAsia="ru-RU" w:bidi="ru-RU"/>
          <w:w w:val="100"/>
          <w:spacing w:val="0"/>
          <w:color w:val="000000"/>
          <w:position w:val="0"/>
        </w:rPr>
        <w:t>.</w:t>
      </w:r>
    </w:p>
    <w:p>
      <w:pPr>
        <w:pStyle w:val="Style19"/>
        <w:framePr w:w="9365" w:h="190" w:hRule="exact" w:wrap="none" w:vAnchor="page" w:hAnchor="page" w:x="1816" w:y="14386"/>
        <w:tabs>
          <w:tab w:leader="none" w:pos="689" w:val="left"/>
        </w:tabs>
        <w:widowControl w:val="0"/>
        <w:keepNext w:val="0"/>
        <w:keepLines w:val="0"/>
        <w:shd w:val="clear" w:color="auto" w:fill="auto"/>
        <w:bidi w:val="0"/>
        <w:spacing w:before="0" w:after="0" w:line="160" w:lineRule="exact"/>
        <w:ind w:left="54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СЗ РФ. 2012. № 19. Ст. 2341.</w:t>
      </w:r>
    </w:p>
    <w:p>
      <w:pPr>
        <w:pStyle w:val="Style19"/>
        <w:framePr w:w="9365" w:h="1344" w:hRule="exact" w:wrap="none" w:vAnchor="page" w:hAnchor="page" w:x="1816" w:y="14620"/>
        <w:tabs>
          <w:tab w:leader="none" w:pos="698" w:val="left"/>
        </w:tabs>
        <w:widowControl w:val="0"/>
        <w:keepNext w:val="0"/>
        <w:keepLines w:val="0"/>
        <w:shd w:val="clear" w:color="auto" w:fill="auto"/>
        <w:bidi w:val="0"/>
        <w:spacing w:before="0" w:after="0" w:line="216" w:lineRule="exact"/>
        <w:ind w:left="540" w:right="94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Постановление Государственной Думы Российской Федерации от 24 ноября 2017 г. № 2835-7 ГД «О Федеральном за</w:t>
        <w:t>коне "О приостановлении действия части второй статьи 43 Закона Российской Федерации “О пенсионном обеспечении лиц, проходивших военную службу, службу в органах внутренних дел, Государственной противопожарной службе, орга</w:t>
        <w:t>нах по контролю за оборотом наркотических средств и психотропных веществ, учреждениях и органах уголовно-испол</w:t>
        <w:t>нительной системы, войсках национальной гвардии Российской Федерации, и их семей” в связи с Федеральным законом "О федеральном бюджете на 2018 год и на плановый период 2019 и 2020 годов”» //СЗ РФ. 2017. № 49. Ст. 7411.</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312" w:y="1590"/>
        <w:widowControl w:val="0"/>
        <w:keepNext w:val="0"/>
        <w:keepLines w:val="0"/>
        <w:shd w:val="clear" w:color="auto" w:fill="000000"/>
        <w:bidi w:val="0"/>
        <w:jc w:val="left"/>
        <w:spacing w:before="0" w:after="0" w:line="140" w:lineRule="exact"/>
        <w:ind w:left="0" w:right="0" w:firstLine="0"/>
      </w:pPr>
      <w:r>
        <w:rPr>
          <w:rStyle w:val="CharStyle63"/>
        </w:rPr>
        <w:t>ДОКЛАД УПОЛНОМОЧЕННОГО ПО ПРАВАМ ЧЕЛОВЕКА В РОССИЙСКОЙ ФЕДЕРАЦИИ I 2017</w:t>
      </w:r>
    </w:p>
    <w:p>
      <w:pPr>
        <w:pStyle w:val="Style24"/>
        <w:framePr w:w="10762" w:h="12950" w:hRule="exact" w:wrap="none" w:vAnchor="page" w:hAnchor="page" w:x="1312" w:y="2245"/>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Еще одна проблема социального характера была выявлена в ходе совместной выездной приемной Уполномоченного и органов военной прокуратуры, которая состоялась на Балтийском флоте в июне 2017 года. Военнослужащие, проходящие службу в Калининградской области, обратились с просьбой о содействии в реше</w:t>
        <w:t>нии вопроса о компенсации расходов на проезд воздушным транспортом к месту использования основного отпуска на территории других субъектов Российской Федерации и обратно.</w:t>
      </w:r>
    </w:p>
    <w:p>
      <w:pPr>
        <w:pStyle w:val="Style24"/>
        <w:framePr w:w="10762" w:h="12950" w:hRule="exact" w:wrap="none" w:vAnchor="page" w:hAnchor="page" w:x="1312" w:y="2245"/>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Ранее военнослужащие и члены семей военных по контракту имели право на бесплатный проезд железнодорожным, воздушным, водным и автомобиль</w:t>
        <w:t>ным транспортом к местам использования основного отпуска и обратно. Одна</w:t>
        <w:t>ко в рамках проведенной в 2011 году реформы денежного довольствия воен</w:t>
        <w:t>нослужащих Вооруженных Сил Российской Федерации право на проезд в отпуск на безвозмездной основе было сохранено только за военнослужащими, прохо</w:t>
        <w:t>дящими службу в районах Крайнего Севера и приравненных к ним местностях, других местностях с неблагоприятными климатическими и (или) экологическими условиями, в том числе отдаленных, а также на территории субъектов Российской Федерации, входящих в Уральский, Сибирский и Дальневосточный федеральные округа, и за пределами территории Российской Федерации</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0762" w:h="12950" w:hRule="exact" w:wrap="none" w:vAnchor="page" w:hAnchor="page" w:x="1312" w:y="2245"/>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Уполномоченный полагает, что эта норма должна распространяться как на военнослужащих, так и сотрудников правоохранительных органов, проходящих службу в Калининградской области. В силу анклавного положения этого региона, отделенного от территории Российской Федерации несколькими государствен</w:t>
        <w:t>ными границами, по существу единственно возможным транспортом для воен</w:t>
        <w:t>нослужащих и членов их семей остается воздушный. Выходом из создавшегося положения является внесение соответствующих изменений в статью Федераль</w:t>
        <w:t>ного закона «О статусе военнослужащих», утверждающих аналогичный порядок, установленный для семей военнослужащих, проходящих службу за пределами Российской Федерации.</w:t>
      </w:r>
    </w:p>
    <w:p>
      <w:pPr>
        <w:pStyle w:val="Style24"/>
        <w:framePr w:w="10762" w:h="12950" w:hRule="exact" w:wrap="none" w:vAnchor="page" w:hAnchor="page" w:x="1312" w:y="2245"/>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 xml:space="preserve">Согласно статистике рассмотренных Уполномоченным заявлений, четвертая часть (26,8%) обращений военнослужащих и сотрудников правоохранительных органов касается </w:t>
      </w:r>
      <w:r>
        <w:rPr>
          <w:rStyle w:val="CharStyle28"/>
        </w:rPr>
        <w:t xml:space="preserve">вопросов прохождения службы и увольнения с нее. </w:t>
      </w:r>
      <w:r>
        <w:rPr>
          <w:lang w:val="ru-RU" w:eastAsia="ru-RU" w:bidi="ru-RU"/>
          <w:w w:val="100"/>
          <w:spacing w:val="0"/>
          <w:color w:val="000000"/>
          <w:position w:val="0"/>
        </w:rPr>
        <w:t>Жалобы данной категории охватывают широкий спектр служебных правоотношений: по</w:t>
        <w:t>ступление (призыв) на службу, назначение на должность, продвижение по служ</w:t>
        <w:t>бе, присвоение воинского (специального) звания, награждение государственными и ведомственными наградами, проведение аттестации, повышение квалификации, перевод к новому месту службы, предоставление отпусков, увольнение со службы.</w:t>
      </w:r>
    </w:p>
    <w:p>
      <w:pPr>
        <w:pStyle w:val="Style24"/>
        <w:framePr w:w="10762" w:h="12950" w:hRule="exact" w:wrap="none" w:vAnchor="page" w:hAnchor="page" w:x="1312" w:y="2245"/>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Для проверки обращений по вопросам прохождения службы и увольнения с нее Уполномоченным привлекаются органы военного управления и прокура</w:t>
        <w:t>туры. По результатам проверок, инициированных Уполномоченным, нарушенные права граждан, как правило, восстанавливаются.</w:t>
      </w:r>
    </w:p>
    <w:p>
      <w:pPr>
        <w:pStyle w:val="Style19"/>
        <w:framePr w:wrap="none" w:vAnchor="page" w:hAnchor="page" w:x="1821" w:y="15616"/>
        <w:widowControl w:val="0"/>
        <w:keepNext w:val="0"/>
        <w:keepLines w:val="0"/>
        <w:shd w:val="clear" w:color="auto" w:fill="auto"/>
        <w:bidi w:val="0"/>
        <w:jc w:val="left"/>
        <w:spacing w:before="0" w:after="0" w:line="160" w:lineRule="exact"/>
        <w:ind w:left="54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Федеральный закон от 27 мая 1998 г. № 76-ФЗ «О статусе военнослужащих» // СЗ РФ. 1998. Ст. 2331.</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framePr w:wrap="none" w:vAnchor="page" w:hAnchor="page" w:x="2728" w:y="1044"/>
        <w:widowControl w:val="0"/>
      </w:pPr>
    </w:p>
    <w:p>
      <w:pPr>
        <w:framePr w:wrap="none" w:vAnchor="page" w:hAnchor="page" w:x="1307" w:y="1382"/>
        <w:widowControl w:val="0"/>
        <w:rPr>
          <w:sz w:val="2"/>
          <w:szCs w:val="2"/>
        </w:rPr>
      </w:pPr>
      <w:r>
        <w:pict>
          <v:shape id="_x0000_s1128" type="#_x0000_t75" style="width:77pt;height:19pt;">
            <v:imagedata r:id="rId209" r:href="rId210"/>
          </v:shape>
        </w:pict>
      </w:r>
    </w:p>
    <w:p>
      <w:pPr>
        <w:pStyle w:val="Style41"/>
        <w:framePr w:wrap="none" w:vAnchor="page" w:hAnchor="page" w:x="1307" w:y="1919"/>
        <w:tabs>
          <w:tab w:leader="none" w:pos="10186" w:val="left"/>
        </w:tabs>
        <w:widowControl w:val="0"/>
        <w:keepNext w:val="0"/>
        <w:keepLines w:val="0"/>
        <w:shd w:val="clear" w:color="auto" w:fill="000000"/>
        <w:bidi w:val="0"/>
        <w:jc w:val="both"/>
        <w:spacing w:before="0" w:after="0" w:line="140" w:lineRule="exact"/>
        <w:ind w:left="0" w:right="0" w:firstLine="0"/>
      </w:pPr>
      <w:r>
        <w:rPr>
          <w:rStyle w:val="CharStyle63"/>
        </w:rPr>
        <w:t xml:space="preserve">ДОКЛАД УПОЛНОМОЧЕННОГО ПО ПРАВАМ ЧЕЛОВЕКА В РОССИЙСКОЙ ФЕДЕРАЦИИ </w:t>
      </w:r>
      <w:r>
        <w:rPr>
          <w:rStyle w:val="CharStyle85"/>
        </w:rPr>
        <w:t>|</w:t>
        <w:tab/>
      </w:r>
      <w:r>
        <w:rPr>
          <w:rStyle w:val="CharStyle63"/>
        </w:rPr>
        <w:t>2017</w:t>
      </w:r>
    </w:p>
    <w:p>
      <w:pPr>
        <w:pStyle w:val="Style127"/>
        <w:framePr w:w="10771" w:h="13621" w:hRule="exact" w:wrap="none" w:vAnchor="page" w:hAnchor="page" w:x="1307" w:y="2570"/>
        <w:widowControl w:val="0"/>
        <w:keepNext w:val="0"/>
        <w:keepLines w:val="0"/>
        <w:shd w:val="clear" w:color="auto" w:fill="auto"/>
        <w:bidi w:val="0"/>
        <w:spacing w:before="0" w:after="165" w:line="302" w:lineRule="exact"/>
        <w:ind w:left="1340" w:right="540" w:firstLine="420"/>
      </w:pPr>
      <w:r>
        <w:rPr>
          <w:lang w:val="ru-RU" w:eastAsia="ru-RU" w:bidi="ru-RU"/>
          <w:sz w:val="24"/>
          <w:szCs w:val="24"/>
          <w:w w:val="100"/>
          <w:spacing w:val="0"/>
          <w:color w:val="000000"/>
          <w:position w:val="0"/>
        </w:rPr>
        <w:t>Так, например, полковник внутренней службы М. обратился с жалобой на руко</w:t>
        <w:t>водство ФКУ ЛИУ-4 УФСИН России по Удмуртской Республике в связи с нарушением порядка проведения аттестации, рассмотрения поданного им рапорта об уволь</w:t>
        <w:t>нении со счужбы, производства причитающихся выплат, выдачи трудовой книжки. Поступивший на запрос Уполномоченного ответ Управления кадров о проведенной проверке подтвердил указанные заявителем факты. Выявленные нарушения были устранены: заявителю была выдана трудовая книжка, произведены соответству</w:t>
        <w:t>ющие денежные выплаты, после чего он был уволен со службы по имеющемуся осно</w:t>
        <w:t>ванию. Виновные в допущенных нарушениях лица были привлечены к дисциплинарной ответственности.</w:t>
      </w:r>
    </w:p>
    <w:p>
      <w:pPr>
        <w:pStyle w:val="Style24"/>
        <w:framePr w:w="10771" w:h="13621" w:hRule="exact" w:wrap="none" w:vAnchor="page" w:hAnchor="page" w:x="1307" w:y="2570"/>
        <w:widowControl w:val="0"/>
        <w:keepNext w:val="0"/>
        <w:keepLines w:val="0"/>
        <w:shd w:val="clear" w:color="auto" w:fill="auto"/>
        <w:bidi w:val="0"/>
        <w:spacing w:before="0" w:after="196" w:line="322" w:lineRule="exact"/>
        <w:ind w:left="960" w:right="540" w:firstLine="380"/>
      </w:pPr>
      <w:r>
        <w:rPr>
          <w:lang w:val="ru-RU" w:eastAsia="ru-RU" w:bidi="ru-RU"/>
          <w:w w:val="100"/>
          <w:spacing w:val="0"/>
          <w:color w:val="000000"/>
          <w:position w:val="0"/>
        </w:rPr>
        <w:t>В ходе проверок выявлено, что в отдельных случаях командованием воинских подразделений кадровые решения принимаются без учета фактических обсто</w:t>
        <w:t>ятельств, в которых оказались заявители. В этих случаях Уполномоченный ини</w:t>
        <w:t>циирует дополнительное изучение всех обстоятельств дела и во многих случаях добивается положительного результата.</w:t>
      </w:r>
    </w:p>
    <w:p>
      <w:pPr>
        <w:pStyle w:val="Style127"/>
        <w:framePr w:w="10771" w:h="13621" w:hRule="exact" w:wrap="none" w:vAnchor="page" w:hAnchor="page" w:x="1307" w:y="2570"/>
        <w:widowControl w:val="0"/>
        <w:keepNext w:val="0"/>
        <w:keepLines w:val="0"/>
        <w:shd w:val="clear" w:color="auto" w:fill="auto"/>
        <w:bidi w:val="0"/>
        <w:spacing w:before="0" w:after="165" w:line="302" w:lineRule="exact"/>
        <w:ind w:left="1340" w:right="540" w:firstLine="420"/>
      </w:pPr>
      <w:r>
        <w:rPr>
          <w:lang w:val="ru-RU" w:eastAsia="ru-RU" w:bidi="ru-RU"/>
          <w:sz w:val="24"/>
          <w:szCs w:val="24"/>
          <w:w w:val="100"/>
          <w:spacing w:val="0"/>
          <w:color w:val="000000"/>
          <w:position w:val="0"/>
        </w:rPr>
        <w:t>Так, военнослужащая по контракту Д. обратилась к Уполномоченному за содей</w:t>
        <w:t>ствием в отмене уже подписанного приказа о ее переводе к новому месту службы в другой гарнизон. Просьба женщины-военнослужащей была обусловлена обстоя</w:t>
        <w:t>тельствами, вызванными серьезным заболеванием одного из двоих детей, а также онкологическим заболеванием матери. По обращению Уполномоченного руковод</w:t>
        <w:t>ством Минобороны России принято решение об отмене приказа о переводе заяви</w:t>
        <w:t>тельницы к новому месту службы по семейным обстоятельствам.</w:t>
      </w:r>
    </w:p>
    <w:p>
      <w:pPr>
        <w:pStyle w:val="Style24"/>
        <w:framePr w:w="10771" w:h="13621" w:hRule="exact" w:wrap="none" w:vAnchor="page" w:hAnchor="page" w:x="1307" w:y="2570"/>
        <w:widowControl w:val="0"/>
        <w:keepNext w:val="0"/>
        <w:keepLines w:val="0"/>
        <w:shd w:val="clear" w:color="auto" w:fill="auto"/>
        <w:bidi w:val="0"/>
        <w:spacing w:before="0" w:after="196" w:line="322" w:lineRule="exact"/>
        <w:ind w:left="960" w:right="540" w:firstLine="380"/>
      </w:pPr>
      <w:r>
        <w:rPr>
          <w:lang w:val="ru-RU" w:eastAsia="ru-RU" w:bidi="ru-RU"/>
          <w:w w:val="100"/>
          <w:spacing w:val="0"/>
          <w:color w:val="000000"/>
          <w:position w:val="0"/>
        </w:rPr>
        <w:t xml:space="preserve">Постоянного внимания органов власти всех уровней требуют вопросы </w:t>
      </w:r>
      <w:r>
        <w:rPr>
          <w:rStyle w:val="CharStyle28"/>
        </w:rPr>
        <w:t>со</w:t>
        <w:t xml:space="preserve">циальной поддержки семей </w:t>
      </w:r>
      <w:r>
        <w:rPr>
          <w:lang w:val="ru-RU" w:eastAsia="ru-RU" w:bidi="ru-RU"/>
          <w:w w:val="100"/>
          <w:spacing w:val="0"/>
          <w:color w:val="000000"/>
          <w:position w:val="0"/>
        </w:rPr>
        <w:t>военнослужащих и сотрудников правоохранитель</w:t>
        <w:t xml:space="preserve">ных органов, </w:t>
      </w:r>
      <w:r>
        <w:rPr>
          <w:rStyle w:val="CharStyle28"/>
        </w:rPr>
        <w:t xml:space="preserve">погибших (умерших) вследствие увечья или иного повреждения здоровья, полученных в связи с выполнением служебных обязанностей. </w:t>
      </w:r>
      <w:r>
        <w:rPr>
          <w:lang w:val="ru-RU" w:eastAsia="ru-RU" w:bidi="ru-RU"/>
          <w:w w:val="100"/>
          <w:spacing w:val="0"/>
          <w:color w:val="000000"/>
          <w:position w:val="0"/>
        </w:rPr>
        <w:t>Очень важно, чтобы на пути решения этой задачи, имеющей мощную нравственную нагрузку, в унисон с федеральной властью были активны и субъекты Российской Федерации.</w:t>
      </w:r>
    </w:p>
    <w:p>
      <w:pPr>
        <w:pStyle w:val="Style127"/>
        <w:framePr w:w="10771" w:h="13621" w:hRule="exact" w:wrap="none" w:vAnchor="page" w:hAnchor="page" w:x="1307" w:y="2570"/>
        <w:widowControl w:val="0"/>
        <w:keepNext w:val="0"/>
        <w:keepLines w:val="0"/>
        <w:shd w:val="clear" w:color="auto" w:fill="auto"/>
        <w:bidi w:val="0"/>
        <w:spacing w:before="0" w:after="0" w:line="302" w:lineRule="exact"/>
        <w:ind w:left="1340" w:right="540" w:firstLine="420"/>
      </w:pPr>
      <w:r>
        <w:rPr>
          <w:lang w:val="ru-RU" w:eastAsia="ru-RU" w:bidi="ru-RU"/>
          <w:sz w:val="24"/>
          <w:szCs w:val="24"/>
          <w:w w:val="100"/>
          <w:spacing w:val="0"/>
          <w:color w:val="000000"/>
          <w:position w:val="0"/>
        </w:rPr>
        <w:t>В течение 2017 г. на контроле Уполномоченного оставался вопрос восстанов</w:t>
        <w:t>ления права членов семей погибших (умерших) сотрудников МВД России на бес</w:t>
        <w:t>платный проезд в общественном транспорте Новосибирской области. Об этой проблеме Уполномоченный говорил в Докладе за 2016 г. Следует отметить, что органы власти области с пониманием и с гражданской ответственностью от- несчись к предложениям Уполномоченного. Правительством Новосибирской обла</w:t>
        <w:t>сти членам семей сотрудников органов внутренних дел, погибших при исполнении счужебных обязанностей, выплачена компенсация стоимости проезда, а 5 июля 2017 г. принят Закон Новосибирской области, которым нетрудоспособным членам семей лиц рядового и начальствующего состава органов внутренних дел и войск на</w:t>
        <w:t>циональной гвардии, погибших при исполнении обязанностей военной службы (слу</w:t>
        <w:t>жебных обязанностей), предоставлено право проезда по муниципальным и межму-</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310" w:y="1511"/>
        <w:widowControl w:val="0"/>
        <w:keepNext w:val="0"/>
        <w:keepLines w:val="0"/>
        <w:shd w:val="clear" w:color="auto" w:fill="000000"/>
        <w:bidi w:val="0"/>
        <w:jc w:val="left"/>
        <w:spacing w:before="0" w:after="0" w:line="140" w:lineRule="exact"/>
        <w:ind w:left="0" w:right="0" w:firstLine="0"/>
      </w:pPr>
      <w:r>
        <w:rPr>
          <w:rStyle w:val="CharStyle63"/>
        </w:rPr>
        <w:t>ДОКЛАД УПОЛНОМОЧЕННОГО ПО ПРАВАМ ЧЕЛОВЕКА В РОССИЙСКОЙ ФЕДЕРАЦИИ I 2017</w:t>
      </w:r>
    </w:p>
    <w:p>
      <w:pPr>
        <w:pStyle w:val="Style127"/>
        <w:framePr w:w="10766" w:h="8220" w:hRule="exact" w:wrap="none" w:vAnchor="page" w:hAnchor="page" w:x="1310" w:y="2162"/>
        <w:widowControl w:val="0"/>
        <w:keepNext w:val="0"/>
        <w:keepLines w:val="0"/>
        <w:shd w:val="clear" w:color="auto" w:fill="auto"/>
        <w:bidi w:val="0"/>
        <w:jc w:val="left"/>
        <w:spacing w:before="0" w:after="109" w:line="302" w:lineRule="exact"/>
        <w:ind w:left="940" w:right="0" w:firstLine="0"/>
      </w:pPr>
      <w:r>
        <w:rPr>
          <w:lang w:val="ru-RU" w:eastAsia="ru-RU" w:bidi="ru-RU"/>
          <w:sz w:val="24"/>
          <w:szCs w:val="24"/>
          <w:w w:val="100"/>
          <w:spacing w:val="0"/>
          <w:color w:val="000000"/>
          <w:position w:val="0"/>
        </w:rPr>
        <w:t>ниципальным маршрутам на основании приобретаемого специального месячного проездного билета</w:t>
      </w:r>
      <w:r>
        <w:rPr>
          <w:lang w:val="ru-RU" w:eastAsia="ru-RU" w:bidi="ru-RU"/>
          <w:vertAlign w:val="superscript"/>
          <w:sz w:val="24"/>
          <w:szCs w:val="24"/>
          <w:w w:val="100"/>
          <w:spacing w:val="0"/>
          <w:color w:val="000000"/>
          <w:position w:val="0"/>
        </w:rPr>
        <w:t>1</w:t>
      </w:r>
      <w:r>
        <w:rPr>
          <w:lang w:val="ru-RU" w:eastAsia="ru-RU" w:bidi="ru-RU"/>
          <w:sz w:val="24"/>
          <w:szCs w:val="24"/>
          <w:w w:val="100"/>
          <w:spacing w:val="0"/>
          <w:color w:val="000000"/>
          <w:position w:val="0"/>
        </w:rPr>
        <w:t>.</w:t>
      </w:r>
    </w:p>
    <w:p>
      <w:pPr>
        <w:pStyle w:val="Style24"/>
        <w:framePr w:w="10766" w:h="8220" w:hRule="exact" w:wrap="none" w:vAnchor="page" w:hAnchor="page" w:x="1310" w:y="2162"/>
        <w:widowControl w:val="0"/>
        <w:keepNext w:val="0"/>
        <w:keepLines w:val="0"/>
        <w:shd w:val="clear" w:color="auto" w:fill="auto"/>
        <w:bidi w:val="0"/>
        <w:spacing w:before="0" w:after="0" w:line="317" w:lineRule="exact"/>
        <w:ind w:left="540" w:right="940" w:firstLine="400"/>
      </w:pPr>
      <w:r>
        <w:rPr>
          <w:lang w:val="ru-RU" w:eastAsia="ru-RU" w:bidi="ru-RU"/>
          <w:w w:val="100"/>
          <w:spacing w:val="0"/>
          <w:color w:val="000000"/>
          <w:position w:val="0"/>
        </w:rPr>
        <w:t>Вместе с этим Уполномоченный обращает внимание руководителей субъектов Российской Федерации на необходимость принятия дополнительных мер соци</w:t>
        <w:t>альной поддержки семей военнослужащих и сотрудников правоохранительных органов, погибших (умерших) вследствие увечья или иного повреждения здоро</w:t>
        <w:t>вья, полученных в связи с выполнением служебных обязанностей.</w:t>
      </w:r>
    </w:p>
    <w:p>
      <w:pPr>
        <w:pStyle w:val="Style24"/>
        <w:framePr w:w="10766" w:h="8220" w:hRule="exact" w:wrap="none" w:vAnchor="page" w:hAnchor="page" w:x="1310" w:y="2162"/>
        <w:widowControl w:val="0"/>
        <w:keepNext w:val="0"/>
        <w:keepLines w:val="0"/>
        <w:shd w:val="clear" w:color="auto" w:fill="auto"/>
        <w:bidi w:val="0"/>
        <w:spacing w:before="0" w:after="0" w:line="317" w:lineRule="exact"/>
        <w:ind w:left="540" w:right="940" w:firstLine="400"/>
      </w:pPr>
      <w:r>
        <w:rPr>
          <w:lang w:val="ru-RU" w:eastAsia="ru-RU" w:bidi="ru-RU"/>
          <w:w w:val="100"/>
          <w:spacing w:val="0"/>
          <w:color w:val="000000"/>
          <w:position w:val="0"/>
        </w:rPr>
        <w:t>Системный характер имеет проблема соблюдения прав граждан при передаче имущества военных городков, утративших статус закрытых, а также служебного жи</w:t>
        <w:t>лого фонда от органов военного управления в муниципальную собственность. Про</w:t>
        <w:t>живание в закрытом военном городке (далее - ЗВГ) накладывает на граждан опре</w:t>
        <w:t>деленные ограничения их прав и свобод. В связи с тем, что в ЗВГ зачастую проживают граждане, давно утратившие связь с Минобороны России, они необоснованно лише</w:t>
        <w:t>ны некоторых видов прав и свобод, к примеру, ограничены в праве на приватизацию жилья и свободу переселения. Данная проблема, в части реализации права на при</w:t>
        <w:t>ватизацию жилых помещений, касается не только гражданских лиц, но и уволенных с военной службы граждан, оставшихся проживать в служебных квартирах.</w:t>
      </w:r>
    </w:p>
    <w:p>
      <w:pPr>
        <w:pStyle w:val="Style24"/>
        <w:framePr w:w="10766" w:h="8220" w:hRule="exact" w:wrap="none" w:vAnchor="page" w:hAnchor="page" w:x="1310" w:y="2162"/>
        <w:widowControl w:val="0"/>
        <w:keepNext w:val="0"/>
        <w:keepLines w:val="0"/>
        <w:shd w:val="clear" w:color="auto" w:fill="auto"/>
        <w:bidi w:val="0"/>
        <w:spacing w:before="0" w:after="0" w:line="317" w:lineRule="exact"/>
        <w:ind w:left="540" w:right="940" w:firstLine="400"/>
      </w:pPr>
      <w:r>
        <w:rPr>
          <w:lang w:val="ru-RU" w:eastAsia="ru-RU" w:bidi="ru-RU"/>
          <w:w w:val="100"/>
          <w:spacing w:val="0"/>
          <w:color w:val="000000"/>
          <w:position w:val="0"/>
        </w:rPr>
        <w:t>К моменту ликвидации воинских частей и снятия с военного городка статуса закрытого Минобороны России прекращает или существенно снижает финанси</w:t>
        <w:t>рование расходов на содержание и эксплуатацию объектов жилищно-коммуналь</w:t>
        <w:t>ного хозяйства и социальной инфраструктуры в этих зонах. В результате страда</w:t>
        <w:t>ют и терпят лишения граждане. Выходом из создавшегося положения является передача жилого фонда и других объектов социальной инфраструктуры ЗВГ на содержание органов местного самоуправления. Однако и эти вопросы решаются крайне медленно. Решение проблемы находится на контроле у Уполномоченного.</w:t>
      </w:r>
    </w:p>
    <w:p>
      <w:pPr>
        <w:pStyle w:val="Style54"/>
        <w:numPr>
          <w:ilvl w:val="0"/>
          <w:numId w:val="57"/>
        </w:numPr>
        <w:framePr w:w="10766" w:h="3803" w:hRule="exact" w:wrap="none" w:vAnchor="page" w:hAnchor="page" w:x="1310" w:y="10870"/>
        <w:tabs>
          <w:tab w:leader="none" w:pos="1481" w:val="left"/>
        </w:tabs>
        <w:widowControl w:val="0"/>
        <w:keepNext w:val="0"/>
        <w:keepLines w:val="0"/>
        <w:shd w:val="clear" w:color="auto" w:fill="auto"/>
        <w:bidi w:val="0"/>
        <w:jc w:val="both"/>
        <w:spacing w:before="0" w:after="0" w:line="542" w:lineRule="exact"/>
        <w:ind w:left="540" w:right="0" w:firstLine="0"/>
      </w:pPr>
      <w:bookmarkStart w:id="30" w:name="bookmark30"/>
      <w:r>
        <w:rPr>
          <w:rStyle w:val="CharStyle56"/>
          <w:b/>
          <w:bCs/>
        </w:rPr>
        <w:t>Содействие в защите прав</w:t>
      </w:r>
      <w:bookmarkEnd w:id="30"/>
    </w:p>
    <w:p>
      <w:pPr>
        <w:pStyle w:val="Style54"/>
        <w:framePr w:w="10766" w:h="3803" w:hRule="exact" w:wrap="none" w:vAnchor="page" w:hAnchor="page" w:x="1310" w:y="10870"/>
        <w:widowControl w:val="0"/>
        <w:keepNext w:val="0"/>
        <w:keepLines w:val="0"/>
        <w:shd w:val="clear" w:color="auto" w:fill="auto"/>
        <w:bidi w:val="0"/>
        <w:jc w:val="left"/>
        <w:spacing w:before="0" w:after="301" w:line="542" w:lineRule="exact"/>
        <w:ind w:left="1500" w:right="1800" w:firstLine="0"/>
      </w:pPr>
      <w:bookmarkStart w:id="31" w:name="bookmark31"/>
      <w:r>
        <w:rPr>
          <w:rStyle w:val="CharStyle56"/>
          <w:b/>
          <w:bCs/>
        </w:rPr>
        <w:t>и законных интересов российских граждан, находящихся за пределами Российской Федерации</w:t>
      </w:r>
      <w:bookmarkEnd w:id="31"/>
    </w:p>
    <w:p>
      <w:pPr>
        <w:pStyle w:val="Style24"/>
        <w:framePr w:w="10766" w:h="3803" w:hRule="exact" w:wrap="none" w:vAnchor="page" w:hAnchor="page" w:x="1310" w:y="10870"/>
        <w:widowControl w:val="0"/>
        <w:keepNext w:val="0"/>
        <w:keepLines w:val="0"/>
        <w:shd w:val="clear" w:color="auto" w:fill="auto"/>
        <w:bidi w:val="0"/>
        <w:spacing w:before="0" w:after="0" w:line="317" w:lineRule="exact"/>
        <w:ind w:left="540" w:right="940" w:firstLine="400"/>
      </w:pPr>
      <w:r>
        <w:rPr>
          <w:lang w:val="ru-RU" w:eastAsia="ru-RU" w:bidi="ru-RU"/>
          <w:w w:val="100"/>
          <w:spacing w:val="0"/>
          <w:color w:val="000000"/>
          <w:position w:val="0"/>
        </w:rPr>
        <w:t>Для современного международного сообщества является нормой свобо</w:t>
        <w:t>да передвижения людей по миру, выбора места пребывания и жительства. По данным Единой межведомственной информационно-статистической системы (ЕМИСС), в 2017 году число граждан, выезжавших за пределы Российской Феде-</w:t>
      </w:r>
    </w:p>
    <w:p>
      <w:pPr>
        <w:pStyle w:val="Style19"/>
        <w:framePr w:w="9355" w:h="719" w:hRule="exact" w:wrap="none" w:vAnchor="page" w:hAnchor="page" w:x="1823" w:y="15052"/>
        <w:widowControl w:val="0"/>
        <w:keepNext w:val="0"/>
        <w:keepLines w:val="0"/>
        <w:shd w:val="clear" w:color="auto" w:fill="auto"/>
        <w:bidi w:val="0"/>
        <w:spacing w:before="0" w:after="0" w:line="216" w:lineRule="exact"/>
        <w:ind w:left="540" w:right="9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Статья 8.1 Закона Новосибирской области от 29 декабря 2004 г. № 253-03 «О мерах социальной поддержки отдель</w:t>
        <w:t>ных категорий граждан, проживающих в Новосибирской области» // Сборник нормативных правовых актов Новоси</w:t>
        <w:t>бирского областного Совета депутатов. 2005. № 1(18). С. 72.</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310" w:y="1699"/>
        <w:tabs>
          <w:tab w:leader="none" w:pos="10186" w:val="left"/>
        </w:tabs>
        <w:widowControl w:val="0"/>
        <w:keepNext w:val="0"/>
        <w:keepLines w:val="0"/>
        <w:shd w:val="clear" w:color="auto" w:fill="000000"/>
        <w:bidi w:val="0"/>
        <w:jc w:val="both"/>
        <w:spacing w:before="0" w:after="0" w:line="140" w:lineRule="exact"/>
        <w:ind w:left="0" w:right="0" w:firstLine="0"/>
      </w:pPr>
      <w:r>
        <w:rPr>
          <w:rStyle w:val="CharStyle63"/>
        </w:rPr>
        <w:t xml:space="preserve">ДОКЛАД УПОЛНОМОЧЕННОГО ПО ПРАВАМ ЧЕЛОВЕКА В РОССИЙСКОЙ ФЕДЕРАЦИИ </w:t>
      </w:r>
      <w:r>
        <w:rPr>
          <w:rStyle w:val="CharStyle85"/>
        </w:rPr>
        <w:t>|</w:t>
        <w:tab/>
      </w:r>
      <w:r>
        <w:rPr>
          <w:rStyle w:val="CharStyle63"/>
        </w:rPr>
        <w:t>2017</w:t>
      </w:r>
    </w:p>
    <w:p>
      <w:pPr>
        <w:pStyle w:val="Style24"/>
        <w:framePr w:w="10766" w:h="10636" w:hRule="exact" w:wrap="none" w:vAnchor="page" w:hAnchor="page" w:x="1310" w:y="2353"/>
        <w:widowControl w:val="0"/>
        <w:keepNext w:val="0"/>
        <w:keepLines w:val="0"/>
        <w:shd w:val="clear" w:color="auto" w:fill="auto"/>
        <w:bidi w:val="0"/>
        <w:spacing w:before="0" w:after="0" w:line="317" w:lineRule="exact"/>
        <w:ind w:left="940" w:right="540" w:firstLine="0"/>
      </w:pPr>
      <w:r>
        <w:rPr>
          <w:lang w:val="ru-RU" w:eastAsia="ru-RU" w:bidi="ru-RU"/>
          <w:w w:val="100"/>
          <w:spacing w:val="0"/>
          <w:color w:val="000000"/>
          <w:position w:val="0"/>
        </w:rPr>
        <w:t>рации в туристических целях, увеличилось на 47,8% по отношению к 2016 году и составило 14 млн 587 тыс. человек. В деловых целях выехало 760,6 тыс. че</w:t>
        <w:t>ловек, что на 3% больше, чем в 2016 году. По данным Минобрнауки России</w:t>
      </w:r>
      <w:r>
        <w:rPr>
          <w:lang w:val="ru-RU" w:eastAsia="ru-RU" w:bidi="ru-RU"/>
          <w:vertAlign w:val="superscript"/>
          <w:w w:val="100"/>
          <w:spacing w:val="0"/>
          <w:color w:val="000000"/>
          <w:position w:val="0"/>
        </w:rPr>
        <w:t>1</w:t>
      </w:r>
      <w:r>
        <w:rPr>
          <w:lang w:val="ru-RU" w:eastAsia="ru-RU" w:bidi="ru-RU"/>
          <w:w w:val="100"/>
          <w:spacing w:val="0"/>
          <w:color w:val="000000"/>
          <w:position w:val="0"/>
        </w:rPr>
        <w:t>, до 60 тыс. российских студентов в 2017 году обучались по различным образо</w:t>
        <w:t>вательным программам в зарубежных университетах. Вместе с тем в прошлом году сократилось число граждан, переехавших на постоянное место жительство в другие страны на 17,7% (126 человек)</w:t>
      </w:r>
      <w:r>
        <w:rPr>
          <w:lang w:val="ru-RU" w:eastAsia="ru-RU" w:bidi="ru-RU"/>
          <w:vertAlign w:val="superscript"/>
          <w:w w:val="100"/>
          <w:spacing w:val="0"/>
          <w:color w:val="000000"/>
          <w:position w:val="0"/>
        </w:rPr>
        <w:t>1 2 3</w:t>
      </w:r>
      <w:r>
        <w:rPr>
          <w:lang w:val="ru-RU" w:eastAsia="ru-RU" w:bidi="ru-RU"/>
          <w:w w:val="100"/>
          <w:spacing w:val="0"/>
          <w:color w:val="000000"/>
          <w:position w:val="0"/>
        </w:rPr>
        <w:t>. По экспертным оценкам, около милли</w:t>
        <w:t>она граждан Российской Федерации имеют гражданство других государств или вид на жительство за границей.</w:t>
      </w:r>
    </w:p>
    <w:p>
      <w:pPr>
        <w:pStyle w:val="Style24"/>
        <w:framePr w:w="10766" w:h="10636" w:hRule="exact" w:wrap="none" w:vAnchor="page" w:hAnchor="page" w:x="1310" w:y="2353"/>
        <w:widowControl w:val="0"/>
        <w:keepNext w:val="0"/>
        <w:keepLines w:val="0"/>
        <w:shd w:val="clear" w:color="auto" w:fill="auto"/>
        <w:bidi w:val="0"/>
        <w:spacing w:before="0" w:after="0" w:line="317" w:lineRule="exact"/>
        <w:ind w:left="940" w:right="540" w:firstLine="420"/>
      </w:pPr>
      <w:r>
        <w:rPr>
          <w:lang w:val="ru-RU" w:eastAsia="ru-RU" w:bidi="ru-RU"/>
          <w:w w:val="100"/>
          <w:spacing w:val="0"/>
          <w:color w:val="000000"/>
          <w:position w:val="0"/>
        </w:rPr>
        <w:t>В целях повышения гарантий свободы передвижения российских граждан был принят Федеральный закон от 19 февраля 2018 г. № 28-ФЗ</w:t>
      </w:r>
      <w:r>
        <w:rPr>
          <w:lang w:val="ru-RU" w:eastAsia="ru-RU" w:bidi="ru-RU"/>
          <w:vertAlign w:val="superscript"/>
          <w:w w:val="100"/>
          <w:spacing w:val="0"/>
          <w:color w:val="000000"/>
          <w:position w:val="0"/>
        </w:rPr>
        <w:t>5</w:t>
      </w:r>
      <w:r>
        <w:rPr>
          <w:lang w:val="ru-RU" w:eastAsia="ru-RU" w:bidi="ru-RU"/>
          <w:w w:val="100"/>
          <w:spacing w:val="0"/>
          <w:color w:val="000000"/>
          <w:position w:val="0"/>
        </w:rPr>
        <w:t>, работа над которым в 2017 году осуществлялась при участии Уполномоченного в рамках Комиссии Правительства Российской Федерации по законопроектной деятель</w:t>
        <w:t>ности. Федеральный закон предусматривает упрощение порядка выдачи загра</w:t>
        <w:t>ничных паспортов путем сокращения срока их оформления по месту пребыва</w:t>
        <w:t>ния с 4 до 3 месяцев.</w:t>
      </w:r>
    </w:p>
    <w:p>
      <w:pPr>
        <w:pStyle w:val="Style24"/>
        <w:framePr w:w="10766" w:h="10636" w:hRule="exact" w:wrap="none" w:vAnchor="page" w:hAnchor="page" w:x="1310" w:y="2353"/>
        <w:widowControl w:val="0"/>
        <w:keepNext w:val="0"/>
        <w:keepLines w:val="0"/>
        <w:shd w:val="clear" w:color="auto" w:fill="auto"/>
        <w:bidi w:val="0"/>
        <w:spacing w:before="0" w:after="0" w:line="317" w:lineRule="exact"/>
        <w:ind w:left="940" w:right="540" w:firstLine="420"/>
      </w:pPr>
      <w:r>
        <w:rPr>
          <w:lang w:val="ru-RU" w:eastAsia="ru-RU" w:bidi="ru-RU"/>
          <w:w w:val="100"/>
          <w:spacing w:val="0"/>
          <w:color w:val="000000"/>
          <w:position w:val="0"/>
        </w:rPr>
        <w:t>В соответствии со статьей 7 Федерального закона от 31 мая 2002 г. № 62-ФЗ «О гражданстве Российской Федерации»</w:t>
      </w:r>
      <w:r>
        <w:rPr>
          <w:lang w:val="ru-RU" w:eastAsia="ru-RU" w:bidi="ru-RU"/>
          <w:vertAlign w:val="superscript"/>
          <w:w w:val="100"/>
          <w:spacing w:val="0"/>
          <w:color w:val="000000"/>
          <w:position w:val="0"/>
        </w:rPr>
        <w:t>4</w:t>
      </w:r>
      <w:r>
        <w:rPr>
          <w:lang w:val="ru-RU" w:eastAsia="ru-RU" w:bidi="ru-RU"/>
          <w:w w:val="100"/>
          <w:spacing w:val="0"/>
          <w:color w:val="000000"/>
          <w:position w:val="0"/>
        </w:rPr>
        <w:t xml:space="preserve"> гражданам Российской Федерации, находящимся за ее пределами предоставляются защита и покровительство Рос</w:t>
        <w:t>сийской Федерации. Органы государственной власти, дипломатические пред</w:t>
        <w:t>ставительства и консульские учреждения Российской Федерации обязаны со</w:t>
        <w:t>действовать тому, чтобы гражданам была обеспечена возможность пользоваться в полном объеме всеми правами, установленными Конституцией Российской Фе</w:t>
        <w:t>дерации, федеральными конституционными законами, федеральными законами, общепризнанными принципами и нормами международного права, международ</w:t>
        <w:t>ными договорами Российской Федерации,законами и правилами государств про</w:t>
        <w:t>живания или пребывания граждан Российской Федерации, а также возможность защищать их права и охраняемые законом интересы.</w:t>
      </w:r>
    </w:p>
    <w:p>
      <w:pPr>
        <w:pStyle w:val="Style24"/>
        <w:framePr w:w="10766" w:h="10636" w:hRule="exact" w:wrap="none" w:vAnchor="page" w:hAnchor="page" w:x="1310" w:y="2353"/>
        <w:widowControl w:val="0"/>
        <w:keepNext w:val="0"/>
        <w:keepLines w:val="0"/>
        <w:shd w:val="clear" w:color="auto" w:fill="auto"/>
        <w:bidi w:val="0"/>
        <w:spacing w:before="0" w:after="0" w:line="317" w:lineRule="exact"/>
        <w:ind w:left="940" w:right="540" w:firstLine="420"/>
      </w:pPr>
      <w:r>
        <w:rPr>
          <w:lang w:val="ru-RU" w:eastAsia="ru-RU" w:bidi="ru-RU"/>
          <w:w w:val="100"/>
          <w:spacing w:val="0"/>
          <w:color w:val="000000"/>
          <w:position w:val="0"/>
        </w:rPr>
        <w:t>Государственная поддержка гарантируется также нашим соотечественни</w:t>
        <w:t>кам. По экспертным оценкам, российская диаспора в мире составляет от 25 до 30 млн человек</w:t>
      </w:r>
      <w:r>
        <w:rPr>
          <w:lang w:val="ru-RU" w:eastAsia="ru-RU" w:bidi="ru-RU"/>
          <w:vertAlign w:val="superscript"/>
          <w:w w:val="100"/>
          <w:spacing w:val="0"/>
          <w:color w:val="000000"/>
          <w:position w:val="0"/>
        </w:rPr>
        <w:t>5</w:t>
      </w:r>
      <w:r>
        <w:rPr>
          <w:lang w:val="ru-RU" w:eastAsia="ru-RU" w:bidi="ru-RU"/>
          <w:w w:val="100"/>
          <w:spacing w:val="0"/>
          <w:color w:val="000000"/>
          <w:position w:val="0"/>
        </w:rPr>
        <w:t>, по численности - это третья-четвертая диаспора в мире. Согласно Федеральному закону от 24 мая 1999 г. № 99-ФЗ «О государствен</w:t>
        <w:t>ной политике Российской Федерации в отношении соотечественников за ру-</w:t>
      </w:r>
    </w:p>
    <w:p>
      <w:pPr>
        <w:pStyle w:val="Style19"/>
        <w:framePr w:w="9365" w:h="471" w:hRule="exact" w:wrap="none" w:vAnchor="page" w:hAnchor="page" w:x="2212" w:y="13363"/>
        <w:tabs>
          <w:tab w:leader="none" w:pos="1098" w:val="left"/>
        </w:tabs>
        <w:widowControl w:val="0"/>
        <w:keepNext w:val="0"/>
        <w:keepLines w:val="0"/>
        <w:shd w:val="clear" w:color="auto" w:fill="auto"/>
        <w:bidi w:val="0"/>
        <w:jc w:val="left"/>
        <w:spacing w:before="0" w:after="0"/>
        <w:ind w:left="940" w:right="52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Комсомольская правда: «Почему Минобрнауки не против, чтобы наши студенты учились за границей» // Офици</w:t>
        <w:t xml:space="preserve">альный сайт Минобрнауки России. </w:t>
      </w:r>
      <w:r>
        <w:rPr>
          <w:rStyle w:val="CharStyle84"/>
        </w:rPr>
        <w:t>Ш31.:</w:t>
      </w:r>
      <w:r>
        <w:rPr>
          <w:lang w:val="ru-RU" w:eastAsia="ru-RU" w:bidi="ru-RU"/>
          <w:w w:val="100"/>
          <w:spacing w:val="0"/>
          <w:color w:val="000000"/>
          <w:position w:val="0"/>
        </w:rPr>
        <w:t xml:space="preserve"> 1т«р5://минобрнауки.рф/пресс-центр/10467 (дата обращения: 27.02.2018).</w:t>
      </w:r>
    </w:p>
    <w:p>
      <w:pPr>
        <w:pStyle w:val="Style19"/>
        <w:framePr w:w="9365" w:h="451" w:hRule="exact" w:wrap="none" w:vAnchor="page" w:hAnchor="page" w:x="2212" w:y="13856"/>
        <w:tabs>
          <w:tab w:leader="none" w:pos="1098" w:val="left"/>
        </w:tabs>
        <w:widowControl w:val="0"/>
        <w:keepNext w:val="0"/>
        <w:keepLines w:val="0"/>
        <w:shd w:val="clear" w:color="auto" w:fill="auto"/>
        <w:bidi w:val="0"/>
        <w:jc w:val="left"/>
        <w:spacing w:before="0" w:after="0" w:line="230" w:lineRule="exact"/>
        <w:ind w:left="940" w:right="54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 xml:space="preserve">Выезд граждан России // ЕМИСС. Государственная статистика. </w:t>
      </w:r>
      <w:r>
        <w:rPr>
          <w:rStyle w:val="CharStyle84"/>
        </w:rPr>
        <w:t>11131-:</w:t>
      </w:r>
      <w:r>
        <w:rPr>
          <w:lang w:val="ru-RU" w:eastAsia="ru-RU" w:bidi="ru-RU"/>
          <w:w w:val="100"/>
          <w:spacing w:val="0"/>
          <w:color w:val="000000"/>
          <w:position w:val="0"/>
        </w:rPr>
        <w:t xml:space="preserve"> </w:t>
      </w:r>
      <w:r>
        <w:fldChar w:fldCharType="begin"/>
      </w:r>
      <w:r>
        <w:rPr>
          <w:color w:val="000000"/>
        </w:rPr>
        <w:instrText> HYPERLINK "https://www.fedstat.ru/inclicator/38480" </w:instrText>
      </w:r>
      <w:r>
        <w:fldChar w:fldCharType="separate"/>
      </w:r>
      <w:r>
        <w:rPr>
          <w:rStyle w:val="Hyperlink"/>
          <w:lang w:val="en-US" w:eastAsia="en-US" w:bidi="en-US"/>
          <w:w w:val="100"/>
          <w:spacing w:val="0"/>
          <w:position w:val="0"/>
        </w:rPr>
        <w:t>https://www.fedstat.ru/inclicator/38480</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w:t>
        <w:t>ращения: 27.02.2018).</w:t>
      </w:r>
    </w:p>
    <w:p>
      <w:pPr>
        <w:pStyle w:val="Style19"/>
        <w:framePr w:w="9365" w:h="451" w:hRule="exact" w:wrap="none" w:vAnchor="page" w:hAnchor="page" w:x="2212" w:y="14321"/>
        <w:tabs>
          <w:tab w:leader="none" w:pos="1084" w:val="left"/>
        </w:tabs>
        <w:widowControl w:val="0"/>
        <w:keepNext w:val="0"/>
        <w:keepLines w:val="0"/>
        <w:shd w:val="clear" w:color="auto" w:fill="auto"/>
        <w:bidi w:val="0"/>
        <w:jc w:val="left"/>
        <w:spacing w:before="0" w:after="0" w:line="230" w:lineRule="exact"/>
        <w:ind w:left="940" w:right="540" w:firstLine="0"/>
      </w:pPr>
      <w:r>
        <w:rPr>
          <w:lang w:val="ru-RU" w:eastAsia="ru-RU" w:bidi="ru-RU"/>
          <w:vertAlign w:val="superscript"/>
          <w:w w:val="100"/>
          <w:spacing w:val="0"/>
          <w:color w:val="000000"/>
          <w:position w:val="0"/>
        </w:rPr>
        <w:t>3</w:t>
      </w:r>
      <w:r>
        <w:rPr>
          <w:lang w:val="ru-RU" w:eastAsia="ru-RU" w:bidi="ru-RU"/>
          <w:w w:val="100"/>
          <w:spacing w:val="0"/>
          <w:color w:val="000000"/>
          <w:position w:val="0"/>
        </w:rPr>
        <w:tab/>
        <w:t>Федеральный закон от 19 февраля 2018 г. № 28-ФЗ «О внесении изменения в статью 10 Федерального Закона “О порядке выезда из Российской Федерации и въезда в Российскую Федерацию"» // С3 РФ. 2018. № 9. Ст. 1285.</w:t>
      </w:r>
    </w:p>
    <w:p>
      <w:pPr>
        <w:pStyle w:val="Style19"/>
        <w:framePr w:w="9365" w:h="229" w:hRule="exact" w:wrap="none" w:vAnchor="page" w:hAnchor="page" w:x="2212" w:y="14788"/>
        <w:tabs>
          <w:tab w:leader="none" w:pos="1098" w:val="left"/>
        </w:tabs>
        <w:widowControl w:val="0"/>
        <w:keepNext w:val="0"/>
        <w:keepLines w:val="0"/>
        <w:shd w:val="clear" w:color="auto" w:fill="auto"/>
        <w:bidi w:val="0"/>
        <w:spacing w:before="0" w:after="0" w:line="230" w:lineRule="exact"/>
        <w:ind w:left="940" w:right="0" w:firstLine="0"/>
      </w:pPr>
      <w:r>
        <w:rPr>
          <w:lang w:val="ru-RU" w:eastAsia="ru-RU" w:bidi="ru-RU"/>
          <w:vertAlign w:val="superscript"/>
          <w:w w:val="100"/>
          <w:spacing w:val="0"/>
          <w:color w:val="000000"/>
          <w:position w:val="0"/>
        </w:rPr>
        <w:t>4</w:t>
      </w:r>
      <w:r>
        <w:rPr>
          <w:lang w:val="ru-RU" w:eastAsia="ru-RU" w:bidi="ru-RU"/>
          <w:w w:val="100"/>
          <w:spacing w:val="0"/>
          <w:color w:val="000000"/>
          <w:position w:val="0"/>
        </w:rPr>
        <w:tab/>
        <w:t>С3 РФ. 2002. № 22. Ст. 2031.</w:t>
      </w:r>
    </w:p>
    <w:p>
      <w:pPr>
        <w:pStyle w:val="Style19"/>
        <w:framePr w:w="9365" w:h="908" w:hRule="exact" w:wrap="none" w:vAnchor="page" w:hAnchor="page" w:x="2212" w:y="15052"/>
        <w:tabs>
          <w:tab w:leader="none" w:pos="1094" w:val="left"/>
        </w:tabs>
        <w:widowControl w:val="0"/>
        <w:keepNext w:val="0"/>
        <w:keepLines w:val="0"/>
        <w:shd w:val="clear" w:color="auto" w:fill="auto"/>
        <w:bidi w:val="0"/>
        <w:spacing w:before="0" w:after="0" w:line="216" w:lineRule="exact"/>
        <w:ind w:left="940" w:right="540" w:firstLine="0"/>
      </w:pPr>
      <w:r>
        <w:rPr>
          <w:lang w:val="ru-RU" w:eastAsia="ru-RU" w:bidi="ru-RU"/>
          <w:vertAlign w:val="superscript"/>
          <w:w w:val="100"/>
          <w:spacing w:val="0"/>
          <w:color w:val="000000"/>
          <w:position w:val="0"/>
        </w:rPr>
        <w:t>5</w:t>
      </w:r>
      <w:r>
        <w:rPr>
          <w:lang w:val="ru-RU" w:eastAsia="ru-RU" w:bidi="ru-RU"/>
          <w:w w:val="100"/>
          <w:spacing w:val="0"/>
          <w:color w:val="000000"/>
          <w:position w:val="0"/>
        </w:rPr>
        <w:tab/>
        <w:t xml:space="preserve">Крупные русскоязычные диаспоры в мире // Международная жизнь. </w:t>
      </w:r>
      <w:r>
        <w:rPr>
          <w:rStyle w:val="CharStyle84"/>
        </w:rPr>
        <w:t>11131-:</w:t>
      </w:r>
      <w:r>
        <w:rPr>
          <w:lang w:val="ru-RU" w:eastAsia="ru-RU" w:bidi="ru-RU"/>
          <w:w w:val="100"/>
          <w:spacing w:val="0"/>
          <w:color w:val="000000"/>
          <w:position w:val="0"/>
        </w:rPr>
        <w:t xml:space="preserve"> </w:t>
      </w:r>
      <w:r>
        <w:fldChar w:fldCharType="begin"/>
      </w:r>
      <w:r>
        <w:rPr>
          <w:color w:val="000000"/>
        </w:rPr>
        <w:instrText> HYPERLINK "https://interaffairs.ru/news/show/18787" </w:instrText>
      </w:r>
      <w:r>
        <w:fldChar w:fldCharType="separate"/>
      </w:r>
      <w:r>
        <w:rPr>
          <w:rStyle w:val="Hyperlink"/>
          <w:lang w:val="en-US" w:eastAsia="en-US" w:bidi="en-US"/>
          <w:w w:val="100"/>
          <w:spacing w:val="0"/>
          <w:position w:val="0"/>
        </w:rPr>
        <w:t>https://interaffairs.ru/news/show/18787</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27.02.2018); Поддержка соотечественников за рубежом // Официальный сайт Федерального агент</w:t>
        <w:t>ства по делам Содружества Независимых Государств, соотечественников, проживающих за рубежом, и по междуна</w:t>
        <w:t xml:space="preserve">родному гуманитарному сотрудничеству. </w:t>
      </w:r>
      <w:r>
        <w:rPr>
          <w:rStyle w:val="CharStyle84"/>
        </w:rPr>
        <w:t>11131.:</w:t>
      </w:r>
      <w:r>
        <w:rPr>
          <w:lang w:val="ru-RU" w:eastAsia="ru-RU" w:bidi="ru-RU"/>
          <w:w w:val="100"/>
          <w:spacing w:val="0"/>
          <w:color w:val="000000"/>
          <w:position w:val="0"/>
        </w:rPr>
        <w:t xml:space="preserve"> </w:t>
      </w:r>
      <w:r>
        <w:fldChar w:fldCharType="begin"/>
      </w:r>
      <w:r>
        <w:rPr>
          <w:color w:val="000000"/>
        </w:rPr>
        <w:instrText> HYPERLINK "http://rs.gov.ru/ru/activities75" </w:instrText>
      </w:r>
      <w:r>
        <w:fldChar w:fldCharType="separate"/>
      </w:r>
      <w:r>
        <w:rPr>
          <w:rStyle w:val="Hyperlink"/>
          <w:lang w:val="en-US" w:eastAsia="en-US" w:bidi="en-US"/>
          <w:w w:val="100"/>
          <w:spacing w:val="0"/>
          <w:position w:val="0"/>
        </w:rPr>
        <w:t>http://rs.gov.ru/ru/activities75</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27.02.2018).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286.6pt;margin-top:693.05pt;width:84.25pt;height:18.95pt;z-index:-251658240;mso-position-horizontal-relative:page;mso-position-vertical-relative:page;z-index:-251658615" fillcolor="#E7E7E8" stroked="f"/>
        </w:pict>
      </w:r>
      <w:r>
        <w:pict>
          <v:rect style="position:absolute;margin-left:92.9pt;margin-top:406.25pt;width:463.9pt;height:314.15pt;z-index:-251658240;mso-position-horizontal-relative:page;mso-position-vertical-relative:page;z-index:-251658614" fillcolor="#E7E7E8" stroked="f"/>
        </w:pict>
      </w:r>
    </w:p>
    <w:p>
      <w:pPr>
        <w:pStyle w:val="Style41"/>
        <w:framePr w:wrap="none" w:vAnchor="page" w:hAnchor="page" w:x="1312" w:y="1511"/>
        <w:widowControl w:val="0"/>
        <w:keepNext w:val="0"/>
        <w:keepLines w:val="0"/>
        <w:shd w:val="clear" w:color="auto" w:fill="000000"/>
        <w:bidi w:val="0"/>
        <w:jc w:val="left"/>
        <w:spacing w:before="0" w:after="0" w:line="140" w:lineRule="exact"/>
        <w:ind w:left="0" w:right="0" w:firstLine="0"/>
      </w:pPr>
      <w:r>
        <w:rPr>
          <w:rStyle w:val="CharStyle63"/>
        </w:rPr>
        <w:t>ДОКЛАД УПОЛНОМОЧЕННОГО ПО ПРАВАМ ЧЕЛОВЕКА В РОССИЙСКОЙ ФЕДЕРАЦИИ I 2017</w:t>
      </w:r>
    </w:p>
    <w:p>
      <w:pPr>
        <w:pStyle w:val="Style24"/>
        <w:framePr w:w="10762" w:h="5658" w:hRule="exact" w:wrap="none" w:vAnchor="page" w:hAnchor="page" w:x="1312" w:y="2162"/>
        <w:widowControl w:val="0"/>
        <w:keepNext w:val="0"/>
        <w:keepLines w:val="0"/>
        <w:shd w:val="clear" w:color="auto" w:fill="auto"/>
        <w:bidi w:val="0"/>
        <w:spacing w:before="0" w:after="0" w:line="326" w:lineRule="exact"/>
        <w:ind w:left="560" w:right="940" w:firstLine="0"/>
      </w:pPr>
      <w:r>
        <w:rPr>
          <w:lang w:val="ru-RU" w:eastAsia="ru-RU" w:bidi="ru-RU"/>
          <w:w w:val="100"/>
          <w:spacing w:val="0"/>
          <w:color w:val="000000"/>
          <w:position w:val="0"/>
        </w:rPr>
        <w:t>бежом»</w:t>
      </w: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Российская Федерация в лице ее компетентных органов оказывает поддержку и помощь соотечественникам в реализации и обеспечении прав и свобод человека и гражданина в соответствии с общепризнанными принци</w:t>
        <w:t>пами и нормами международного права, международными договорами Рос</w:t>
        <w:t>сийской Федерации, федеральными законами и иными нормативными пра</w:t>
        <w:t>вовыми актами Российской Федерации с учетом правового регулирования в иностранных государствах.</w:t>
      </w:r>
    </w:p>
    <w:p>
      <w:pPr>
        <w:pStyle w:val="Style24"/>
        <w:framePr w:w="10762" w:h="5658" w:hRule="exact" w:wrap="none" w:vAnchor="page" w:hAnchor="page" w:x="1312" w:y="2162"/>
        <w:widowControl w:val="0"/>
        <w:keepNext w:val="0"/>
        <w:keepLines w:val="0"/>
        <w:shd w:val="clear" w:color="auto" w:fill="auto"/>
        <w:bidi w:val="0"/>
        <w:spacing w:before="0" w:after="0" w:line="326" w:lineRule="exact"/>
        <w:ind w:left="560" w:right="940" w:firstLine="400"/>
      </w:pPr>
      <w:r>
        <w:rPr>
          <w:lang w:val="ru-RU" w:eastAsia="ru-RU" w:bidi="ru-RU"/>
          <w:w w:val="100"/>
          <w:spacing w:val="0"/>
          <w:color w:val="000000"/>
          <w:position w:val="0"/>
        </w:rPr>
        <w:t>В рамках своего мандата Уполномоченный также способствует защите прав и законных интересов граждан Российской Федерации, а также помогает сооте</w:t>
        <w:t>чественникам за рубежом. Обратная связь и востребованность участия Уполномо</w:t>
        <w:t>ченного подтверждаются обращениями, поступающими к нему.</w:t>
      </w:r>
    </w:p>
    <w:p>
      <w:pPr>
        <w:pStyle w:val="Style24"/>
        <w:framePr w:w="10762" w:h="5658" w:hRule="exact" w:wrap="none" w:vAnchor="page" w:hAnchor="page" w:x="1312" w:y="2162"/>
        <w:widowControl w:val="0"/>
        <w:keepNext w:val="0"/>
        <w:keepLines w:val="0"/>
        <w:shd w:val="clear" w:color="auto" w:fill="auto"/>
        <w:bidi w:val="0"/>
        <w:spacing w:before="0" w:after="0" w:line="326" w:lineRule="exact"/>
        <w:ind w:left="560" w:right="940" w:firstLine="400"/>
      </w:pPr>
      <w:r>
        <w:rPr>
          <w:lang w:val="ru-RU" w:eastAsia="ru-RU" w:bidi="ru-RU"/>
          <w:w w:val="100"/>
          <w:spacing w:val="0"/>
          <w:color w:val="000000"/>
          <w:position w:val="0"/>
        </w:rPr>
        <w:t>В 2017 году в Аппарате Уполномоченного зарегистрировано 687 заявлений физических лиц и общественных организаций по вопросу оказания помощи рос</w:t>
        <w:t>сийским гражданам, находящимся за рубежом. Наибольшее число обращений поступило из стран ближнего зарубежья: Украины, Азербайджанской Республики, Республики Армения, Республики Беларусь, Республики Казахстан и Республики Узбекистан (рис. 40).</w:t>
      </w:r>
    </w:p>
    <w:p>
      <w:pPr>
        <w:framePr w:wrap="none" w:vAnchor="page" w:hAnchor="page" w:x="2454" w:y="8418"/>
        <w:widowControl w:val="0"/>
        <w:rPr>
          <w:sz w:val="2"/>
          <w:szCs w:val="2"/>
        </w:rPr>
      </w:pPr>
      <w:r>
        <w:pict>
          <v:shape id="_x0000_s1129" type="#_x0000_t75" style="width:404pt;height:286pt;">
            <v:imagedata r:id="rId211" r:href="rId212"/>
          </v:shape>
        </w:pict>
      </w:r>
    </w:p>
    <w:p>
      <w:pPr>
        <w:pStyle w:val="Style60"/>
        <w:framePr w:w="4819" w:h="558" w:hRule="exact" w:wrap="none" w:vAnchor="page" w:hAnchor="page" w:x="4082" w:y="14544"/>
        <w:widowControl w:val="0"/>
        <w:keepNext w:val="0"/>
        <w:keepLines w:val="0"/>
        <w:shd w:val="clear" w:color="auto" w:fill="auto"/>
        <w:bidi w:val="0"/>
        <w:spacing w:before="0" w:after="0" w:line="250" w:lineRule="exact"/>
        <w:ind w:left="0" w:right="0" w:firstLine="0"/>
      </w:pPr>
      <w:r>
        <w:rPr>
          <w:lang w:val="ru-RU" w:eastAsia="ru-RU" w:bidi="ru-RU"/>
          <w:w w:val="100"/>
          <w:spacing w:val="0"/>
          <w:color w:val="000000"/>
          <w:position w:val="0"/>
        </w:rPr>
        <w:t>Рис. 40. Количество обращений российских граждан,</w:t>
        <w:br/>
        <w:t>поступивших из стран ближнего зарубежья</w:t>
      </w:r>
    </w:p>
    <w:p>
      <w:pPr>
        <w:pStyle w:val="Style19"/>
        <w:framePr w:wrap="none" w:vAnchor="page" w:hAnchor="page" w:x="1826" w:y="15532"/>
        <w:widowControl w:val="0"/>
        <w:keepNext w:val="0"/>
        <w:keepLines w:val="0"/>
        <w:shd w:val="clear" w:color="auto" w:fill="auto"/>
        <w:bidi w:val="0"/>
        <w:jc w:val="left"/>
        <w:spacing w:before="0" w:after="0" w:line="160" w:lineRule="exact"/>
        <w:ind w:left="54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СЗРФ. 1999. № 22. Ст. 2670.</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252.4pt;margin-top:480.45pt;width:118.55pt;height:16.8pt;z-index:-251658240;mso-position-horizontal-relative:page;mso-position-vertical-relative:page;z-index:-251658613" fillcolor="#E8E8EA" stroked="f"/>
        </w:pict>
      </w:r>
      <w:r>
        <w:pict>
          <v:rect style="position:absolute;margin-left:112.7pt;margin-top:178.5pt;width:463.9pt;height:330.pt;z-index:-251658240;mso-position-horizontal-relative:page;mso-position-vertical-relative:page;z-index:-251658612" fillcolor="#E7E7E9" stroked="f"/>
        </w:pict>
      </w:r>
    </w:p>
    <w:p>
      <w:pPr>
        <w:pStyle w:val="Style41"/>
        <w:framePr w:wrap="none" w:vAnchor="page" w:hAnchor="page" w:x="1310" w:y="1733"/>
        <w:widowControl w:val="0"/>
        <w:keepNext w:val="0"/>
        <w:keepLines w:val="0"/>
        <w:shd w:val="clear" w:color="auto" w:fill="000000"/>
        <w:bidi w:val="0"/>
        <w:jc w:val="left"/>
        <w:spacing w:before="0" w:after="0" w:line="140" w:lineRule="exact"/>
        <w:ind w:left="0" w:right="0" w:firstLine="0"/>
      </w:pPr>
      <w:r>
        <w:rPr>
          <w:rStyle w:val="CharStyle63"/>
        </w:rPr>
        <w:t>ДОКЛАД УПОЛНОМОЧЕННОГО ПО ПРАВАМ ЧЕЛОВЕКА В РОССИЙСКОЙ ФЕДЕРАЦИИ I 2017</w:t>
      </w:r>
    </w:p>
    <w:p>
      <w:pPr>
        <w:pStyle w:val="Style24"/>
        <w:framePr w:w="10766" w:h="1026" w:hRule="exact" w:wrap="none" w:vAnchor="page" w:hAnchor="page" w:x="1310" w:y="2359"/>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В три раза меньше - 186 обращений поступило из стран дальнего зарубе</w:t>
        <w:t>жья, среди которых больше всего из Германии, США, Турции, Эстонии, Латвии (рис. 41).</w:t>
      </w:r>
    </w:p>
    <w:p>
      <w:pPr>
        <w:framePr w:wrap="none" w:vAnchor="page" w:hAnchor="page" w:x="2255" w:y="3571"/>
        <w:widowControl w:val="0"/>
        <w:rPr>
          <w:sz w:val="2"/>
          <w:szCs w:val="2"/>
        </w:rPr>
      </w:pPr>
      <w:r>
        <w:pict>
          <v:shape id="_x0000_s1130" type="#_x0000_t75" style="width:464pt;height:330pt;">
            <v:imagedata r:id="rId213" r:href="rId214"/>
          </v:shape>
        </w:pict>
      </w:r>
    </w:p>
    <w:p>
      <w:pPr>
        <w:pStyle w:val="Style60"/>
        <w:framePr w:w="4814" w:h="548" w:hRule="exact" w:wrap="none" w:vAnchor="page" w:hAnchor="page" w:x="4482" w:y="10244"/>
        <w:widowControl w:val="0"/>
        <w:keepNext w:val="0"/>
        <w:keepLines w:val="0"/>
        <w:shd w:val="clear" w:color="auto" w:fill="auto"/>
        <w:bidi w:val="0"/>
        <w:spacing w:before="0" w:after="0" w:line="245" w:lineRule="exact"/>
        <w:ind w:left="0" w:right="0" w:firstLine="0"/>
      </w:pPr>
      <w:r>
        <w:rPr>
          <w:lang w:val="ru-RU" w:eastAsia="ru-RU" w:bidi="ru-RU"/>
          <w:w w:val="100"/>
          <w:spacing w:val="0"/>
          <w:color w:val="000000"/>
          <w:position w:val="0"/>
        </w:rPr>
        <w:t>Рис. 41. Количество обращений российских граждан,</w:t>
        <w:br/>
        <w:t>поступивших из стран дальнего зарубежья</w:t>
      </w:r>
    </w:p>
    <w:p>
      <w:pPr>
        <w:pStyle w:val="Style24"/>
        <w:framePr w:w="10766" w:h="5055" w:hRule="exact" w:wrap="none" w:vAnchor="page" w:hAnchor="page" w:x="1310" w:y="10927"/>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Если сравнить эти цифры со статистикой прошлых лет, к примеру, с 2016 годом, то можно говорить о тенденции ее снижения. Так, общее количество жалоб в про</w:t>
        <w:t>шлом году составило 773, из них из стран дальнего зарубежья - 212, а ближнего зарубежья - 561. Общее количество поступивших обращений снизилось на 11%: по странам ближнего зарубежья - на 9%, дальнего зарубежья - на 17%.</w:t>
      </w:r>
    </w:p>
    <w:p>
      <w:pPr>
        <w:pStyle w:val="Style24"/>
        <w:framePr w:w="10766" w:h="5055" w:hRule="exact" w:wrap="none" w:vAnchor="page" w:hAnchor="page" w:x="1310" w:y="10927"/>
        <w:widowControl w:val="0"/>
        <w:keepNext w:val="0"/>
        <w:keepLines w:val="0"/>
        <w:shd w:val="clear" w:color="auto" w:fill="auto"/>
        <w:bidi w:val="0"/>
        <w:spacing w:before="0" w:after="196" w:line="322" w:lineRule="exact"/>
        <w:ind w:left="940" w:right="540" w:firstLine="400"/>
      </w:pPr>
      <w:r>
        <w:rPr>
          <w:lang w:val="ru-RU" w:eastAsia="ru-RU" w:bidi="ru-RU"/>
          <w:w w:val="100"/>
          <w:spacing w:val="0"/>
          <w:color w:val="000000"/>
          <w:position w:val="0"/>
        </w:rPr>
        <w:t>Российские граждане, временно находящиеся за границей, чаще всего проси</w:t>
        <w:t>ли оказать помощь в возвращении на Родину, освобождении из тюрем, смягчении уголовного наказания, экстрадиции, предоставлении юридической помощи, по</w:t>
        <w:t>мощи в получении медицинских услуг, возвращении несовершеннолетних, неза</w:t>
        <w:t>конно вывезенных за рубеж.</w:t>
      </w:r>
    </w:p>
    <w:p>
      <w:pPr>
        <w:pStyle w:val="Style127"/>
        <w:framePr w:w="10766" w:h="5055" w:hRule="exact" w:wrap="none" w:vAnchor="page" w:hAnchor="page" w:x="1310" w:y="10927"/>
        <w:widowControl w:val="0"/>
        <w:keepNext w:val="0"/>
        <w:keepLines w:val="0"/>
        <w:shd w:val="clear" w:color="auto" w:fill="auto"/>
        <w:bidi w:val="0"/>
        <w:spacing w:before="0" w:after="0" w:line="302" w:lineRule="exact"/>
        <w:ind w:left="1340" w:right="540" w:firstLine="380"/>
      </w:pPr>
      <w:r>
        <w:rPr>
          <w:lang w:val="ru-RU" w:eastAsia="ru-RU" w:bidi="ru-RU"/>
          <w:sz w:val="24"/>
          <w:szCs w:val="24"/>
          <w:w w:val="100"/>
          <w:spacing w:val="0"/>
          <w:color w:val="000000"/>
          <w:position w:val="0"/>
        </w:rPr>
        <w:t>К Уполномоченному поступило обращение в отношении осужденного гражданина Российской Федерации Г., отбывающего наказание в г. Измир (Турция) о переводе его в другую камеру в целях защиты его прав. В связи с обращением Уполномоченного в МИД России, Г. был переведен в другую камеру, ему также оказана помощь в уста</w:t>
        <w:t>новлении контакта с супругой.</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312" w:y="1509"/>
        <w:widowControl w:val="0"/>
        <w:keepNext w:val="0"/>
        <w:keepLines w:val="0"/>
        <w:shd w:val="clear" w:color="auto" w:fill="000000"/>
        <w:bidi w:val="0"/>
        <w:jc w:val="left"/>
        <w:spacing w:before="0" w:after="0" w:line="140" w:lineRule="exact"/>
        <w:ind w:left="0" w:right="0" w:firstLine="0"/>
      </w:pPr>
      <w:r>
        <w:rPr>
          <w:rStyle w:val="CharStyle63"/>
        </w:rPr>
        <w:t>ДОКЛАД УПОЛНОМОЧЕННОГО ПО ПРАВАМ ЧЕЛОВЕКА В РОССИЙСКОЙ ФЕДЕРАЦИИ I 2017</w:t>
      </w:r>
    </w:p>
    <w:p>
      <w:pPr>
        <w:pStyle w:val="Style24"/>
        <w:framePr w:w="10762" w:h="11818" w:hRule="exact" w:wrap="none" w:vAnchor="page" w:hAnchor="page" w:x="1312" w:y="2164"/>
        <w:widowControl w:val="0"/>
        <w:keepNext w:val="0"/>
        <w:keepLines w:val="0"/>
        <w:shd w:val="clear" w:color="auto" w:fill="auto"/>
        <w:bidi w:val="0"/>
        <w:spacing w:before="0" w:after="196" w:line="322" w:lineRule="exact"/>
        <w:ind w:left="540" w:right="940" w:firstLine="400"/>
      </w:pPr>
      <w:r>
        <w:rPr>
          <w:lang w:val="ru-RU" w:eastAsia="ru-RU" w:bidi="ru-RU"/>
          <w:w w:val="100"/>
          <w:spacing w:val="0"/>
          <w:color w:val="000000"/>
          <w:position w:val="0"/>
        </w:rPr>
        <w:t>Часто к Уполномоченному поступают просьбы об оказании содействия в возвращении на Родину российских граждан, пребывающих за рубежом, в том числе моряков, которые удерживаются на территории иностранных госу</w:t>
        <w:t>дарств из-за недобросовестных работодателей, нарушающих правила перевоз</w:t>
        <w:t>ки грузов.</w:t>
      </w:r>
    </w:p>
    <w:p>
      <w:pPr>
        <w:pStyle w:val="Style127"/>
        <w:framePr w:w="10762" w:h="11818" w:hRule="exact" w:wrap="none" w:vAnchor="page" w:hAnchor="page" w:x="1312" w:y="2164"/>
        <w:widowControl w:val="0"/>
        <w:keepNext w:val="0"/>
        <w:keepLines w:val="0"/>
        <w:shd w:val="clear" w:color="auto" w:fill="auto"/>
        <w:bidi w:val="0"/>
        <w:spacing w:before="0" w:after="0" w:line="302" w:lineRule="exact"/>
        <w:ind w:left="940" w:right="940" w:firstLine="380"/>
      </w:pPr>
      <w:r>
        <w:rPr>
          <w:lang w:val="ru-RU" w:eastAsia="ru-RU" w:bidi="ru-RU"/>
          <w:sz w:val="24"/>
          <w:szCs w:val="24"/>
          <w:w w:val="100"/>
          <w:spacing w:val="0"/>
          <w:color w:val="000000"/>
          <w:position w:val="0"/>
        </w:rPr>
        <w:t>К Уполномоченному обратилась К. в защиту прав своего сына гражданина Рос</w:t>
        <w:t>сийской Федерации, матроса российского сухогруза «Мерле», петербургской компа</w:t>
        <w:t xml:space="preserve">нии «МТ </w:t>
      </w:r>
      <w:r>
        <w:rPr>
          <w:lang w:val="en-US" w:eastAsia="en-US" w:bidi="en-US"/>
          <w:sz w:val="24"/>
          <w:szCs w:val="24"/>
          <w:w w:val="100"/>
          <w:spacing w:val="0"/>
          <w:color w:val="000000"/>
          <w:position w:val="0"/>
        </w:rPr>
        <w:t xml:space="preserve">group», </w:t>
      </w:r>
      <w:r>
        <w:rPr>
          <w:lang w:val="ru-RU" w:eastAsia="ru-RU" w:bidi="ru-RU"/>
          <w:sz w:val="24"/>
          <w:szCs w:val="24"/>
          <w:w w:val="100"/>
          <w:spacing w:val="0"/>
          <w:color w:val="000000"/>
          <w:position w:val="0"/>
        </w:rPr>
        <w:t>задержанного 5 марта 2017 г. у побережья Ливии и отконвоиро</w:t>
        <w:t>ванного на военно-морскую базу в порт г. Триполи. По сообщению заявительницы, экипаж судна, состоящий из 7 человек, снят с судна и перемещен в тюрьму на базу Митинга (Ливия). Уполномоченным было направлено обращение в МИД России с просьбой предоставить информацию о предпринятых мерах по урегулированию возникшей кризисной ситуации с российскими гражданами в Ливии.</w:t>
      </w:r>
    </w:p>
    <w:p>
      <w:pPr>
        <w:pStyle w:val="Style127"/>
        <w:framePr w:w="10762" w:h="11818" w:hRule="exact" w:wrap="none" w:vAnchor="page" w:hAnchor="page" w:x="1312" w:y="2164"/>
        <w:widowControl w:val="0"/>
        <w:keepNext w:val="0"/>
        <w:keepLines w:val="0"/>
        <w:shd w:val="clear" w:color="auto" w:fill="auto"/>
        <w:bidi w:val="0"/>
        <w:spacing w:before="0" w:after="165" w:line="302" w:lineRule="exact"/>
        <w:ind w:left="940" w:right="940" w:firstLine="380"/>
      </w:pPr>
      <w:r>
        <w:rPr>
          <w:lang w:val="ru-RU" w:eastAsia="ru-RU" w:bidi="ru-RU"/>
          <w:sz w:val="24"/>
          <w:szCs w:val="24"/>
          <w:w w:val="100"/>
          <w:spacing w:val="0"/>
          <w:color w:val="000000"/>
          <w:position w:val="0"/>
        </w:rPr>
        <w:t>Благодаря совместным действиям Уполномоченного с МИД России, были осво</w:t>
        <w:t>бождены все члены экипажа российского сухогруза «Мерле» в том числе и сын заяви</w:t>
        <w:t>тельницы К., который в апреле 2017 г. выехал на Родину.</w:t>
      </w:r>
    </w:p>
    <w:p>
      <w:pPr>
        <w:pStyle w:val="Style24"/>
        <w:framePr w:w="10762" w:h="11818" w:hRule="exact" w:wrap="none" w:vAnchor="page" w:hAnchor="page" w:x="1312" w:y="2164"/>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В секторе взаимодействия с соотечественниками к Уполномоченному посту</w:t>
        <w:t>пали ходатайства о переселении в Российскую Федерацию, решении трудовых вопросов, получении субсидий и социальных пособий, поступлении в высшие учебные заведения, оказании содействия в преподавании им русского языка, в том числе права обучаться на родном языке.</w:t>
      </w:r>
    </w:p>
    <w:p>
      <w:pPr>
        <w:pStyle w:val="Style24"/>
        <w:framePr w:w="10762" w:h="11818" w:hRule="exact" w:wrap="none" w:vAnchor="page" w:hAnchor="page" w:x="1312" w:y="2164"/>
        <w:widowControl w:val="0"/>
        <w:keepNext w:val="0"/>
        <w:keepLines w:val="0"/>
        <w:shd w:val="clear" w:color="auto" w:fill="auto"/>
        <w:bidi w:val="0"/>
        <w:spacing w:before="0" w:after="196" w:line="322" w:lineRule="exact"/>
        <w:ind w:left="540" w:right="940" w:firstLine="400"/>
      </w:pPr>
      <w:r>
        <w:rPr>
          <w:lang w:val="ru-RU" w:eastAsia="ru-RU" w:bidi="ru-RU"/>
          <w:w w:val="100"/>
          <w:spacing w:val="0"/>
          <w:color w:val="000000"/>
          <w:position w:val="0"/>
        </w:rPr>
        <w:t xml:space="preserve">В 2017 году от соотечественников поступило 29 обращений с просьбой оказать помощь в переселении в Российскую Федерацию в рамках </w:t>
      </w:r>
      <w:r>
        <w:rPr>
          <w:rStyle w:val="CharStyle28"/>
        </w:rPr>
        <w:t>Государственной про</w:t>
        <w:t>граммы по оказанию содействия добровольному переселению в Российскую Фе</w:t>
        <w:t>дерацию соотечественников, проживающих за рубежом</w:t>
      </w:r>
      <w:r>
        <w:rPr>
          <w:rStyle w:val="CharStyle28"/>
          <w:vertAlign w:val="superscript"/>
        </w:rPr>
        <w:t>1</w:t>
      </w:r>
      <w:r>
        <w:rPr>
          <w:rStyle w:val="CharStyle28"/>
        </w:rPr>
        <w:t xml:space="preserve"> </w:t>
      </w:r>
      <w:r>
        <w:rPr>
          <w:lang w:val="ru-RU" w:eastAsia="ru-RU" w:bidi="ru-RU"/>
          <w:w w:val="100"/>
          <w:spacing w:val="0"/>
          <w:color w:val="000000"/>
          <w:position w:val="0"/>
        </w:rPr>
        <w:t>(далее - Государствен</w:t>
        <w:t>ная программа). В настоящее время реализацию Государственной программы осуществляет 61 субъект Российской Федерации. В течение года принято 84,5 тыс. заявлений об участии в Государственной программе, в том числе 44,2 тыс. заявле</w:t>
        <w:t>ний от соотечественников за рубежом. На учет поставлено 118,6 тыс. участников Государственной программы с членами семей</w:t>
      </w:r>
      <w:r>
        <w:rPr>
          <w:lang w:val="ru-RU" w:eastAsia="ru-RU" w:bidi="ru-RU"/>
          <w:vertAlign w:val="superscript"/>
          <w:w w:val="100"/>
          <w:spacing w:val="0"/>
          <w:color w:val="000000"/>
          <w:position w:val="0"/>
        </w:rPr>
        <w:t>1 2</w:t>
      </w:r>
      <w:r>
        <w:rPr>
          <w:lang w:val="ru-RU" w:eastAsia="ru-RU" w:bidi="ru-RU"/>
          <w:w w:val="100"/>
          <w:spacing w:val="0"/>
          <w:color w:val="000000"/>
          <w:position w:val="0"/>
        </w:rPr>
        <w:t>.</w:t>
      </w:r>
    </w:p>
    <w:p>
      <w:pPr>
        <w:pStyle w:val="Style127"/>
        <w:framePr w:w="10762" w:h="11818" w:hRule="exact" w:wrap="none" w:vAnchor="page" w:hAnchor="page" w:x="1312" w:y="2164"/>
        <w:widowControl w:val="0"/>
        <w:keepNext w:val="0"/>
        <w:keepLines w:val="0"/>
        <w:shd w:val="clear" w:color="auto" w:fill="auto"/>
        <w:bidi w:val="0"/>
        <w:spacing w:before="0" w:after="0" w:line="302" w:lineRule="exact"/>
        <w:ind w:left="940" w:right="940" w:firstLine="380"/>
      </w:pPr>
      <w:r>
        <w:rPr>
          <w:lang w:val="ru-RU" w:eastAsia="ru-RU" w:bidi="ru-RU"/>
          <w:sz w:val="24"/>
          <w:szCs w:val="24"/>
          <w:w w:val="100"/>
          <w:spacing w:val="0"/>
          <w:color w:val="000000"/>
          <w:position w:val="0"/>
        </w:rPr>
        <w:t>При содействии Уполномоченного положительно разрешен вопрос о «повтор</w:t>
        <w:t>ном» участии в Государственной программе гражданина Украины Г. В 2014 г. Г. и его семье было предоставлено временное убежище в Российской Федерации, в 2015 г. он стал участником Государственной программы в Тамбовской области, но предусмо</w:t>
        <w:t>тренную государственную поддержу не получил, кроме так называемых «подъем-</w:t>
      </w:r>
    </w:p>
    <w:p>
      <w:pPr>
        <w:pStyle w:val="Style19"/>
        <w:framePr w:w="9365" w:h="696" w:hRule="exact" w:wrap="none" w:vAnchor="page" w:hAnchor="page" w:x="1816" w:y="14359"/>
        <w:tabs>
          <w:tab w:leader="none" w:pos="684" w:val="left"/>
        </w:tabs>
        <w:widowControl w:val="0"/>
        <w:keepNext w:val="0"/>
        <w:keepLines w:val="0"/>
        <w:shd w:val="clear" w:color="auto" w:fill="auto"/>
        <w:bidi w:val="0"/>
        <w:spacing w:before="0" w:after="0"/>
        <w:ind w:left="540" w:right="9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Утверждена Указом Президента Российской Федерации от 22 июня 2006 г. № 637 «О мерах по оказанию содействия добровольному переселению в Российскую Федерацию соотечественников, проживающих за рубежом»//СЗ РФ. 2006. № 26. Ст. 2820.</w:t>
      </w:r>
    </w:p>
    <w:p>
      <w:pPr>
        <w:pStyle w:val="Style19"/>
        <w:framePr w:w="9365" w:h="701" w:hRule="exact" w:wrap="none" w:vAnchor="page" w:hAnchor="page" w:x="1816" w:y="15079"/>
        <w:tabs>
          <w:tab w:leader="none" w:pos="694" w:val="left"/>
        </w:tabs>
        <w:widowControl w:val="0"/>
        <w:keepNext w:val="0"/>
        <w:keepLines w:val="0"/>
        <w:shd w:val="clear" w:color="auto" w:fill="auto"/>
        <w:bidi w:val="0"/>
        <w:jc w:val="left"/>
        <w:spacing w:before="0" w:after="0"/>
        <w:ind w:left="540" w:right="94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Обзор о миграционной ситуации в Российской Федерации по состоянию на 1 января 2018 г. и реализации органами внутренних дел Российской Федерации полномочий в сфере миграции и за 2017 г. (письмо МВД России № 1/1290 от</w:t>
      </w:r>
    </w:p>
    <w:p>
      <w:pPr>
        <w:pStyle w:val="Style19"/>
        <w:numPr>
          <w:ilvl w:val="0"/>
          <w:numId w:val="59"/>
        </w:numPr>
        <w:framePr w:w="9365" w:h="701" w:hRule="exact" w:wrap="none" w:vAnchor="page" w:hAnchor="page" w:x="1816" w:y="15079"/>
        <w:tabs>
          <w:tab w:leader="none" w:pos="694" w:val="left"/>
        </w:tabs>
        <w:widowControl w:val="0"/>
        <w:keepNext w:val="0"/>
        <w:keepLines w:val="0"/>
        <w:shd w:val="clear" w:color="auto" w:fill="auto"/>
        <w:bidi w:val="0"/>
        <w:spacing w:before="0" w:after="0"/>
        <w:ind w:left="540" w:right="0" w:firstLine="0"/>
      </w:pPr>
      <w:r>
        <w:rPr>
          <w:lang w:val="ru-RU" w:eastAsia="ru-RU" w:bidi="ru-RU"/>
          <w:w w:val="100"/>
          <w:spacing w:val="0"/>
          <w:color w:val="000000"/>
          <w:position w:val="0"/>
        </w:rPr>
        <w:t>.</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312" w:y="1718"/>
        <w:widowControl w:val="0"/>
        <w:keepNext w:val="0"/>
        <w:keepLines w:val="0"/>
        <w:shd w:val="clear" w:color="auto" w:fill="000000"/>
        <w:bidi w:val="0"/>
        <w:jc w:val="left"/>
        <w:spacing w:before="0" w:after="0" w:line="140" w:lineRule="exact"/>
        <w:ind w:left="0" w:right="0" w:firstLine="0"/>
      </w:pPr>
      <w:r>
        <w:rPr>
          <w:rStyle w:val="CharStyle97"/>
        </w:rPr>
        <w:t>ДОКЛАД УПОЛНОМОЧЕННОГО ПО ПРАВАМ ЧЕЛОВЕКА В РОССИЙСКОЙ ФЕДЕРАЦИИ I 2017</w:t>
      </w:r>
    </w:p>
    <w:p>
      <w:pPr>
        <w:pStyle w:val="Style127"/>
        <w:framePr w:w="10762" w:h="3388" w:hRule="exact" w:wrap="none" w:vAnchor="page" w:hAnchor="page" w:x="1312" w:y="2350"/>
        <w:widowControl w:val="0"/>
        <w:keepNext w:val="0"/>
        <w:keepLines w:val="0"/>
        <w:shd w:val="clear" w:color="auto" w:fill="auto"/>
        <w:bidi w:val="0"/>
        <w:spacing w:before="0" w:after="0" w:line="302" w:lineRule="exact"/>
        <w:ind w:left="1340" w:right="540" w:firstLine="0"/>
      </w:pPr>
      <w:r>
        <w:rPr>
          <w:lang w:val="ru-RU" w:eastAsia="ru-RU" w:bidi="ru-RU"/>
          <w:sz w:val="24"/>
          <w:szCs w:val="24"/>
          <w:w w:val="100"/>
          <w:spacing w:val="0"/>
          <w:color w:val="000000"/>
          <w:position w:val="0"/>
        </w:rPr>
        <w:t>ных» (пособия на обустройство), которые возвратил после переезда в Мурманскую область, где нашел работу по специальности на Оленегорском механическом за</w:t>
        <w:t>воде. В участии в Государственной программе в Мурманской области Г. отказали в связи с отсутствием в законодательстве норм о повторном участии. Учитывая обстоятельства дела и его социальную значимость, в МВД России было направле</w:t>
        <w:t>но ходатайство Уполномоченного о внесении в действующее законодательство со</w:t>
        <w:t>ответствующих изменений, допускающих повторное участие в Государственной программе лиц, не получивших государственную поддержку как участники Государ</w:t>
        <w:t>ственной программы. В результате принятых мер, 5 июля 2017 г. УМВД России по Мурманской области приняло решение о выдаче Г. свидетельства участника Госу</w:t>
        <w:t>дарственной программы.</w:t>
      </w:r>
    </w:p>
    <w:p>
      <w:pPr>
        <w:pStyle w:val="Style24"/>
        <w:framePr w:w="10762" w:h="10056" w:hRule="exact" w:wrap="none" w:vAnchor="page" w:hAnchor="page" w:x="1312" w:y="5911"/>
        <w:widowControl w:val="0"/>
        <w:keepNext w:val="0"/>
        <w:keepLines w:val="0"/>
        <w:shd w:val="clear" w:color="auto" w:fill="auto"/>
        <w:bidi w:val="0"/>
        <w:spacing w:before="0" w:after="0" w:line="322" w:lineRule="exact"/>
        <w:ind w:left="6624" w:right="540" w:firstLine="420"/>
      </w:pPr>
      <w:r>
        <w:rPr>
          <w:lang w:val="ru-RU" w:eastAsia="ru-RU" w:bidi="ru-RU"/>
          <w:w w:val="100"/>
          <w:spacing w:val="0"/>
          <w:color w:val="000000"/>
          <w:position w:val="0"/>
        </w:rPr>
        <w:t>Ввиду того, что проблема</w:t>
        <w:br/>
        <w:t>реализации Государственной</w:t>
        <w:br/>
        <w:t>программы остается актуаль</w:t>
        <w:t>-</w:t>
        <w:br/>
        <w:t>ной, в том числе и в связи с че</w:t>
        <w:t>-</w:t>
        <w:br/>
        <w:t>ловеческим фактором, то есть</w:t>
        <w:br/>
        <w:t>нарушениями в сфере право</w:t>
        <w:t>-</w:t>
        <w:br/>
        <w:t>применения, Уполномоченный</w:t>
        <w:br/>
        <w:t>поддерживает инициативу МВД</w:t>
        <w:br/>
        <w:t>России о внесении изменений</w:t>
        <w:br/>
        <w:t>в некоторые акты Президен</w:t>
        <w:t>-</w:t>
        <w:br/>
        <w:t>та Российской Федерации по</w:t>
        <w:br/>
        <w:t>вопросам реализации Госу</w:t>
        <w:t>-</w:t>
        <w:br/>
        <w:t>дарственной программы. Раз</w:t>
        <w:t>-</w:t>
      </w:r>
    </w:p>
    <w:p>
      <w:pPr>
        <w:pStyle w:val="Style24"/>
        <w:framePr w:w="10762" w:h="10056" w:hRule="exact" w:wrap="none" w:vAnchor="page" w:hAnchor="page" w:x="1312" w:y="5911"/>
        <w:widowControl w:val="0"/>
        <w:keepNext w:val="0"/>
        <w:keepLines w:val="0"/>
        <w:shd w:val="clear" w:color="auto" w:fill="auto"/>
        <w:bidi w:val="0"/>
        <w:spacing w:before="0" w:after="196" w:line="322" w:lineRule="exact"/>
        <w:ind w:left="902" w:right="540" w:firstLine="0"/>
      </w:pPr>
      <w:r>
        <w:rPr>
          <w:lang w:val="ru-RU" w:eastAsia="ru-RU" w:bidi="ru-RU"/>
          <w:w w:val="100"/>
          <w:spacing w:val="0"/>
          <w:color w:val="000000"/>
          <w:position w:val="0"/>
        </w:rPr>
        <w:t>работанный в этой связи проект Указа Президента Российской Федерации пред</w:t>
        <w:t>-</w:t>
        <w:br/>
        <w:t>усматривает возможность повторного участия соотечественника в Государственной</w:t>
        <w:br/>
        <w:t>программе в случае добровольного отказа от статуса участника или статуса члена</w:t>
        <w:br/>
        <w:t>семьи участника. Принятие документа позволит укрепить гарантии прав соотече</w:t>
        <w:t>-</w:t>
        <w:br/>
        <w:t>ственников на получение мер государственной поддержки, предусмотренных при</w:t>
        <w:br/>
        <w:t>возвращении на историческую Родину.</w:t>
      </w:r>
    </w:p>
    <w:p>
      <w:pPr>
        <w:pStyle w:val="Style127"/>
        <w:framePr w:w="10762" w:h="10056" w:hRule="exact" w:wrap="none" w:vAnchor="page" w:hAnchor="page" w:x="1312" w:y="5911"/>
        <w:widowControl w:val="0"/>
        <w:keepNext w:val="0"/>
        <w:keepLines w:val="0"/>
        <w:shd w:val="clear" w:color="auto" w:fill="auto"/>
        <w:bidi w:val="0"/>
        <w:spacing w:before="0" w:after="0" w:line="302" w:lineRule="exact"/>
        <w:ind w:left="1340" w:right="540" w:firstLine="380"/>
      </w:pPr>
      <w:r>
        <w:rPr>
          <w:lang w:val="ru-RU" w:eastAsia="ru-RU" w:bidi="ru-RU"/>
          <w:sz w:val="24"/>
          <w:szCs w:val="24"/>
          <w:w w:val="100"/>
          <w:spacing w:val="0"/>
          <w:color w:val="000000"/>
          <w:position w:val="0"/>
        </w:rPr>
        <w:t>К Уполномоченному поступило обращение гражданина Украины К., являющегося участником Государственной программы. В обращении заявитель сообщал о труд</w:t>
        <w:t>ностях при оформлении документов, необходимых для проживания на территории Российской Федерации К. и членов его семьи. В защиту прав заявителя, его жены и ребенка Уполномоченным было направлено обращение в Управление по вопросам миграции УМВД России по Ярославской области. В результате К., его жене и несо</w:t>
        <w:t>вершеннолетнему сыну, рожденному на территории России, было оказано содей</w:t>
        <w:t>ствие в постановке на миграционный учет, разрешено временное проживание на территории Российской Федерации как участникам Государственной программы. Кроме того, К. даны исчерпывающие разъяснения относительно получения социаль</w:t>
        <w:t>ной поддержки и порядка приобретения гражданства Российской Федерации всеми членами его семьи.</w:t>
      </w:r>
    </w:p>
    <w:p>
      <w:pPr>
        <w:framePr w:wrap="none" w:vAnchor="page" w:hAnchor="page" w:x="2267" w:y="6110"/>
        <w:widowControl w:val="0"/>
        <w:rPr>
          <w:sz w:val="2"/>
          <w:szCs w:val="2"/>
        </w:rPr>
      </w:pPr>
      <w:r>
        <w:pict>
          <v:shape id="_x0000_s1131" type="#_x0000_t75" style="width:275pt;height:159pt;">
            <v:imagedata r:id="rId215" r:href="rId216"/>
          </v:shape>
        </w:pict>
      </w:r>
    </w:p>
    <w:p>
      <w:pPr>
        <w:pStyle w:val="Style60"/>
        <w:framePr w:w="4646" w:h="750" w:hRule="exact" w:wrap="none" w:vAnchor="page" w:hAnchor="page" w:x="2666" w:y="9288"/>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Заседание правительственной комиссии по делам</w:t>
        <w:br/>
        <w:t>соотечественников за рубежом.</w:t>
      </w:r>
    </w:p>
    <w:p>
      <w:pPr>
        <w:pStyle w:val="Style60"/>
        <w:framePr w:w="4646" w:h="750" w:hRule="exact" w:wrap="none" w:vAnchor="page" w:hAnchor="page" w:x="2666" w:y="9288"/>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Апрель 2017 года</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310" w:y="1514"/>
        <w:widowControl w:val="0"/>
        <w:keepNext w:val="0"/>
        <w:keepLines w:val="0"/>
        <w:shd w:val="clear" w:color="auto" w:fill="000000"/>
        <w:bidi w:val="0"/>
        <w:jc w:val="left"/>
        <w:spacing w:before="0" w:after="0" w:line="140" w:lineRule="exact"/>
        <w:ind w:left="0" w:right="0" w:firstLine="0"/>
      </w:pPr>
      <w:r>
        <w:rPr>
          <w:rStyle w:val="CharStyle97"/>
        </w:rPr>
        <w:t>ДОКЛАД УПОЛНОМОЧЕННОГО ПО ПРАВАМ ЧЕЛОВЕКА В РОССИЙСКОЙ ФЕДЕРАЦИИ I 2017</w:t>
      </w:r>
    </w:p>
    <w:p>
      <w:pPr>
        <w:pStyle w:val="Style31"/>
        <w:framePr w:w="10766" w:h="12504" w:hRule="exact" w:wrap="none" w:vAnchor="page" w:hAnchor="page" w:x="1310" w:y="2163"/>
        <w:widowControl w:val="0"/>
        <w:keepNext w:val="0"/>
        <w:keepLines w:val="0"/>
        <w:shd w:val="clear" w:color="auto" w:fill="auto"/>
        <w:bidi w:val="0"/>
        <w:jc w:val="both"/>
        <w:spacing w:before="0" w:after="196" w:line="317" w:lineRule="exact"/>
        <w:ind w:left="540" w:right="940" w:firstLine="400"/>
      </w:pPr>
      <w:r>
        <w:rPr>
          <w:rStyle w:val="CharStyle154"/>
          <w:b w:val="0"/>
          <w:bCs w:val="0"/>
        </w:rPr>
        <w:t xml:space="preserve">В тесном взаимодействии с МИД России и омбудсменами зарубежных стран </w:t>
      </w:r>
      <w:r>
        <w:rPr>
          <w:lang w:val="ru-RU" w:eastAsia="ru-RU" w:bidi="ru-RU"/>
          <w:w w:val="100"/>
          <w:spacing w:val="0"/>
          <w:color w:val="000000"/>
          <w:position w:val="0"/>
        </w:rPr>
        <w:t>удалось оказать помощь в реализации и защите прав более 500 гражданам по 45 обращениям.</w:t>
      </w:r>
    </w:p>
    <w:p>
      <w:pPr>
        <w:pStyle w:val="Style127"/>
        <w:framePr w:w="10766" w:h="12504" w:hRule="exact" w:wrap="none" w:vAnchor="page" w:hAnchor="page" w:x="1310" w:y="2163"/>
        <w:widowControl w:val="0"/>
        <w:keepNext w:val="0"/>
        <w:keepLines w:val="0"/>
        <w:shd w:val="clear" w:color="auto" w:fill="auto"/>
        <w:bidi w:val="0"/>
        <w:spacing w:before="0" w:after="161" w:line="298" w:lineRule="exact"/>
        <w:ind w:left="940" w:right="940" w:firstLine="400"/>
      </w:pPr>
      <w:r>
        <w:rPr>
          <w:lang w:val="ru-RU" w:eastAsia="ru-RU" w:bidi="ru-RU"/>
          <w:sz w:val="24"/>
          <w:szCs w:val="24"/>
          <w:w w:val="100"/>
          <w:spacing w:val="0"/>
          <w:color w:val="000000"/>
          <w:position w:val="0"/>
        </w:rPr>
        <w:t>К Уполномоченному обратилась мать гражданина Российской Федерации С., ко</w:t>
        <w:t>торый был задержан в аэропорту Гонконга при попытке провоза наркотического ве</w:t>
        <w:t>щества. Как счедует из обращения, ее сын нуждается в ежедневном приеме лекарства. Также ей было неизвестно его местонахождение и избранная мера пресечения. В ходе работы по данной жалобе Уполномоченный направил обращение в Консульский Депар</w:t>
        <w:t>тамент МИД России с просьбой предоставить имеющиеся сведения по делу С. и ока</w:t>
        <w:t>зать содействие в охране здоровья задержанного. Такая информация была предостав</w:t>
        <w:t>лена, медицинская помощь оказана, о чем была проинформирована заявительница.</w:t>
      </w:r>
    </w:p>
    <w:p>
      <w:pPr>
        <w:pStyle w:val="Style24"/>
        <w:framePr w:w="10766" w:h="12504" w:hRule="exact" w:wrap="none" w:vAnchor="page" w:hAnchor="page" w:x="1310" w:y="2163"/>
        <w:widowControl w:val="0"/>
        <w:keepNext w:val="0"/>
        <w:keepLines w:val="0"/>
        <w:shd w:val="clear" w:color="auto" w:fill="auto"/>
        <w:bidi w:val="0"/>
        <w:spacing w:before="0" w:after="199" w:line="322" w:lineRule="exact"/>
        <w:ind w:left="540" w:right="940" w:firstLine="400"/>
      </w:pPr>
      <w:r>
        <w:rPr>
          <w:lang w:val="ru-RU" w:eastAsia="ru-RU" w:bidi="ru-RU"/>
          <w:w w:val="100"/>
          <w:spacing w:val="0"/>
          <w:color w:val="000000"/>
          <w:position w:val="0"/>
        </w:rPr>
        <w:t>На протяжении пяти лет Уполномоченный совместно с компетентными орга</w:t>
        <w:t>нами занимался защитой трудовых прав большого числа российских граждан, ранее проживавших на территории Республики Узбекистан.</w:t>
      </w:r>
    </w:p>
    <w:p>
      <w:pPr>
        <w:pStyle w:val="Style127"/>
        <w:framePr w:w="10766" w:h="12504" w:hRule="exact" w:wrap="none" w:vAnchor="page" w:hAnchor="page" w:x="1310" w:y="2163"/>
        <w:widowControl w:val="0"/>
        <w:keepNext w:val="0"/>
        <w:keepLines w:val="0"/>
        <w:shd w:val="clear" w:color="auto" w:fill="auto"/>
        <w:bidi w:val="0"/>
        <w:spacing w:before="0" w:after="165" w:line="298" w:lineRule="exact"/>
        <w:ind w:left="940" w:right="940" w:firstLine="400"/>
      </w:pPr>
      <w:r>
        <w:rPr>
          <w:lang w:val="ru-RU" w:eastAsia="ru-RU" w:bidi="ru-RU"/>
          <w:sz w:val="24"/>
          <w:szCs w:val="24"/>
          <w:w w:val="100"/>
          <w:spacing w:val="0"/>
          <w:color w:val="000000"/>
          <w:position w:val="0"/>
        </w:rPr>
        <w:t>К Уполномоченному с 2012 г. поступали многочисленные коллективные обращения от заявителей, которым задерживали выплаты денежных средств по возмещению вреда здоровью, причиненного в период трудовой деятельности на территории Респу</w:t>
        <w:t>блики Узбекистан. 26 июня 2014 г. Уполномоченный направил письмо по этому вопро</w:t>
        <w:t>су в Правительство Российской Федерации с просьбой проработать альтернативный механизм перечисления денежных средств по возмещению ущерба российским гражда</w:t>
        <w:t>нам, работавшим ранее в Республике Узбекистан. В результате работы Межведом</w:t>
        <w:t>ственной комиссии по экономическому сотрудничеству между Российской Федераци</w:t>
        <w:t>ей и Республикой Узбекистан были приняты меры по организации возмещения вреда гражданам Российской Федерации и Республики Узбекистан</w:t>
      </w:r>
      <w:r>
        <w:rPr>
          <w:lang w:val="ru-RU" w:eastAsia="ru-RU" w:bidi="ru-RU"/>
          <w:vertAlign w:val="superscript"/>
          <w:sz w:val="24"/>
          <w:szCs w:val="24"/>
          <w:w w:val="100"/>
          <w:spacing w:val="0"/>
          <w:color w:val="000000"/>
          <w:position w:val="0"/>
        </w:rPr>
        <w:t>1</w:t>
      </w:r>
      <w:r>
        <w:rPr>
          <w:lang w:val="ru-RU" w:eastAsia="ru-RU" w:bidi="ru-RU"/>
          <w:sz w:val="24"/>
          <w:szCs w:val="24"/>
          <w:w w:val="100"/>
          <w:spacing w:val="0"/>
          <w:color w:val="000000"/>
          <w:position w:val="0"/>
        </w:rPr>
        <w:t>, соответствующие вы</w:t>
        <w:t>платы возобновлены на регулярной основе, а накопившиеся задолженности погашены.</w:t>
      </w:r>
    </w:p>
    <w:p>
      <w:pPr>
        <w:pStyle w:val="Style24"/>
        <w:framePr w:w="10766" w:h="12504" w:hRule="exact" w:wrap="none" w:vAnchor="page" w:hAnchor="page" w:x="1310" w:y="2163"/>
        <w:widowControl w:val="0"/>
        <w:keepNext w:val="0"/>
        <w:keepLines w:val="0"/>
        <w:shd w:val="clear" w:color="auto" w:fill="auto"/>
        <w:bidi w:val="0"/>
        <w:spacing w:before="0" w:after="0" w:line="317" w:lineRule="exact"/>
        <w:ind w:left="540" w:right="940" w:firstLine="400"/>
      </w:pPr>
      <w:r>
        <w:rPr>
          <w:lang w:val="ru-RU" w:eastAsia="ru-RU" w:bidi="ru-RU"/>
          <w:w w:val="100"/>
          <w:spacing w:val="0"/>
          <w:color w:val="000000"/>
          <w:position w:val="0"/>
        </w:rPr>
        <w:t>В ходе оказания помощи соотечественникам, проживающим за рубежом, важ</w:t>
        <w:t>ное место занимает взаимодействие с иностранными партнёрами, поэтому Упол</w:t>
        <w:t xml:space="preserve">номоченный большое внимание отводит </w:t>
      </w:r>
      <w:r>
        <w:rPr>
          <w:rStyle w:val="CharStyle28"/>
        </w:rPr>
        <w:t>правозащитной дипломатии на уров</w:t>
        <w:t xml:space="preserve">не двусторонних отношений </w:t>
      </w:r>
      <w:r>
        <w:rPr>
          <w:lang w:val="ru-RU" w:eastAsia="ru-RU" w:bidi="ru-RU"/>
          <w:w w:val="100"/>
          <w:spacing w:val="0"/>
          <w:color w:val="000000"/>
          <w:position w:val="0"/>
        </w:rPr>
        <w:t>с омбудсменами зарубежных государств, особенно с теми из них, с которыми заключены соглашения о сотрудничестве.</w:t>
      </w:r>
    </w:p>
    <w:p>
      <w:pPr>
        <w:pStyle w:val="Style24"/>
        <w:framePr w:w="10766" w:h="12504" w:hRule="exact" w:wrap="none" w:vAnchor="page" w:hAnchor="page" w:x="1310" w:y="2163"/>
        <w:widowControl w:val="0"/>
        <w:keepNext w:val="0"/>
        <w:keepLines w:val="0"/>
        <w:shd w:val="clear" w:color="auto" w:fill="auto"/>
        <w:bidi w:val="0"/>
        <w:spacing w:before="0" w:after="196" w:line="317" w:lineRule="exact"/>
        <w:ind w:left="540" w:right="940" w:firstLine="400"/>
      </w:pPr>
      <w:r>
        <w:rPr>
          <w:lang w:val="ru-RU" w:eastAsia="ru-RU" w:bidi="ru-RU"/>
          <w:w w:val="100"/>
          <w:spacing w:val="0"/>
          <w:color w:val="000000"/>
          <w:position w:val="0"/>
        </w:rPr>
        <w:t>В этом же ключе положительные результаты в защите прав и законных инте</w:t>
        <w:t>ресов российских граждан достигнуты во взаимодействии Уполномоченного по правам человека в Российской Федерации с Уполномоченным Верховной Рады Украины.</w:t>
      </w:r>
    </w:p>
    <w:p>
      <w:pPr>
        <w:pStyle w:val="Style127"/>
        <w:framePr w:w="10766" w:h="12504" w:hRule="exact" w:wrap="none" w:vAnchor="page" w:hAnchor="page" w:x="1310" w:y="2163"/>
        <w:widowControl w:val="0"/>
        <w:keepNext w:val="0"/>
        <w:keepLines w:val="0"/>
        <w:shd w:val="clear" w:color="auto" w:fill="auto"/>
        <w:bidi w:val="0"/>
        <w:spacing w:before="0" w:after="0" w:line="298" w:lineRule="exact"/>
        <w:ind w:left="940" w:right="940" w:firstLine="400"/>
      </w:pPr>
      <w:r>
        <w:rPr>
          <w:lang w:val="ru-RU" w:eastAsia="ru-RU" w:bidi="ru-RU"/>
          <w:sz w:val="24"/>
          <w:szCs w:val="24"/>
          <w:w w:val="100"/>
          <w:spacing w:val="0"/>
          <w:color w:val="000000"/>
          <w:position w:val="0"/>
        </w:rPr>
        <w:t>На рассмотрении Уполномоченного находилось также резонансное обращение в защиту прав военнослужащих Российской Федерации О. и Б., которые были похи</w:t>
        <w:t>щены СБУ Украины на границе с Россией и обвинялись в совершении преступлений,</w:t>
      </w:r>
    </w:p>
    <w:p>
      <w:pPr>
        <w:pStyle w:val="Style19"/>
        <w:framePr w:w="9355" w:h="720" w:hRule="exact" w:wrap="none" w:vAnchor="page" w:hAnchor="page" w:x="1818" w:y="15050"/>
        <w:tabs>
          <w:tab w:leader="none" w:pos="689" w:val="left"/>
        </w:tabs>
        <w:widowControl w:val="0"/>
        <w:keepNext w:val="0"/>
        <w:keepLines w:val="0"/>
        <w:shd w:val="clear" w:color="auto" w:fill="auto"/>
        <w:bidi w:val="0"/>
        <w:spacing w:before="0" w:after="0"/>
        <w:ind w:left="540" w:right="9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Соглашение о взаимном признании прав на возмещение вреда, причиненного работникам увечьем, профессио</w:t>
        <w:t>нальным заболеванием либо иным повреждением здоровья, связанным с исполнением ими трудовых обязанностей (Заключено в г. Москве 9 сентября 1994 г.) // Бюллетень международных договоров. 1995. № 12. С. 3-6.</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257.55pt;margin-top:302.1pt;width:12.pt;height:27.6pt;z-index:-251658240;mso-position-horizontal-relative:page;mso-position-vertical-relative:page;z-index:-251658611" fillcolor="#21122B" stroked="f"/>
        </w:pict>
      </w:r>
    </w:p>
    <w:p>
      <w:pPr>
        <w:pStyle w:val="Style41"/>
        <w:framePr w:wrap="none" w:vAnchor="page" w:hAnchor="page" w:x="1312" w:y="1723"/>
        <w:widowControl w:val="0"/>
        <w:keepNext w:val="0"/>
        <w:keepLines w:val="0"/>
        <w:shd w:val="clear" w:color="auto" w:fill="000000"/>
        <w:bidi w:val="0"/>
        <w:jc w:val="left"/>
        <w:spacing w:before="0" w:after="0" w:line="140" w:lineRule="exact"/>
        <w:ind w:left="0" w:right="0" w:firstLine="0"/>
      </w:pPr>
      <w:r>
        <w:rPr>
          <w:rStyle w:val="CharStyle63"/>
        </w:rPr>
        <w:t>ДОКЛАД УПОЛНОМОЧЕННОГО ПО ПРАВАМ ЧЕЛОВЕКА В РОССИЙСКОЙ ФЕДЕРАЦИИ I 2017</w:t>
      </w:r>
    </w:p>
    <w:p>
      <w:pPr>
        <w:pStyle w:val="Style127"/>
        <w:framePr w:w="10762" w:h="1256" w:hRule="exact" w:wrap="none" w:vAnchor="page" w:hAnchor="page" w:x="1312" w:y="2354"/>
        <w:widowControl w:val="0"/>
        <w:keepNext w:val="0"/>
        <w:keepLines w:val="0"/>
        <w:shd w:val="clear" w:color="auto" w:fill="auto"/>
        <w:bidi w:val="0"/>
        <w:spacing w:before="0" w:after="0" w:line="298" w:lineRule="exact"/>
        <w:ind w:left="1340" w:right="540" w:firstLine="0"/>
      </w:pPr>
      <w:r>
        <w:rPr>
          <w:lang w:val="ru-RU" w:eastAsia="ru-RU" w:bidi="ru-RU"/>
          <w:sz w:val="24"/>
          <w:szCs w:val="24"/>
          <w:w w:val="100"/>
          <w:spacing w:val="0"/>
          <w:color w:val="000000"/>
          <w:position w:val="0"/>
        </w:rPr>
        <w:t>таких как дезертирство и государственная измена. Уполномоченному в результа</w:t>
        <w:t>те взаимодействия с Уполномоченным Верховной Рады Украины по правам человека удалось посетить граждан О. и Б. в СИЗО г. Николаева Украины и оказать им содей</w:t>
        <w:t>ствие в получении необходимой медицинской и юридической помощи.</w:t>
      </w:r>
    </w:p>
    <w:p>
      <w:pPr>
        <w:pStyle w:val="Style336"/>
        <w:framePr w:w="1709" w:h="922" w:hRule="exact" w:wrap="none" w:vAnchor="page" w:hAnchor="page" w:x="3525" w:y="4298"/>
        <w:widowControl w:val="0"/>
        <w:keepNext w:val="0"/>
        <w:keepLines w:val="0"/>
        <w:shd w:val="clear" w:color="auto" w:fill="auto"/>
        <w:bidi w:val="0"/>
        <w:jc w:val="left"/>
        <w:spacing w:before="0" w:after="27" w:line="280" w:lineRule="exact"/>
        <w:ind w:left="260" w:right="0" w:firstLine="0"/>
      </w:pPr>
      <w:r>
        <w:rPr>
          <w:lang w:val="ru-RU" w:eastAsia="ru-RU" w:bidi="ru-RU"/>
          <w:w w:val="100"/>
          <w:color w:val="000000"/>
          <w:position w:val="0"/>
        </w:rPr>
        <w:t>ЕШЕл|Н @</w:t>
      </w:r>
    </w:p>
    <w:p>
      <w:pPr>
        <w:pStyle w:val="Style338"/>
        <w:framePr w:w="1709" w:h="922" w:hRule="exact" w:wrap="none" w:vAnchor="page" w:hAnchor="page" w:x="3525" w:y="4298"/>
        <w:widowControl w:val="0"/>
        <w:keepNext w:val="0"/>
        <w:keepLines w:val="0"/>
        <w:shd w:val="clear" w:color="auto" w:fill="auto"/>
        <w:bidi w:val="0"/>
        <w:jc w:val="left"/>
        <w:spacing w:before="0" w:after="0" w:line="280" w:lineRule="exact"/>
        <w:ind w:left="260" w:right="0" w:firstLine="0"/>
      </w:pPr>
      <w:r>
        <w:rPr>
          <w:lang w:val="ru-RU" w:eastAsia="ru-RU" w:bidi="ru-RU"/>
          <w:w w:val="100"/>
          <w:color w:val="000000"/>
          <w:position w:val="0"/>
        </w:rPr>
        <w:t>В1 _</w:t>
      </w:r>
    </w:p>
    <w:p>
      <w:pPr>
        <w:pStyle w:val="Style340"/>
        <w:framePr w:w="1709" w:h="922" w:hRule="exact" w:wrap="none" w:vAnchor="page" w:hAnchor="page" w:x="3525" w:y="4298"/>
        <w:widowControl w:val="0"/>
        <w:keepNext w:val="0"/>
        <w:keepLines w:val="0"/>
        <w:shd w:val="clear" w:color="auto" w:fill="auto"/>
        <w:bidi w:val="0"/>
        <w:spacing w:before="0" w:after="0" w:line="180" w:lineRule="exact"/>
        <w:ind w:left="0" w:right="662" w:firstLine="0"/>
      </w:pPr>
      <w:r>
        <w:rPr>
          <w:rStyle w:val="CharStyle342"/>
        </w:rPr>
        <w:t>—</w:t>
      </w:r>
      <w:r>
        <w:rPr>
          <w:lang w:val="ru-RU" w:eastAsia="ru-RU" w:bidi="ru-RU"/>
          <w:w w:val="100"/>
          <w:spacing w:val="0"/>
          <w:color w:val="000000"/>
          <w:position w:val="0"/>
        </w:rPr>
        <w:t>.</w:t>
      </w:r>
    </w:p>
    <w:p>
      <w:pPr>
        <w:pStyle w:val="Style60"/>
        <w:framePr w:w="5040" w:h="788" w:hRule="exact" w:wrap="none" w:vAnchor="page" w:hAnchor="page" w:x="2613" w:y="8164"/>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Встреча с представителями объединений российских</w:t>
        <w:br/>
        <w:t>соотечественников в Кыргызстане.</w:t>
        <w:br/>
        <w:t>Сенптбрь 201</w:t>
      </w:r>
      <w:r>
        <w:rPr>
          <w:rStyle w:val="CharStyle62"/>
          <w:i w:val="0"/>
          <w:iCs w:val="0"/>
        </w:rPr>
        <w:t xml:space="preserve">7 </w:t>
      </w:r>
      <w:r>
        <w:rPr>
          <w:lang w:val="ru-RU" w:eastAsia="ru-RU" w:bidi="ru-RU"/>
          <w:w w:val="100"/>
          <w:spacing w:val="0"/>
          <w:color w:val="000000"/>
          <w:position w:val="0"/>
        </w:rPr>
        <w:t>года</w:t>
      </w:r>
    </w:p>
    <w:p>
      <w:pPr>
        <w:pStyle w:val="Style24"/>
        <w:framePr w:w="10762" w:h="10626" w:hRule="exact" w:wrap="none" w:vAnchor="page" w:hAnchor="page" w:x="1312" w:y="3789"/>
        <w:widowControl w:val="0"/>
        <w:keepNext w:val="0"/>
        <w:keepLines w:val="0"/>
        <w:shd w:val="clear" w:color="auto" w:fill="auto"/>
        <w:bidi w:val="0"/>
        <w:spacing w:before="0" w:after="0" w:line="317" w:lineRule="exact"/>
        <w:ind w:left="6773" w:right="540" w:firstLine="400"/>
      </w:pPr>
      <w:r>
        <w:rPr>
          <w:lang w:val="ru-RU" w:eastAsia="ru-RU" w:bidi="ru-RU"/>
          <w:w w:val="100"/>
          <w:spacing w:val="0"/>
          <w:color w:val="000000"/>
          <w:position w:val="0"/>
        </w:rPr>
        <w:t>Анализ жалоб, поступа</w:t>
        <w:t>-</w:t>
        <w:br/>
        <w:t>ющих к Уполномоченному</w:t>
        <w:br/>
        <w:t>по вопросам защиты прав</w:t>
        <w:br/>
        <w:t>граждан Российской Феде</w:t>
        <w:t>-</w:t>
        <w:br/>
        <w:t>рации и соотечественников</w:t>
        <w:br/>
        <w:t>за рубежом, позволил на</w:t>
        <w:t>-</w:t>
        <w:br/>
        <w:t>звать в указанной сфере ряд</w:t>
        <w:br/>
        <w:t>системных проблем, требу</w:t>
        <w:t>-</w:t>
        <w:br/>
        <w:t>ющих взвешенного и опера</w:t>
        <w:t>-</w:t>
        <w:br/>
        <w:t>тивного решения.</w:t>
      </w:r>
    </w:p>
    <w:p>
      <w:pPr>
        <w:pStyle w:val="Style24"/>
        <w:framePr w:w="10762" w:h="10626" w:hRule="exact" w:wrap="none" w:vAnchor="page" w:hAnchor="page" w:x="1312" w:y="3789"/>
        <w:widowControl w:val="0"/>
        <w:keepNext w:val="0"/>
        <w:keepLines w:val="0"/>
        <w:shd w:val="clear" w:color="auto" w:fill="auto"/>
        <w:bidi w:val="0"/>
        <w:spacing w:before="0" w:after="0" w:line="317" w:lineRule="exact"/>
        <w:ind w:left="6773" w:right="540" w:firstLine="400"/>
      </w:pPr>
      <w:r>
        <w:rPr>
          <w:lang w:val="ru-RU" w:eastAsia="ru-RU" w:bidi="ru-RU"/>
          <w:w w:val="100"/>
          <w:spacing w:val="0"/>
          <w:color w:val="000000"/>
          <w:position w:val="0"/>
        </w:rPr>
        <w:t>В последнее время уча</w:t>
        <w:t>-</w:t>
        <w:br/>
        <w:t>стились случаи выдачи</w:t>
        <w:br/>
        <w:t>российских граждан с тер</w:t>
        <w:t>-</w:t>
        <w:br/>
        <w:t>ритории третьих стран по</w:t>
        <w:br/>
        <w:t>запросу государственных</w:t>
        <w:br/>
        <w:t>органов США в наруше</w:t>
        <w:t>-</w:t>
        <w:br/>
        <w:t>ние норм международного</w:t>
      </w:r>
    </w:p>
    <w:p>
      <w:pPr>
        <w:pStyle w:val="Style24"/>
        <w:framePr w:w="10762" w:h="10626" w:hRule="exact" w:wrap="none" w:vAnchor="page" w:hAnchor="page" w:x="1312" w:y="3789"/>
        <w:widowControl w:val="0"/>
        <w:keepNext w:val="0"/>
        <w:keepLines w:val="0"/>
        <w:shd w:val="clear" w:color="auto" w:fill="auto"/>
        <w:bidi w:val="0"/>
        <w:spacing w:before="0" w:after="0" w:line="317" w:lineRule="exact"/>
        <w:ind w:left="859" w:right="540" w:firstLine="0"/>
      </w:pPr>
      <w:r>
        <w:rPr>
          <w:lang w:val="ru-RU" w:eastAsia="ru-RU" w:bidi="ru-RU"/>
          <w:w w:val="100"/>
          <w:spacing w:val="0"/>
          <w:color w:val="000000"/>
          <w:position w:val="0"/>
        </w:rPr>
        <w:t>права. К сожалению, обращения Уполномоченного к компетентным органам за</w:t>
        <w:t>-</w:t>
        <w:br/>
        <w:t>рубежных государств в защиту прав российских граждан С. Лисова, П. Левашова</w:t>
        <w:br/>
        <w:t>были проигнорированы.</w:t>
      </w:r>
    </w:p>
    <w:p>
      <w:pPr>
        <w:pStyle w:val="Style24"/>
        <w:framePr w:w="10762" w:h="10626" w:hRule="exact" w:wrap="none" w:vAnchor="page" w:hAnchor="page" w:x="1312" w:y="3789"/>
        <w:widowControl w:val="0"/>
        <w:keepNext w:val="0"/>
        <w:keepLines w:val="0"/>
        <w:shd w:val="clear" w:color="auto" w:fill="auto"/>
        <w:bidi w:val="0"/>
        <w:spacing w:before="0" w:after="0" w:line="317" w:lineRule="exact"/>
        <w:ind w:left="940" w:right="540" w:firstLine="400"/>
      </w:pPr>
      <w:r>
        <w:rPr>
          <w:lang w:val="ru-RU" w:eastAsia="ru-RU" w:bidi="ru-RU"/>
          <w:w w:val="100"/>
          <w:spacing w:val="0"/>
          <w:color w:val="000000"/>
          <w:position w:val="0"/>
        </w:rPr>
        <w:t>Уполномоченный особое внимание придает вопросам сохранения русского языка и культуры за рубежом. Более двух лет прошло с момента утверждения Пре</w:t>
        <w:t>зидентом Российской Федерации Концепции «Русская школа за рубежом» и Кон</w:t>
        <w:t>цепции государственной поддержки и продвижения русского языка за рубежом, определяющих приоритетные цели и задачи российской политики в отношении образования на русском языке в международном образовательном пространстве</w:t>
      </w:r>
      <w:r>
        <w:rPr>
          <w:lang w:val="ru-RU" w:eastAsia="ru-RU" w:bidi="ru-RU"/>
          <w:vertAlign w:val="superscript"/>
          <w:w w:val="100"/>
          <w:spacing w:val="0"/>
          <w:color w:val="000000"/>
          <w:position w:val="0"/>
        </w:rPr>
        <w:t>1</w:t>
      </w:r>
      <w:r>
        <w:rPr>
          <w:lang w:val="ru-RU" w:eastAsia="ru-RU" w:bidi="ru-RU"/>
          <w:w w:val="100"/>
          <w:spacing w:val="0"/>
          <w:color w:val="000000"/>
          <w:position w:val="0"/>
        </w:rPr>
        <w:t>. По мнению Уполномоченного, реализацию этих концепций следует максимально ускорить, поскольку эти документы направлены на расширение возможностей для детей из семей соотечественников, сохранить для общения русский язык. Важно, чтобы российские соотечественники были интегрированы в местное общество, но могли при этом сохранить свою национальную и культурную идентичность, сво</w:t>
        <w:t>бодно пользоваться родным языком, обучать на нем детей, заниматься професси</w:t>
        <w:t>ональной деятельностью, которую они выбрали без искусственных преград.</w:t>
      </w:r>
    </w:p>
    <w:p>
      <w:pPr>
        <w:pStyle w:val="Style19"/>
        <w:framePr w:w="9360" w:h="1152" w:hRule="exact" w:wrap="none" w:vAnchor="page" w:hAnchor="page" w:x="2214" w:y="14803"/>
        <w:widowControl w:val="0"/>
        <w:keepNext w:val="0"/>
        <w:keepLines w:val="0"/>
        <w:shd w:val="clear" w:color="auto" w:fill="auto"/>
        <w:bidi w:val="0"/>
        <w:spacing w:before="0" w:after="0" w:line="216" w:lineRule="exact"/>
        <w:ind w:left="940" w:right="5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Концепция «Русская школа за рубежом» (утв. Президентом Российской Федерации) // Официальный сайт Прези</w:t>
        <w:t xml:space="preserve">дента Российской Федерации. </w:t>
      </w:r>
      <w:r>
        <w:rPr>
          <w:rStyle w:val="CharStyle84"/>
        </w:rPr>
        <w:t>11131-:</w:t>
      </w:r>
      <w:r>
        <w:rPr>
          <w:lang w:val="ru-RU" w:eastAsia="ru-RU" w:bidi="ru-RU"/>
          <w:w w:val="100"/>
          <w:spacing w:val="0"/>
          <w:color w:val="000000"/>
          <w:position w:val="0"/>
        </w:rPr>
        <w:t xml:space="preserve"> </w:t>
      </w:r>
      <w:r>
        <w:fldChar w:fldCharType="begin"/>
      </w:r>
      <w:r>
        <w:rPr>
          <w:color w:val="000000"/>
        </w:rPr>
        <w:instrText> HYPERLINK "http://www.kremlin.ru/acts/news/50643" </w:instrText>
      </w:r>
      <w:r>
        <w:fldChar w:fldCharType="separate"/>
      </w:r>
      <w:r>
        <w:rPr>
          <w:rStyle w:val="Hyperlink"/>
          <w:lang w:val="en-US" w:eastAsia="en-US" w:bidi="en-US"/>
          <w:w w:val="100"/>
          <w:spacing w:val="0"/>
          <w:position w:val="0"/>
        </w:rPr>
        <w:t>http://www.kremlin.ru/acts/news/50643</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 xml:space="preserve">(дата обращения: 27.02.2018); концепция государственной поддержки и продвижения русского языка за рубежом (утв. Президентом Российской Федерации) // Официальный сайт Президента Российской Федерации. </w:t>
      </w:r>
      <w:r>
        <w:rPr>
          <w:rStyle w:val="CharStyle84"/>
        </w:rPr>
        <w:t>11131.:</w:t>
      </w:r>
      <w:r>
        <w:rPr>
          <w:lang w:val="ru-RU" w:eastAsia="ru-RU" w:bidi="ru-RU"/>
          <w:w w:val="100"/>
          <w:spacing w:val="0"/>
          <w:color w:val="000000"/>
          <w:position w:val="0"/>
        </w:rPr>
        <w:t xml:space="preserve"> </w:t>
      </w:r>
      <w:r>
        <w:fldChar w:fldCharType="begin"/>
      </w:r>
      <w:r>
        <w:rPr>
          <w:color w:val="000000"/>
        </w:rPr>
        <w:instrText> HYPERLINK "http://www.kremlin.ru/acts/news/50644" </w:instrText>
      </w:r>
      <w:r>
        <w:fldChar w:fldCharType="separate"/>
      </w:r>
      <w:r>
        <w:rPr>
          <w:rStyle w:val="Hyperlink"/>
          <w:lang w:val="en-US" w:eastAsia="en-US" w:bidi="en-US"/>
          <w:w w:val="100"/>
          <w:spacing w:val="0"/>
          <w:position w:val="0"/>
        </w:rPr>
        <w:t>http://www.kremlin.ru/acts/news/50644</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w:t>
      </w:r>
    </w:p>
    <w:p>
      <w:pPr>
        <w:pStyle w:val="Style19"/>
        <w:framePr w:w="9360" w:h="1152" w:hRule="exact" w:wrap="none" w:vAnchor="page" w:hAnchor="page" w:x="2214" w:y="14803"/>
        <w:widowControl w:val="0"/>
        <w:keepNext w:val="0"/>
        <w:keepLines w:val="0"/>
        <w:shd w:val="clear" w:color="auto" w:fill="auto"/>
        <w:bidi w:val="0"/>
        <w:spacing w:before="0" w:after="0" w:line="216" w:lineRule="exact"/>
        <w:ind w:left="940" w:right="0" w:firstLine="0"/>
      </w:pPr>
      <w:r>
        <w:rPr>
          <w:lang w:val="ru-RU" w:eastAsia="ru-RU" w:bidi="ru-RU"/>
          <w:w w:val="100"/>
          <w:spacing w:val="0"/>
          <w:color w:val="000000"/>
          <w:position w:val="0"/>
        </w:rPr>
        <w:t>12.03.2018)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r>
        <w:pict>
          <v:shape id="_x0000_s1132" type="#_x0000_t75" style="position:absolute;margin-left:114.75pt;margin-top:197.7pt;width:78.pt;height:108.75pt;z-index:-251658610;mso-wrap-distance-left:5.pt;mso-wrap-distance-right:5.pt;mso-position-horizontal-relative:page;mso-position-vertical-relative:page" wrapcoords="0 0">
            <v:imagedata r:id="rId217" r:href="rId218"/>
            <w10:wrap anchorx="page" anchory="page"/>
          </v:shape>
        </w:pict>
      </w:r>
      <w:r>
        <w:pict>
          <v:shape id="_x0000_s1133" type="#_x0000_t75" style="position:absolute;margin-left:114.75pt;margin-top:197.7pt;width:280.5pt;height:204.75pt;z-index:-251658609;mso-wrap-distance-left:5.pt;mso-wrap-distance-right:5.pt;mso-position-horizontal-relative:page;mso-position-vertical-relative:page" wrapcoords="0 0">
            <v:imagedata r:id="rId219" r:href="rId220"/>
            <w10:wrap anchorx="page" anchory="page"/>
          </v:shape>
        </w:pict>
      </w:r>
    </w:p>
    <w:p>
      <w:pPr>
        <w:widowControl w:val="0"/>
        <w:rPr>
          <w:sz w:val="2"/>
          <w:szCs w:val="2"/>
        </w:rPr>
      </w:pPr>
      <w:r>
        <w:pict>
          <v:rect style="position:absolute;margin-left:573.15pt;margin-top:83.05pt;width:78.pt;height:8.15pt;z-index:-251658240;mso-position-horizontal-relative:page;mso-position-vertical-relative:page;z-index:-251658608" fillcolor="#0D6DB7" stroked="f"/>
        </w:pict>
      </w:r>
      <w:r>
        <w:pict>
          <v:rect style="position:absolute;margin-left:18.55pt;margin-top:83.3pt;width:551.75pt;height:8.65pt;z-index:-251658240;mso-position-horizontal-relative:page;mso-position-vertical-relative:page;z-index:-251658607" fillcolor="#0D6CB7" stroked="f"/>
        </w:pict>
      </w:r>
      <w:r>
        <w:pict>
          <v:rect style="position:absolute;margin-left:142.35pt;margin-top:456.pt;width:384.7pt;height:221.3pt;z-index:-251658240;mso-position-horizontal-relative:page;mso-position-vertical-relative:page;z-index:-251658606" fillcolor="#E8E8E9" stroked="f"/>
        </w:pict>
      </w:r>
    </w:p>
    <w:p>
      <w:pPr>
        <w:pStyle w:val="Style54"/>
        <w:numPr>
          <w:ilvl w:val="0"/>
          <w:numId w:val="57"/>
        </w:numPr>
        <w:framePr w:w="10762" w:h="6551" w:hRule="exact" w:wrap="none" w:vAnchor="page" w:hAnchor="page" w:x="1116" w:y="2383"/>
        <w:tabs>
          <w:tab w:leader="none" w:pos="1842" w:val="left"/>
        </w:tabs>
        <w:widowControl w:val="0"/>
        <w:keepNext w:val="0"/>
        <w:keepLines w:val="0"/>
        <w:shd w:val="clear" w:color="auto" w:fill="auto"/>
        <w:bidi w:val="0"/>
        <w:jc w:val="both"/>
        <w:spacing w:before="0" w:after="274" w:line="400" w:lineRule="exact"/>
        <w:ind w:left="940" w:right="0" w:firstLine="0"/>
      </w:pPr>
      <w:bookmarkStart w:id="32" w:name="bookmark32"/>
      <w:r>
        <w:rPr>
          <w:rStyle w:val="CharStyle56"/>
          <w:b/>
          <w:bCs/>
        </w:rPr>
        <w:t>Защита прав иностранных граждан</w:t>
      </w:r>
      <w:bookmarkEnd w:id="32"/>
    </w:p>
    <w:p>
      <w:pPr>
        <w:pStyle w:val="Style24"/>
        <w:framePr w:w="10762" w:h="6551" w:hRule="exact" w:wrap="none" w:vAnchor="page" w:hAnchor="page" w:x="1116" w:y="2383"/>
        <w:widowControl w:val="0"/>
        <w:keepNext w:val="0"/>
        <w:keepLines w:val="0"/>
        <w:shd w:val="clear" w:color="auto" w:fill="auto"/>
        <w:bidi w:val="0"/>
        <w:spacing w:before="0" w:after="0" w:line="317" w:lineRule="exact"/>
        <w:ind w:left="940" w:right="540" w:firstLine="400"/>
      </w:pPr>
      <w:r>
        <w:rPr>
          <w:lang w:val="ru-RU" w:eastAsia="ru-RU" w:bidi="ru-RU"/>
          <w:w w:val="100"/>
          <w:spacing w:val="0"/>
          <w:color w:val="000000"/>
          <w:position w:val="0"/>
        </w:rPr>
        <w:t>Российское государство аккумулирует масштабные миграционные потоки. По данным МВД России, на территорию России в различных целях (туризм, рабо</w:t>
        <w:t>та, учеба, лечение и т.п.) в 2017 году въехало более 17,1 млн иностранных граждан и лиц без гражданства (далее - иностранные граждане). Для осуществления трудо</w:t>
        <w:t>вой деятельности иностранным гражданам оформлено (продлено) более 1,7 млн па</w:t>
        <w:t>тентов и 148,3 тыс. разрешений на работу. Всего же по состоянию на 1 января 2018 г. на территории Российской Федерации находилось 9,3 млн иностранных граждан</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0762" w:h="6551" w:hRule="exact" w:wrap="none" w:vAnchor="page" w:hAnchor="page" w:x="1116" w:y="2383"/>
        <w:widowControl w:val="0"/>
        <w:keepNext w:val="0"/>
        <w:keepLines w:val="0"/>
        <w:shd w:val="clear" w:color="auto" w:fill="auto"/>
        <w:bidi w:val="0"/>
        <w:spacing w:before="0" w:after="0" w:line="317" w:lineRule="exact"/>
        <w:ind w:left="940" w:right="540" w:firstLine="400"/>
      </w:pPr>
      <w:r>
        <w:rPr>
          <w:lang w:val="ru-RU" w:eastAsia="ru-RU" w:bidi="ru-RU"/>
          <w:w w:val="100"/>
          <w:spacing w:val="0"/>
          <w:color w:val="000000"/>
          <w:position w:val="0"/>
        </w:rPr>
        <w:t>Иностранные граждане в России обладают всеми правами человека, которые закреплены в Конституции Российской Федерации, на них распространяет дей</w:t>
        <w:t>ствие правозащитной механизм, определенный для российских граждан. Соответ</w:t>
        <w:t>ственно, они могут обращаться за защитой своих прав к уполномоченным по пра</w:t>
        <w:t>вам человека.</w:t>
      </w:r>
    </w:p>
    <w:p>
      <w:pPr>
        <w:pStyle w:val="Style24"/>
        <w:framePr w:w="10762" w:h="6551" w:hRule="exact" w:wrap="none" w:vAnchor="page" w:hAnchor="page" w:x="1116" w:y="2383"/>
        <w:widowControl w:val="0"/>
        <w:keepNext w:val="0"/>
        <w:keepLines w:val="0"/>
        <w:shd w:val="clear" w:color="auto" w:fill="auto"/>
        <w:bidi w:val="0"/>
        <w:spacing w:before="0" w:after="0" w:line="317" w:lineRule="exact"/>
        <w:ind w:left="940" w:right="540" w:firstLine="400"/>
      </w:pPr>
      <w:r>
        <w:rPr>
          <w:lang w:val="ru-RU" w:eastAsia="ru-RU" w:bidi="ru-RU"/>
          <w:w w:val="100"/>
          <w:spacing w:val="0"/>
          <w:color w:val="000000"/>
          <w:position w:val="0"/>
        </w:rPr>
        <w:t>В 2017 году к Уполномоченному поступило 1643 обращения по вопросам соблюдения и защиты прав иностранных граждан, в основном от граждан госу</w:t>
        <w:t>дарств бывшего СССР. В этих обращениях был затронут широкий спектр вопро</w:t>
        <w:t>сов - от просьбы в содействии в получении гражданства Российской Федерации до жалоб на конкретные действия органов власти по выдворению из Российской Федерации (рис. 42).</w:t>
      </w:r>
    </w:p>
    <w:p>
      <w:pPr>
        <w:pStyle w:val="Style94"/>
        <w:numPr>
          <w:ilvl w:val="0"/>
          <w:numId w:val="61"/>
        </w:numPr>
        <w:framePr w:w="2640" w:h="1859" w:hRule="exact" w:wrap="none" w:vAnchor="page" w:hAnchor="page" w:x="7471" w:y="9965"/>
        <w:tabs>
          <w:tab w:leader="none" w:pos="216" w:val="left"/>
        </w:tabs>
        <w:widowControl w:val="0"/>
        <w:keepNext w:val="0"/>
        <w:keepLines w:val="0"/>
        <w:shd w:val="clear" w:color="auto" w:fill="auto"/>
        <w:bidi w:val="0"/>
        <w:spacing w:before="0" w:after="80" w:line="170" w:lineRule="exact"/>
        <w:ind w:left="0" w:right="0" w:firstLine="0"/>
      </w:pPr>
      <w:r>
        <w:rPr>
          <w:lang w:val="ru-RU" w:eastAsia="ru-RU" w:bidi="ru-RU"/>
          <w:w w:val="100"/>
          <w:spacing w:val="0"/>
          <w:color w:val="000000"/>
          <w:position w:val="0"/>
        </w:rPr>
        <w:t>гражданство</w:t>
      </w:r>
    </w:p>
    <w:p>
      <w:pPr>
        <w:pStyle w:val="Style94"/>
        <w:numPr>
          <w:ilvl w:val="0"/>
          <w:numId w:val="61"/>
        </w:numPr>
        <w:framePr w:w="2640" w:h="1859" w:hRule="exact" w:wrap="none" w:vAnchor="page" w:hAnchor="page" w:x="7471" w:y="9965"/>
        <w:tabs>
          <w:tab w:leader="none" w:pos="216" w:val="left"/>
        </w:tabs>
        <w:widowControl w:val="0"/>
        <w:keepNext w:val="0"/>
        <w:keepLines w:val="0"/>
        <w:shd w:val="clear" w:color="auto" w:fill="auto"/>
        <w:bidi w:val="0"/>
        <w:spacing w:before="0" w:after="38" w:line="170" w:lineRule="exact"/>
        <w:ind w:left="0" w:right="0" w:firstLine="0"/>
      </w:pPr>
      <w:r>
        <w:rPr>
          <w:lang w:val="ru-RU" w:eastAsia="ru-RU" w:bidi="ru-RU"/>
          <w:w w:val="100"/>
          <w:spacing w:val="0"/>
          <w:color w:val="000000"/>
          <w:position w:val="0"/>
        </w:rPr>
        <w:t>предоставление убежища</w:t>
      </w:r>
    </w:p>
    <w:p>
      <w:pPr>
        <w:pStyle w:val="Style94"/>
        <w:numPr>
          <w:ilvl w:val="0"/>
          <w:numId w:val="63"/>
        </w:numPr>
        <w:framePr w:w="2640" w:h="1859" w:hRule="exact" w:wrap="none" w:vAnchor="page" w:hAnchor="page" w:x="7471" w:y="9965"/>
        <w:tabs>
          <w:tab w:leader="none" w:pos="221" w:val="left"/>
        </w:tabs>
        <w:widowControl w:val="0"/>
        <w:keepNext w:val="0"/>
        <w:keepLines w:val="0"/>
        <w:shd w:val="clear" w:color="auto" w:fill="auto"/>
        <w:bidi w:val="0"/>
        <w:jc w:val="left"/>
        <w:spacing w:before="0" w:after="97" w:line="216" w:lineRule="exact"/>
        <w:ind w:left="240" w:right="0" w:hanging="240"/>
      </w:pPr>
      <w:r>
        <w:rPr>
          <w:lang w:val="ru-RU" w:eastAsia="ru-RU" w:bidi="ru-RU"/>
          <w:w w:val="100"/>
          <w:spacing w:val="0"/>
          <w:color w:val="000000"/>
          <w:position w:val="0"/>
        </w:rPr>
        <w:t>выдворение иностранных граждан за пределы Российской Федерации и запреты на въезд в Российскую Федерацию</w:t>
      </w:r>
    </w:p>
    <w:p>
      <w:pPr>
        <w:pStyle w:val="Style94"/>
        <w:numPr>
          <w:ilvl w:val="0"/>
          <w:numId w:val="63"/>
        </w:numPr>
        <w:framePr w:w="2640" w:h="1859" w:hRule="exact" w:wrap="none" w:vAnchor="page" w:hAnchor="page" w:x="7471" w:y="9965"/>
        <w:tabs>
          <w:tab w:leader="none" w:pos="216" w:val="left"/>
        </w:tabs>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иные вопросы</w:t>
      </w:r>
    </w:p>
    <w:p>
      <w:pPr>
        <w:pStyle w:val="Style71"/>
        <w:framePr w:w="9365" w:h="1158" w:hRule="exact" w:wrap="none" w:vAnchor="page" w:hAnchor="page" w:x="2018" w:y="13642"/>
        <w:widowControl w:val="0"/>
        <w:keepNext w:val="0"/>
        <w:keepLines w:val="0"/>
        <w:shd w:val="clear" w:color="auto" w:fill="auto"/>
        <w:bidi w:val="0"/>
        <w:spacing w:before="0" w:after="193" w:line="210" w:lineRule="exact"/>
        <w:ind w:left="20" w:right="0" w:firstLine="0"/>
      </w:pPr>
      <w:r>
        <w:rPr>
          <w:lang w:val="ru-RU" w:eastAsia="ru-RU" w:bidi="ru-RU"/>
          <w:w w:val="100"/>
          <w:spacing w:val="0"/>
          <w:color w:val="000000"/>
          <w:position w:val="0"/>
        </w:rPr>
        <w:t>Рис. 42. Тематика обращений по вопросам защиты прав иностранных граждан</w:t>
      </w:r>
    </w:p>
    <w:p>
      <w:pPr>
        <w:pStyle w:val="Style24"/>
        <w:framePr w:w="9365" w:h="1158" w:hRule="exact" w:wrap="none" w:vAnchor="page" w:hAnchor="page" w:x="2018" w:y="13642"/>
        <w:widowControl w:val="0"/>
        <w:keepNext w:val="0"/>
        <w:keepLines w:val="0"/>
        <w:shd w:val="clear" w:color="auto" w:fill="auto"/>
        <w:bidi w:val="0"/>
        <w:jc w:val="right"/>
        <w:spacing w:before="0" w:after="0" w:line="322" w:lineRule="exact"/>
        <w:ind w:left="0" w:right="0" w:firstLine="0"/>
      </w:pPr>
      <w:r>
        <w:rPr>
          <w:lang w:val="ru-RU" w:eastAsia="ru-RU" w:bidi="ru-RU"/>
          <w:w w:val="100"/>
          <w:spacing w:val="0"/>
          <w:color w:val="000000"/>
          <w:position w:val="0"/>
        </w:rPr>
        <w:t>По результатам рассмотрения жалоб, проверки их обоснованности удалось отменить решения о запрете въезда на территорию России 11 иностранным граж-</w:t>
      </w:r>
    </w:p>
    <w:p>
      <w:pPr>
        <w:framePr w:wrap="none" w:vAnchor="page" w:hAnchor="page" w:x="3256" w:y="9323"/>
        <w:widowControl w:val="0"/>
        <w:rPr>
          <w:sz w:val="2"/>
          <w:szCs w:val="2"/>
        </w:rPr>
      </w:pPr>
      <w:r>
        <w:pict>
          <v:shape id="_x0000_s1134" type="#_x0000_t75" style="width:198pt;height:196pt;">
            <v:imagedata r:id="rId221" r:href="rId222"/>
          </v:shape>
        </w:pict>
      </w:r>
    </w:p>
    <w:p>
      <w:pPr>
        <w:pStyle w:val="Style19"/>
        <w:framePr w:w="9360" w:h="724" w:hRule="exact" w:wrap="none" w:vAnchor="page" w:hAnchor="page" w:x="2023" w:y="15180"/>
        <w:widowControl w:val="0"/>
        <w:keepNext w:val="0"/>
        <w:keepLines w:val="0"/>
        <w:shd w:val="clear" w:color="auto" w:fill="auto"/>
        <w:bidi w:val="0"/>
        <w:spacing w:before="0" w:after="0"/>
        <w:ind w:left="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Обзор о миграционной ситуации в Российской Федерации по состоянию на 1 января 2018 г. и реализации органами внутренних дел Российской Федерации полномочий в сфере миграции и за 2017 г. (Письмо МВД России № 1/1290 от</w:t>
      </w:r>
    </w:p>
    <w:p>
      <w:pPr>
        <w:pStyle w:val="Style19"/>
        <w:numPr>
          <w:ilvl w:val="0"/>
          <w:numId w:val="65"/>
        </w:numPr>
        <w:framePr w:w="9360" w:h="724" w:hRule="exact" w:wrap="none" w:vAnchor="page" w:hAnchor="page" w:x="2023" w:y="15180"/>
        <w:widowControl w:val="0"/>
        <w:keepNext w:val="0"/>
        <w:keepLines w:val="0"/>
        <w:shd w:val="clear" w:color="auto" w:fill="auto"/>
        <w:bidi w:val="0"/>
        <w:spacing w:before="0" w:after="0"/>
        <w:ind w:left="0" w:right="0" w:firstLine="0"/>
      </w:pPr>
      <w:r>
        <w:rPr>
          <w:lang w:val="ru-RU" w:eastAsia="ru-RU" w:bidi="ru-RU"/>
          <w:w w:val="100"/>
          <w:spacing w:val="0"/>
          <w:color w:val="000000"/>
          <w:position w:val="0"/>
        </w:rPr>
        <w:t>.</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113" w:y="1793"/>
        <w:tabs>
          <w:tab w:leader="none" w:pos="10186" w:val="left"/>
        </w:tabs>
        <w:widowControl w:val="0"/>
        <w:keepNext w:val="0"/>
        <w:keepLines w:val="0"/>
        <w:shd w:val="clear" w:color="auto" w:fill="000000"/>
        <w:bidi w:val="0"/>
        <w:jc w:val="both"/>
        <w:spacing w:before="0" w:after="0" w:line="140" w:lineRule="exact"/>
        <w:ind w:left="0" w:right="0" w:firstLine="0"/>
      </w:pPr>
      <w:r>
        <w:rPr>
          <w:rStyle w:val="CharStyle63"/>
        </w:rPr>
        <w:t xml:space="preserve">ДОКЛАД УПОЛНОМОЧЕННОГО ПО ПРАВАМ ЧЕЛОВЕКА В РОССИЙСКОЙ ФЕДЕРАЦИИ </w:t>
      </w:r>
      <w:r>
        <w:rPr>
          <w:rStyle w:val="CharStyle85"/>
        </w:rPr>
        <w:t>|</w:t>
        <w:tab/>
      </w:r>
      <w:r>
        <w:rPr>
          <w:rStyle w:val="CharStyle63"/>
        </w:rPr>
        <w:t>2017</w:t>
      </w:r>
    </w:p>
    <w:p>
      <w:pPr>
        <w:pStyle w:val="Style24"/>
        <w:framePr w:w="10766" w:h="11351" w:hRule="exact" w:wrap="none" w:vAnchor="page" w:hAnchor="page" w:x="1113" w:y="2424"/>
        <w:widowControl w:val="0"/>
        <w:keepNext w:val="0"/>
        <w:keepLines w:val="0"/>
        <w:shd w:val="clear" w:color="auto" w:fill="auto"/>
        <w:bidi w:val="0"/>
        <w:spacing w:before="0" w:after="0" w:line="322" w:lineRule="exact"/>
        <w:ind w:left="940" w:right="540" w:firstLine="0"/>
      </w:pPr>
      <w:r>
        <w:rPr>
          <w:lang w:val="ru-RU" w:eastAsia="ru-RU" w:bidi="ru-RU"/>
          <w:w w:val="100"/>
          <w:spacing w:val="0"/>
          <w:color w:val="000000"/>
          <w:position w:val="0"/>
        </w:rPr>
        <w:t>данам; 7 гражданам предоставлено разрешение на временное проживание или вид на жительство; 6 гражданам продлен срок временного пребывания на терри</w:t>
        <w:t>тории России; 6 гражданам предоставлено убежище на территории Российской Федерации.</w:t>
      </w:r>
    </w:p>
    <w:p>
      <w:pPr>
        <w:pStyle w:val="Style24"/>
        <w:framePr w:w="10766" w:h="11351" w:hRule="exact" w:wrap="none" w:vAnchor="page" w:hAnchor="page" w:x="1113" w:y="2424"/>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Ниже дан анализ обращений, поступивших от иностранных граждан по во</w:t>
        <w:t>просам въезда в Российскую Федерацию, выдворения из Российской Федерации и легализации пребывания иностранных граждан на территории Российской Фе</w:t>
        <w:t>дерации. Остальная тематика защиты прав иностранных граждан рассмотрена в других параграфах Доклада</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0766" w:h="11351" w:hRule="exact" w:wrap="none" w:vAnchor="page" w:hAnchor="page" w:x="1113" w:y="2424"/>
        <w:widowControl w:val="0"/>
        <w:keepNext w:val="0"/>
        <w:keepLines w:val="0"/>
        <w:shd w:val="clear" w:color="auto" w:fill="auto"/>
        <w:bidi w:val="0"/>
        <w:spacing w:before="0" w:after="139" w:line="322" w:lineRule="exact"/>
        <w:ind w:left="940" w:right="540" w:firstLine="400"/>
      </w:pPr>
      <w:r>
        <w:rPr>
          <w:lang w:val="ru-RU" w:eastAsia="ru-RU" w:bidi="ru-RU"/>
          <w:w w:val="100"/>
          <w:spacing w:val="0"/>
          <w:color w:val="000000"/>
          <w:position w:val="0"/>
        </w:rPr>
        <w:t>Первую и самую многочисленную из названных групп составляют обраще</w:t>
        <w:t xml:space="preserve">ния иностранных граждан </w:t>
      </w:r>
      <w:r>
        <w:rPr>
          <w:rStyle w:val="CharStyle28"/>
        </w:rPr>
        <w:t xml:space="preserve">в связи с установленными для них ограничениями на въезд на территорию Российской Федерации. </w:t>
      </w:r>
      <w:r>
        <w:rPr>
          <w:lang w:val="ru-RU" w:eastAsia="ru-RU" w:bidi="ru-RU"/>
          <w:w w:val="100"/>
          <w:spacing w:val="0"/>
          <w:color w:val="000000"/>
          <w:position w:val="0"/>
        </w:rPr>
        <w:t>Основания для запретов определе</w:t>
        <w:t>ны в статьях 26 и 27 Федерального закона от 15 августа 1996 г. № 114-ФЗ «О по</w:t>
        <w:t>рядке выезда из Российской Федерации и въезда в Российскую Федерацию»</w:t>
      </w:r>
      <w:r>
        <w:rPr>
          <w:lang w:val="ru-RU" w:eastAsia="ru-RU" w:bidi="ru-RU"/>
          <w:vertAlign w:val="superscript"/>
          <w:w w:val="100"/>
          <w:spacing w:val="0"/>
          <w:color w:val="000000"/>
          <w:position w:val="0"/>
        </w:rPr>
        <w:t>1 2</w:t>
      </w:r>
      <w:r>
        <w:rPr>
          <w:lang w:val="ru-RU" w:eastAsia="ru-RU" w:bidi="ru-RU"/>
          <w:w w:val="100"/>
          <w:spacing w:val="0"/>
          <w:color w:val="000000"/>
          <w:position w:val="0"/>
        </w:rPr>
        <w:t>. Изучение обращений показывает, что иностранные граждане знают о законода</w:t>
        <w:t>тельных предписаниях и, как правило, не оспаривают принятые в соответствии с ними ограничения. Но в обращениях справедливо указывается, что в базы дан</w:t>
        <w:t>ных миграционных органов не всегда своевременно вносятся сведения об отме</w:t>
        <w:t>не этих ограничений.</w:t>
      </w:r>
    </w:p>
    <w:p>
      <w:pPr>
        <w:pStyle w:val="Style127"/>
        <w:framePr w:w="10766" w:h="11351" w:hRule="exact" w:wrap="none" w:vAnchor="page" w:hAnchor="page" w:x="1113" w:y="2424"/>
        <w:widowControl w:val="0"/>
        <w:keepNext w:val="0"/>
        <w:keepLines w:val="0"/>
        <w:shd w:val="clear" w:color="auto" w:fill="auto"/>
        <w:bidi w:val="0"/>
        <w:spacing w:before="0" w:after="101" w:line="298" w:lineRule="exact"/>
        <w:ind w:left="1340" w:right="540" w:firstLine="380"/>
      </w:pPr>
      <w:r>
        <w:rPr>
          <w:lang w:val="ru-RU" w:eastAsia="ru-RU" w:bidi="ru-RU"/>
          <w:sz w:val="24"/>
          <w:szCs w:val="24"/>
          <w:w w:val="100"/>
          <w:spacing w:val="0"/>
          <w:color w:val="000000"/>
          <w:position w:val="0"/>
        </w:rPr>
        <w:t>К Уполномоченному обратился гражданин Российской Федерации А. за содей</w:t>
        <w:t>ствием в исключении из базы данных МВД России сведений о наличии запрета на въезд его супруги, гражданки Украины С. В феврале 2017 г. решением Советского рай</w:t>
        <w:t>онного суда г. Брянска отменено решение о запрете ей въезда на территорию Рос</w:t>
        <w:t>сийской Федерации, однако необходимые изменения в соответствующую базу данных не были внесены. Только после вмешательства Уполномоченного УМВД России по Брянской области 24 июля 2017 г. приняло решение об открытии въезда С. и внесло соответствующие изменения в информационный ресурс МВД России.</w:t>
      </w:r>
    </w:p>
    <w:p>
      <w:pPr>
        <w:pStyle w:val="Style24"/>
        <w:framePr w:w="10766" w:h="11351" w:hRule="exact" w:wrap="none" w:vAnchor="page" w:hAnchor="page" w:x="1113" w:y="2424"/>
        <w:widowControl w:val="0"/>
        <w:keepNext w:val="0"/>
        <w:keepLines w:val="0"/>
        <w:shd w:val="clear" w:color="auto" w:fill="auto"/>
        <w:bidi w:val="0"/>
        <w:spacing w:before="0" w:after="139" w:line="322" w:lineRule="exact"/>
        <w:ind w:left="940" w:right="540" w:firstLine="400"/>
      </w:pPr>
      <w:r>
        <w:rPr>
          <w:lang w:val="ru-RU" w:eastAsia="ru-RU" w:bidi="ru-RU"/>
          <w:w w:val="100"/>
          <w:spacing w:val="0"/>
          <w:color w:val="000000"/>
          <w:position w:val="0"/>
        </w:rPr>
        <w:t>Следующая проблема заключается в том, что при принятии решения об огра</w:t>
        <w:t>ничении въезда на территорию Российской Федерации миграционные органы не каждый раз учитывают семейное положение, иностранного гражданина и нали</w:t>
        <w:t>чие у него членов семьи - граждан Российской Федерации. Это является прямой обязанностью миграционных органов</w:t>
      </w:r>
      <w:r>
        <w:rPr>
          <w:lang w:val="ru-RU" w:eastAsia="ru-RU" w:bidi="ru-RU"/>
          <w:vertAlign w:val="superscript"/>
          <w:w w:val="100"/>
          <w:spacing w:val="0"/>
          <w:color w:val="000000"/>
          <w:position w:val="0"/>
        </w:rPr>
        <w:t>3</w:t>
      </w:r>
      <w:r>
        <w:rPr>
          <w:lang w:val="ru-RU" w:eastAsia="ru-RU" w:bidi="ru-RU"/>
          <w:w w:val="100"/>
          <w:spacing w:val="0"/>
          <w:color w:val="000000"/>
          <w:position w:val="0"/>
        </w:rPr>
        <w:t>.</w:t>
      </w:r>
    </w:p>
    <w:p>
      <w:pPr>
        <w:pStyle w:val="Style127"/>
        <w:framePr w:w="10766" w:h="11351" w:hRule="exact" w:wrap="none" w:vAnchor="page" w:hAnchor="page" w:x="1113" w:y="2424"/>
        <w:widowControl w:val="0"/>
        <w:keepNext w:val="0"/>
        <w:keepLines w:val="0"/>
        <w:shd w:val="clear" w:color="auto" w:fill="auto"/>
        <w:bidi w:val="0"/>
        <w:spacing w:before="0" w:after="0" w:line="298" w:lineRule="exact"/>
        <w:ind w:left="1340" w:right="540" w:firstLine="380"/>
      </w:pPr>
      <w:r>
        <w:rPr>
          <w:lang w:val="ru-RU" w:eastAsia="ru-RU" w:bidi="ru-RU"/>
          <w:sz w:val="24"/>
          <w:szCs w:val="24"/>
          <w:w w:val="100"/>
          <w:spacing w:val="0"/>
          <w:color w:val="000000"/>
          <w:position w:val="0"/>
        </w:rPr>
        <w:t>К Уполномоченному обратилась М., гражданка Российской Федерации, в защиту прав своего сына В., гражданина Республики Армения. Несмотря на то, что члены</w:t>
      </w:r>
    </w:p>
    <w:p>
      <w:pPr>
        <w:pStyle w:val="Style19"/>
        <w:framePr w:w="9350" w:h="197" w:hRule="exact" w:wrap="none" w:vAnchor="page" w:hAnchor="page" w:x="2020" w:y="14206"/>
        <w:tabs>
          <w:tab w:leader="none" w:pos="1089" w:val="left"/>
        </w:tabs>
        <w:widowControl w:val="0"/>
        <w:keepNext w:val="0"/>
        <w:keepLines w:val="0"/>
        <w:shd w:val="clear" w:color="auto" w:fill="auto"/>
        <w:bidi w:val="0"/>
        <w:spacing w:before="0" w:after="0" w:line="160" w:lineRule="exact"/>
        <w:ind w:left="94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См. параграфы 2.2, 5.7, 5.8</w:t>
      </w:r>
    </w:p>
    <w:p>
      <w:pPr>
        <w:pStyle w:val="Style19"/>
        <w:framePr w:w="9350" w:h="166" w:hRule="exact" w:wrap="none" w:vAnchor="page" w:hAnchor="page" w:x="2020" w:y="14480"/>
        <w:tabs>
          <w:tab w:leader="none" w:pos="1089" w:val="left"/>
        </w:tabs>
        <w:widowControl w:val="0"/>
        <w:keepNext w:val="0"/>
        <w:keepLines w:val="0"/>
        <w:shd w:val="clear" w:color="auto" w:fill="auto"/>
        <w:bidi w:val="0"/>
        <w:spacing w:before="0" w:after="0" w:line="160" w:lineRule="exact"/>
        <w:ind w:left="940" w:right="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С3 РФ. 1996. № 34. Ст. 4029.</w:t>
      </w:r>
    </w:p>
    <w:p>
      <w:pPr>
        <w:pStyle w:val="Style19"/>
        <w:framePr w:w="9350" w:h="1353" w:hRule="exact" w:wrap="none" w:vAnchor="page" w:hAnchor="page" w:x="2020" w:y="14682"/>
        <w:tabs>
          <w:tab w:leader="none" w:pos="1098" w:val="left"/>
        </w:tabs>
        <w:widowControl w:val="0"/>
        <w:keepNext w:val="0"/>
        <w:keepLines w:val="0"/>
        <w:shd w:val="clear" w:color="auto" w:fill="auto"/>
        <w:bidi w:val="0"/>
        <w:spacing w:before="0" w:after="0"/>
        <w:ind w:left="940" w:right="540" w:firstLine="0"/>
      </w:pPr>
      <w:r>
        <w:rPr>
          <w:lang w:val="ru-RU" w:eastAsia="ru-RU" w:bidi="ru-RU"/>
          <w:vertAlign w:val="superscript"/>
          <w:w w:val="100"/>
          <w:spacing w:val="0"/>
          <w:color w:val="000000"/>
          <w:position w:val="0"/>
        </w:rPr>
        <w:t>3</w:t>
      </w:r>
      <w:r>
        <w:rPr>
          <w:lang w:val="ru-RU" w:eastAsia="ru-RU" w:bidi="ru-RU"/>
          <w:w w:val="100"/>
          <w:spacing w:val="0"/>
          <w:color w:val="000000"/>
          <w:position w:val="0"/>
        </w:rPr>
        <w:tab/>
        <w:t>Приказ ФМС России от 2 июня 2015 г. № 284 «Об утверждении порядка рассмотрения материалов, содержащих обстоятельства, являющиеся основанием для принятия (отмены) решения о неразрешении въезда в Российскую Фе</w:t>
        <w:t xml:space="preserve">дерацию в отношении иностранного гражданина или лица без гражданства, а также форм решения о неразрешении въезда в Российскую Федерацию в отношении иностранного гражданина или лица без гражданства» // Официальный интернет-портал правовой информации. </w:t>
      </w:r>
      <w:r>
        <w:rPr>
          <w:rStyle w:val="CharStyle84"/>
        </w:rPr>
        <w:t>1Ж1.:</w:t>
      </w:r>
      <w:r>
        <w:rPr>
          <w:lang w:val="ru-RU" w:eastAsia="ru-RU" w:bidi="ru-RU"/>
          <w:w w:val="100"/>
          <w:spacing w:val="0"/>
          <w:color w:val="000000"/>
          <w:position w:val="0"/>
        </w:rPr>
        <w:t xml:space="preserve"> Г|«р://риЬиса1юп.ргауо.доу.ги/Ооситеп1Л^еуу/0001201507280035 (дата обращения: 28.02.2018).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4pt;margin-top:76.45pt;width:632.9pt;height:8.4pt;z-index:-251658240;mso-position-horizontal-relative:page;mso-position-vertical-relative:page;z-index:-251658605" fillcolor="#0C6CB6" stroked="f"/>
        </w:pict>
      </w:r>
    </w:p>
    <w:p>
      <w:pPr>
        <w:framePr w:wrap="none" w:vAnchor="page" w:hAnchor="page" w:x="10689" w:y="929"/>
        <w:widowControl w:val="0"/>
      </w:pPr>
    </w:p>
    <w:p>
      <w:pPr>
        <w:pStyle w:val="Style127"/>
        <w:framePr w:w="10766" w:h="13640" w:hRule="exact" w:wrap="none" w:vAnchor="page" w:hAnchor="page" w:x="1113" w:y="2153"/>
        <w:widowControl w:val="0"/>
        <w:keepNext w:val="0"/>
        <w:keepLines w:val="0"/>
        <w:shd w:val="clear" w:color="auto" w:fill="auto"/>
        <w:bidi w:val="0"/>
        <w:spacing w:before="0" w:after="165" w:line="302" w:lineRule="exact"/>
        <w:ind w:left="1340" w:right="540" w:firstLine="0"/>
      </w:pPr>
      <w:r>
        <w:rPr>
          <w:lang w:val="ru-RU" w:eastAsia="ru-RU" w:bidi="ru-RU"/>
          <w:sz w:val="24"/>
          <w:szCs w:val="24"/>
          <w:w w:val="100"/>
          <w:spacing w:val="0"/>
          <w:color w:val="000000"/>
          <w:position w:val="0"/>
        </w:rPr>
        <w:t>семьи В. являлись гражданами Российской Федерации, данное обстоятельство не было учтено УФМС России по Курской области при принятии решения об отказе В. в въезде на территорию Российской Федерации. Соответствующее решение было оспорено в судебном порядке и отменено Ленинским районным судом г. Курска в ав</w:t>
        <w:t>густе 2016 г. Вместе с тем, несмотря на его отмену, у В. возникли трудности при въезде на территорию России. По поступившей информации В. исключен из списка лиц, въезд которым на территорию Российской Федерации не разрешен. Таким об</w:t>
        <w:t>разом, обстоятельства, препятствующие въезду В. на территорию России, были устранены.</w:t>
      </w:r>
    </w:p>
    <w:p>
      <w:pPr>
        <w:pStyle w:val="Style24"/>
        <w:framePr w:w="10766" w:h="13640" w:hRule="exact" w:wrap="none" w:vAnchor="page" w:hAnchor="page" w:x="1113" w:y="2153"/>
        <w:widowControl w:val="0"/>
        <w:keepNext w:val="0"/>
        <w:keepLines w:val="0"/>
        <w:shd w:val="clear" w:color="auto" w:fill="auto"/>
        <w:bidi w:val="0"/>
        <w:spacing w:before="0" w:after="196" w:line="322" w:lineRule="exact"/>
        <w:ind w:left="940" w:right="540" w:firstLine="400"/>
      </w:pPr>
      <w:r>
        <w:rPr>
          <w:lang w:val="ru-RU" w:eastAsia="ru-RU" w:bidi="ru-RU"/>
          <w:w w:val="100"/>
          <w:spacing w:val="0"/>
          <w:color w:val="000000"/>
          <w:position w:val="0"/>
        </w:rPr>
        <w:t xml:space="preserve">Много обращений поступает по вопросу </w:t>
      </w:r>
      <w:r>
        <w:rPr>
          <w:rStyle w:val="CharStyle28"/>
        </w:rPr>
        <w:t>легализации пребывания на терри</w:t>
        <w:t xml:space="preserve">тории Российской Федерации иностранных граждан, </w:t>
      </w:r>
      <w:r>
        <w:rPr>
          <w:lang w:val="ru-RU" w:eastAsia="ru-RU" w:bidi="ru-RU"/>
          <w:w w:val="100"/>
          <w:spacing w:val="0"/>
          <w:color w:val="000000"/>
          <w:position w:val="0"/>
        </w:rPr>
        <w:t>являющихся членами семей граждан Российской Федерации, но при этом не имеющих разрешения на вре</w:t>
        <w:t>менное проживание и вида на жительство в Российской Федерации. Положения законодательства не предусматривают преимуществ для названной категории лиц, что, не в полной мере соответствует принципу защиты семьи, провозглашен</w:t>
        <w:t>ному в части 1 статьи 38 Конституции Российской Федерации и действующему как в отношении российских граждан, так и в отношении иностранных граждан и лиц без гражданства. Вместе с тем в ряде случаев миграционные органы с по</w:t>
        <w:t>ниманием отнеслись к соответствующим обращениям Уполномоченного и в ре</w:t>
        <w:t>зультате удалось разрешить проблемы конкретных семей.</w:t>
      </w:r>
    </w:p>
    <w:p>
      <w:pPr>
        <w:pStyle w:val="Style127"/>
        <w:framePr w:w="10766" w:h="13640" w:hRule="exact" w:wrap="none" w:vAnchor="page" w:hAnchor="page" w:x="1113" w:y="2153"/>
        <w:widowControl w:val="0"/>
        <w:keepNext w:val="0"/>
        <w:keepLines w:val="0"/>
        <w:shd w:val="clear" w:color="auto" w:fill="auto"/>
        <w:bidi w:val="0"/>
        <w:spacing w:before="0" w:after="165" w:line="302" w:lineRule="exact"/>
        <w:ind w:left="1340" w:right="540" w:firstLine="400"/>
      </w:pPr>
      <w:r>
        <w:rPr>
          <w:lang w:val="ru-RU" w:eastAsia="ru-RU" w:bidi="ru-RU"/>
          <w:sz w:val="24"/>
          <w:szCs w:val="24"/>
          <w:w w:val="100"/>
          <w:spacing w:val="0"/>
          <w:color w:val="000000"/>
          <w:position w:val="0"/>
        </w:rPr>
        <w:t>Так, гражданка Республики Узбекистан Ф., 1943 г.р., уроженка Самарской обла</w:t>
        <w:t>сти, обратилась к Уполномоченному с просьбой о содействии в легализации своего пребывания на территории Российской Федерации. Она прибыла из Узбекистана для постоянного проживания в России в 2003 г. и не смогла оформить документы, когда в октябре 2016 г. у нее закончился срок действия разрешения на временное проживание. У Ф. на территории Российской Федерации проживают совершенно</w:t>
        <w:t>летние дети — граждане Российской Федерации, осуществляющие за ней уход. По ре</w:t>
        <w:t>зультатам рассмотрения обращения Уполномоченного решением УВМ МВД России Ф. поставлена на учет по месту пребывания, у нее принято заявление о выдаче раз</w:t>
        <w:t>решения на временное проживание.</w:t>
      </w:r>
    </w:p>
    <w:p>
      <w:pPr>
        <w:pStyle w:val="Style24"/>
        <w:framePr w:w="10766" w:h="13640" w:hRule="exact" w:wrap="none" w:vAnchor="page" w:hAnchor="page" w:x="1113" w:y="2153"/>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К Уполномоченному поступало много обращений российских граждан о суще</w:t>
        <w:t>ствующих проблемах в легализации пребывания на территории Российской Фе</w:t>
        <w:t>дерации членов их семей, являющихся иностранными гражданами. В этой связи Уполномоченный предложил МВД России рассмотреть вопрос о внесении изме</w:t>
        <w:t>нений в законодательство в части продления срока временного пребывания на территории Российской Федерации иностранных граждан. В целях решения на</w:t>
        <w:t>званных вопросов МВД России разработан проект федерального закона «О вне</w:t>
        <w:t>сении изменений в некоторые законодательные акты Российской Федерации», которым, в частности, предусмотрена возможность продления срока временного пребывания на период до одного года для иностранного гражданина, прибывше</w:t>
        <w:t>го в Российскую Федерацию в безвизовом порядке, или по обыкновенной част-</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framePr w:wrap="none" w:vAnchor="page" w:hAnchor="page" w:x="1060" w:y="851"/>
        <w:widowControl w:val="0"/>
        <w:rPr>
          <w:sz w:val="2"/>
          <w:szCs w:val="2"/>
        </w:rPr>
      </w:pPr>
      <w:r>
        <w:pict>
          <v:shape id="_x0000_s1135" type="#_x0000_t75" style="width:54pt;height:32pt;">
            <v:imagedata r:id="rId223" r:href="rId224"/>
          </v:shape>
        </w:pict>
      </w:r>
    </w:p>
    <w:p>
      <w:pPr>
        <w:pStyle w:val="Style41"/>
        <w:framePr w:wrap="none" w:vAnchor="page" w:hAnchor="page" w:x="1060" w:y="1643"/>
        <w:widowControl w:val="0"/>
        <w:keepNext w:val="0"/>
        <w:keepLines w:val="0"/>
        <w:shd w:val="clear" w:color="auto" w:fill="000000"/>
        <w:bidi w:val="0"/>
        <w:jc w:val="left"/>
        <w:spacing w:before="0" w:after="0" w:line="140" w:lineRule="exact"/>
        <w:ind w:left="0" w:right="0" w:firstLine="0"/>
      </w:pPr>
      <w:r>
        <w:rPr>
          <w:rStyle w:val="CharStyle63"/>
        </w:rPr>
        <w:t xml:space="preserve">ДОКЛАД УПОЛНОМОЧЕННОГО ПО ПРАВАМ ЧЕЛОВЕКА В РОССИЙСКОЙ ФЕДЕРАЦИИ </w:t>
      </w:r>
      <w:r>
        <w:rPr>
          <w:rStyle w:val="CharStyle85"/>
        </w:rPr>
        <w:t xml:space="preserve">I </w:t>
      </w:r>
      <w:r>
        <w:rPr>
          <w:rStyle w:val="CharStyle63"/>
        </w:rPr>
        <w:t>2017</w:t>
      </w:r>
    </w:p>
    <w:p>
      <w:pPr>
        <w:pStyle w:val="Style24"/>
        <w:framePr w:w="10814" w:h="11596" w:hRule="exact" w:wrap="none" w:vAnchor="page" w:hAnchor="page" w:x="1060" w:y="2296"/>
        <w:widowControl w:val="0"/>
        <w:keepNext w:val="0"/>
        <w:keepLines w:val="0"/>
        <w:shd w:val="clear" w:color="auto" w:fill="auto"/>
        <w:bidi w:val="0"/>
        <w:spacing w:before="0" w:after="0" w:line="317" w:lineRule="exact"/>
        <w:ind w:left="1000" w:right="540" w:firstLine="0"/>
      </w:pPr>
      <w:r>
        <w:rPr>
          <w:lang w:val="ru-RU" w:eastAsia="ru-RU" w:bidi="ru-RU"/>
          <w:w w:val="100"/>
          <w:spacing w:val="0"/>
          <w:color w:val="000000"/>
          <w:position w:val="0"/>
        </w:rPr>
        <w:t>ной визе, и являющегося членом семьи гражданина Российской Федерации, име</w:t>
        <w:t>ющего место жительства в России</w:t>
      </w:r>
      <w:r>
        <w:rPr>
          <w:lang w:val="ru-RU" w:eastAsia="ru-RU" w:bidi="ru-RU"/>
          <w:vertAlign w:val="superscript"/>
          <w:w w:val="100"/>
          <w:spacing w:val="0"/>
          <w:color w:val="000000"/>
          <w:position w:val="0"/>
        </w:rPr>
        <w:t>1</w:t>
      </w:r>
      <w:r>
        <w:rPr>
          <w:lang w:val="ru-RU" w:eastAsia="ru-RU" w:bidi="ru-RU"/>
          <w:w w:val="100"/>
          <w:spacing w:val="0"/>
          <w:color w:val="000000"/>
          <w:position w:val="0"/>
        </w:rPr>
        <w:t>. Принятие такого закона, несомненно, будет способствовать укреплению гарантий конституционного права на защиту семьи, материнства и детства.</w:t>
      </w:r>
    </w:p>
    <w:p>
      <w:pPr>
        <w:pStyle w:val="Style24"/>
        <w:framePr w:w="10814" w:h="11596" w:hRule="exact" w:wrap="none" w:vAnchor="page" w:hAnchor="page" w:x="1060" w:y="2296"/>
        <w:widowControl w:val="0"/>
        <w:keepNext w:val="0"/>
        <w:keepLines w:val="0"/>
        <w:shd w:val="clear" w:color="auto" w:fill="auto"/>
        <w:bidi w:val="0"/>
        <w:spacing w:before="0" w:after="196" w:line="317" w:lineRule="exact"/>
        <w:ind w:left="1000" w:right="540" w:firstLine="380"/>
      </w:pPr>
      <w:r>
        <w:rPr>
          <w:lang w:val="ru-RU" w:eastAsia="ru-RU" w:bidi="ru-RU"/>
          <w:w w:val="100"/>
          <w:spacing w:val="0"/>
          <w:color w:val="000000"/>
          <w:position w:val="0"/>
        </w:rPr>
        <w:t xml:space="preserve">На протяжении последних лет не уменьшается поток </w:t>
      </w:r>
      <w:r>
        <w:rPr>
          <w:rStyle w:val="CharStyle28"/>
        </w:rPr>
        <w:t xml:space="preserve">обращений </w:t>
      </w:r>
      <w:r>
        <w:rPr>
          <w:lang w:val="ru-RU" w:eastAsia="ru-RU" w:bidi="ru-RU"/>
          <w:w w:val="100"/>
          <w:spacing w:val="0"/>
          <w:color w:val="000000"/>
          <w:position w:val="0"/>
        </w:rPr>
        <w:t xml:space="preserve">в связи с принятыми судебными и другими полномочными органами решениями </w:t>
      </w:r>
      <w:r>
        <w:rPr>
          <w:rStyle w:val="CharStyle28"/>
        </w:rPr>
        <w:t>о де</w:t>
        <w:t xml:space="preserve">портации и административном выдворении иностранных граждан за пределы территории Российской Федерации. </w:t>
      </w:r>
      <w:r>
        <w:rPr>
          <w:lang w:val="ru-RU" w:eastAsia="ru-RU" w:bidi="ru-RU"/>
          <w:w w:val="100"/>
          <w:spacing w:val="0"/>
          <w:color w:val="000000"/>
          <w:position w:val="0"/>
        </w:rPr>
        <w:t>Граждане не согласны с принятыми в отно</w:t>
        <w:t>шении них решениями о нежелательности пребывания на территории России и выдворении в страну, гражданами которой они является либо в страну прежне</w:t>
        <w:t>го пребывания</w:t>
      </w:r>
      <w:r>
        <w:rPr>
          <w:lang w:val="ru-RU" w:eastAsia="ru-RU" w:bidi="ru-RU"/>
          <w:vertAlign w:val="superscript"/>
          <w:w w:val="100"/>
          <w:spacing w:val="0"/>
          <w:color w:val="000000"/>
          <w:position w:val="0"/>
        </w:rPr>
        <w:t>1 2</w:t>
      </w:r>
      <w:r>
        <w:rPr>
          <w:lang w:val="ru-RU" w:eastAsia="ru-RU" w:bidi="ru-RU"/>
          <w:w w:val="100"/>
          <w:spacing w:val="0"/>
          <w:color w:val="000000"/>
          <w:position w:val="0"/>
        </w:rPr>
        <w:t>. И порой их жалобы справедливы.</w:t>
      </w:r>
    </w:p>
    <w:p>
      <w:pPr>
        <w:pStyle w:val="Style127"/>
        <w:framePr w:w="10814" w:h="11596" w:hRule="exact" w:wrap="none" w:vAnchor="page" w:hAnchor="page" w:x="1060" w:y="2296"/>
        <w:widowControl w:val="0"/>
        <w:keepNext w:val="0"/>
        <w:keepLines w:val="0"/>
        <w:shd w:val="clear" w:color="auto" w:fill="auto"/>
        <w:bidi w:val="0"/>
        <w:spacing w:before="0" w:after="165" w:line="298" w:lineRule="exact"/>
        <w:ind w:left="1380" w:right="540" w:firstLine="420"/>
      </w:pPr>
      <w:r>
        <w:rPr>
          <w:lang w:val="ru-RU" w:eastAsia="ru-RU" w:bidi="ru-RU"/>
          <w:sz w:val="24"/>
          <w:szCs w:val="24"/>
          <w:w w:val="100"/>
          <w:spacing w:val="0"/>
          <w:color w:val="000000"/>
          <w:position w:val="0"/>
        </w:rPr>
        <w:t>Так, к Уполномоченному обратился гражданин Узбекистана Н., которому по</w:t>
        <w:t>становлением Басманного районного суда города Москвы от 1 августа 2017 г. за со</w:t>
        <w:t>вершение административного правонарушения было назначено наказание в виде ад</w:t>
        <w:t>министративного штрафа в размере 5000 руб. с административным выдворением за пределы России. До вступления в силу постановления, суд поместил Н. в ЦВСИГ. Заявитель просил Уполномоченного об оказании помощи в его выдворении не в Узбе</w:t>
        <w:t>кистан, а на территорию одного из государств Евросоюза, поскольку в Узбекистане он будет подвергнут наказанию в связи с нетрадиционной сексуальной ориентацией. Административное выдворение было приостановлено на основании решения ЕСПЧ от 4 августа 2017 г. о применении в отношении Н. предварительной меры в виде за</w:t>
        <w:t>прета высыпки его в Узбекистан в течение срока проведения судебного разбиратель</w:t>
        <w:t>ства в ЕСПЧ. При этом Н. было выдано разрешение на временное пребывание в ФРГ и оформлен проездной документ Международного Комитета Красного Креста для выезда за пределы Российской Федерации, а также виза на въезд в ФРГ. Уполномочен</w:t>
        <w:t>ный направил в Верховный Суд Российской Федерации ходатайство о проверке по</w:t>
        <w:t>становления суда в части содержания Н. в ЦВСИГ в течение неопределенного срока и административного выдворения и просил заменить выдворение на контролиру</w:t>
        <w:t>емый самостоятельный выезд. Судья Верховного Суда Российской Федерации согла</w:t>
        <w:t>сился с доводами, приведенными в ходатайстве Уполномоченного, и постановлением от 22 января 2018 г. отменил ранее вынесенные судебные решения в отношении Н., направил дело на новое рассмотрение в Московский городской суд. По итогам рас</w:t>
        <w:t>смотрения дела в феврале 2018 г. гражданин Н. смог выехать в ФРГ.</w:t>
      </w:r>
    </w:p>
    <w:p>
      <w:pPr>
        <w:pStyle w:val="Style24"/>
        <w:framePr w:w="10814" w:h="11596" w:hRule="exact" w:wrap="none" w:vAnchor="page" w:hAnchor="page" w:x="1060" w:y="2296"/>
        <w:widowControl w:val="0"/>
        <w:keepNext w:val="0"/>
        <w:keepLines w:val="0"/>
        <w:shd w:val="clear" w:color="auto" w:fill="auto"/>
        <w:bidi w:val="0"/>
        <w:spacing w:before="0" w:after="0" w:line="317" w:lineRule="exact"/>
        <w:ind w:left="1000" w:right="540" w:firstLine="380"/>
      </w:pPr>
      <w:r>
        <w:rPr>
          <w:lang w:val="ru-RU" w:eastAsia="ru-RU" w:bidi="ru-RU"/>
          <w:w w:val="100"/>
          <w:spacing w:val="0"/>
          <w:color w:val="000000"/>
          <w:position w:val="0"/>
        </w:rPr>
        <w:t xml:space="preserve">Иностранные граждане жалуются также на </w:t>
      </w:r>
      <w:r>
        <w:rPr>
          <w:rStyle w:val="CharStyle28"/>
        </w:rPr>
        <w:t>длительность процедуры выдво</w:t>
        <w:t xml:space="preserve">рения, </w:t>
      </w:r>
      <w:r>
        <w:rPr>
          <w:lang w:val="ru-RU" w:eastAsia="ru-RU" w:bidi="ru-RU"/>
          <w:w w:val="100"/>
          <w:spacing w:val="0"/>
          <w:color w:val="000000"/>
          <w:position w:val="0"/>
        </w:rPr>
        <w:t>потому что все это время им приходится находиться в центрах времен</w:t>
        <w:t>ного содержания иностранных граждан (ЦВСИГ), ожидая отправления в страну</w:t>
      </w:r>
    </w:p>
    <w:p>
      <w:pPr>
        <w:pStyle w:val="Style19"/>
        <w:framePr w:w="9365" w:h="912" w:hRule="exact" w:wrap="none" w:vAnchor="page" w:hAnchor="page" w:x="2011" w:y="14267"/>
        <w:tabs>
          <w:tab w:leader="none" w:pos="1154" w:val="left"/>
        </w:tabs>
        <w:widowControl w:val="0"/>
        <w:keepNext w:val="0"/>
        <w:keepLines w:val="0"/>
        <w:shd w:val="clear" w:color="auto" w:fill="auto"/>
        <w:bidi w:val="0"/>
        <w:spacing w:before="0" w:after="0"/>
        <w:ind w:left="1000" w:right="5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 xml:space="preserve">Проект федерального закона «О внесении изменений в некоторые законодательные акты Российской Федерации в части временного пребывания иностранных граждан в Российской Федерации» // Федеральный портал проектов нормативных правовых актов. </w:t>
      </w:r>
      <w:r>
        <w:rPr>
          <w:rStyle w:val="CharStyle84"/>
        </w:rPr>
        <w:t>1)Р1_:</w:t>
      </w:r>
      <w:r>
        <w:rPr>
          <w:lang w:val="ru-RU" w:eastAsia="ru-RU" w:bidi="ru-RU"/>
          <w:w w:val="100"/>
          <w:spacing w:val="0"/>
          <w:color w:val="000000"/>
          <w:position w:val="0"/>
        </w:rPr>
        <w:t xml:space="preserve"> ЫТр://геди1а1юп.доуги/рго)еСТ5#5еагс1т=%00%9Е&amp;пра=63974 (дата обращения: 08.02.2017)</w:t>
      </w:r>
    </w:p>
    <w:p>
      <w:pPr>
        <w:pStyle w:val="Style19"/>
        <w:framePr w:w="9365" w:h="682" w:hRule="exact" w:wrap="none" w:vAnchor="page" w:hAnchor="page" w:x="2011" w:y="15212"/>
        <w:tabs>
          <w:tab w:leader="none" w:pos="1138" w:val="left"/>
        </w:tabs>
        <w:widowControl w:val="0"/>
        <w:keepNext w:val="0"/>
        <w:keepLines w:val="0"/>
        <w:shd w:val="clear" w:color="auto" w:fill="auto"/>
        <w:bidi w:val="0"/>
        <w:spacing w:before="0" w:after="0" w:line="216" w:lineRule="exact"/>
        <w:ind w:left="980" w:right="54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В 2017 году вынесено 6,2 тыс. решений о депортации иностранных граждан, в том числе 5,7 тыс. (91,3%) - по мате</w:t>
        <w:t>риалам Минюста России о нежелательности пребывания (проживания) на территории Российской Федерации. Депор</w:t>
        <w:t>тировано 5,5 тыс. иностранных граждан (на 12,5% больше, чем в 2016 году).</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29.6pt;margin-top:66.15pt;width:632.9pt;height:8.4pt;z-index:-251658240;mso-position-horizontal-relative:page;mso-position-vertical-relative:page;z-index:-251658604" fillcolor="#0C6CB6" stroked="f"/>
        </w:pict>
      </w:r>
    </w:p>
    <w:p>
      <w:pPr>
        <w:pStyle w:val="Style24"/>
        <w:framePr w:w="10814" w:h="12946" w:hRule="exact" w:wrap="none" w:vAnchor="page" w:hAnchor="page" w:x="1284" w:y="1954"/>
        <w:widowControl w:val="0"/>
        <w:keepNext w:val="0"/>
        <w:keepLines w:val="0"/>
        <w:shd w:val="clear" w:color="auto" w:fill="auto"/>
        <w:bidi w:val="0"/>
        <w:spacing w:before="0" w:after="196" w:line="317" w:lineRule="exact"/>
        <w:ind w:left="1000" w:right="540" w:firstLine="0"/>
      </w:pPr>
      <w:r>
        <w:rPr>
          <w:lang w:val="ru-RU" w:eastAsia="ru-RU" w:bidi="ru-RU"/>
          <w:w w:val="100"/>
          <w:spacing w:val="0"/>
          <w:color w:val="000000"/>
          <w:position w:val="0"/>
        </w:rPr>
        <w:t>гражданской принадлежности. В соответствии с частью 1 статьи 31.9 КоАП РФ предельное время содержания иностранных граждан в ЦВСИГ может достигать двух лет.</w:t>
      </w:r>
    </w:p>
    <w:p>
      <w:pPr>
        <w:pStyle w:val="Style127"/>
        <w:framePr w:w="10814" w:h="12946" w:hRule="exact" w:wrap="none" w:vAnchor="page" w:hAnchor="page" w:x="1284" w:y="1954"/>
        <w:widowControl w:val="0"/>
        <w:keepNext w:val="0"/>
        <w:keepLines w:val="0"/>
        <w:shd w:val="clear" w:color="auto" w:fill="auto"/>
        <w:bidi w:val="0"/>
        <w:spacing w:before="0" w:after="165" w:line="298" w:lineRule="exact"/>
        <w:ind w:left="1380" w:right="540" w:firstLine="400"/>
      </w:pPr>
      <w:r>
        <w:rPr>
          <w:lang w:val="ru-RU" w:eastAsia="ru-RU" w:bidi="ru-RU"/>
          <w:sz w:val="24"/>
          <w:szCs w:val="24"/>
          <w:w w:val="100"/>
          <w:spacing w:val="0"/>
          <w:color w:val="000000"/>
          <w:position w:val="0"/>
        </w:rPr>
        <w:t>К Уполномоченному поступило коллективное обращение иностранных граждан, содержащихся в ЦВСИГ № 2 ГУ МВД России по г. Санкт-Петербургу и Ленинградской области, которые жаловались на длительное содержание в учреждении. В целях за</w:t>
        <w:t>щиты их прав Уполномоченный обратился в прокуратуру Ленинградской области. По результатам проверки, проведенной органами прокуратуры, было установлено, что производства окончены в связи с выдворением за пределы Российской Федера</w:t>
        <w:t>ции в отношении 31 заявителя, в отношении</w:t>
      </w:r>
      <w:r>
        <w:rPr>
          <w:rStyle w:val="CharStyle232"/>
          <w:i w:val="0"/>
          <w:iCs w:val="0"/>
        </w:rPr>
        <w:t xml:space="preserve"> </w:t>
      </w:r>
      <w:r>
        <w:rPr>
          <w:rStyle w:val="CharStyle346"/>
          <w:i w:val="0"/>
          <w:iCs w:val="0"/>
        </w:rPr>
        <w:t xml:space="preserve">5 </w:t>
      </w:r>
      <w:r>
        <w:rPr>
          <w:lang w:val="ru-RU" w:eastAsia="ru-RU" w:bidi="ru-RU"/>
          <w:sz w:val="24"/>
          <w:szCs w:val="24"/>
          <w:w w:val="100"/>
          <w:spacing w:val="0"/>
          <w:color w:val="000000"/>
          <w:position w:val="0"/>
        </w:rPr>
        <w:t>заявителей продолжается работа по установлению их личности, выдворение 4 обратившихся к Уполномоченному лиц невозможно в связи с их самовольным уходом из ЦВСИГ. В отношении 5 заявителей исполнительное производство было прекращено ввиду отмены судебного решения о выдворении или отказов иностранных государств в документировании соответ</w:t>
        <w:t>ствующих лиц. В связи с нарушениями, допущенными в ходе содержания иностран</w:t>
        <w:t>ных граждан в ЦВСИГ, начальнику ГУ МВД России по г. Санкт-Петербургу и Ленин</w:t>
        <w:t>градской области прокурором внесено представление, начальник ЦВСИГ привлечен к дисциплинарной ответственности.</w:t>
      </w:r>
    </w:p>
    <w:p>
      <w:pPr>
        <w:pStyle w:val="Style24"/>
        <w:framePr w:w="10814" w:h="12946" w:hRule="exact" w:wrap="none" w:vAnchor="page" w:hAnchor="page" w:x="1284" w:y="1954"/>
        <w:widowControl w:val="0"/>
        <w:keepNext w:val="0"/>
        <w:keepLines w:val="0"/>
        <w:shd w:val="clear" w:color="auto" w:fill="auto"/>
        <w:bidi w:val="0"/>
        <w:spacing w:before="0" w:after="0" w:line="317" w:lineRule="exact"/>
        <w:ind w:left="1000" w:right="540" w:firstLine="380"/>
      </w:pPr>
      <w:r>
        <w:rPr>
          <w:lang w:val="ru-RU" w:eastAsia="ru-RU" w:bidi="ru-RU"/>
          <w:w w:val="100"/>
          <w:spacing w:val="0"/>
          <w:color w:val="000000"/>
          <w:position w:val="0"/>
        </w:rPr>
        <w:t>Уполномоченный надеется, что выделение дополнительных бюджетных ассиг</w:t>
        <w:t>нований на осуществление функций по принудительному выдворению в опреде</w:t>
        <w:t>ленной степени снимет остроту проблемы</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0814" w:h="12946" w:hRule="exact" w:wrap="none" w:vAnchor="page" w:hAnchor="page" w:x="1284" w:y="1954"/>
        <w:widowControl w:val="0"/>
        <w:keepNext w:val="0"/>
        <w:keepLines w:val="0"/>
        <w:shd w:val="clear" w:color="auto" w:fill="auto"/>
        <w:bidi w:val="0"/>
        <w:spacing w:before="0" w:after="196" w:line="317" w:lineRule="exact"/>
        <w:ind w:left="1000" w:right="540" w:firstLine="380"/>
      </w:pPr>
      <w:r>
        <w:rPr>
          <w:lang w:val="ru-RU" w:eastAsia="ru-RU" w:bidi="ru-RU"/>
          <w:w w:val="100"/>
          <w:spacing w:val="0"/>
          <w:color w:val="000000"/>
          <w:position w:val="0"/>
        </w:rPr>
        <w:t>Анализ обращений позволяет также обратить внимание уполномоченных ор</w:t>
        <w:t>ганов на формализм, свойственный порой принятию решения о помещении лиц, подлежащих выдворению, в ЦВСИГ. При этом не всегда учитываются все обстоя</w:t>
        <w:t>тельства дела, позволяющие обойтись без этой обеспечительной меры.</w:t>
      </w:r>
    </w:p>
    <w:p>
      <w:pPr>
        <w:pStyle w:val="Style127"/>
        <w:framePr w:w="10814" w:h="12946" w:hRule="exact" w:wrap="none" w:vAnchor="page" w:hAnchor="page" w:x="1284" w:y="1954"/>
        <w:widowControl w:val="0"/>
        <w:keepNext w:val="0"/>
        <w:keepLines w:val="0"/>
        <w:shd w:val="clear" w:color="auto" w:fill="auto"/>
        <w:bidi w:val="0"/>
        <w:spacing w:before="0" w:after="0" w:line="298" w:lineRule="exact"/>
        <w:ind w:left="1380" w:right="540" w:firstLine="400"/>
      </w:pPr>
      <w:r>
        <w:rPr>
          <w:lang w:val="ru-RU" w:eastAsia="ru-RU" w:bidi="ru-RU"/>
          <w:sz w:val="24"/>
          <w:szCs w:val="24"/>
          <w:w w:val="100"/>
          <w:spacing w:val="0"/>
          <w:color w:val="000000"/>
          <w:position w:val="0"/>
        </w:rPr>
        <w:t>Так, 23 декабря 2017 г. в поезде № 23 «Москва</w:t>
      </w:r>
      <w:r>
        <w:rPr>
          <w:rStyle w:val="CharStyle232"/>
          <w:i w:val="0"/>
          <w:iCs w:val="0"/>
        </w:rPr>
        <w:t xml:space="preserve"> — </w:t>
      </w:r>
      <w:r>
        <w:rPr>
          <w:lang w:val="ru-RU" w:eastAsia="ru-RU" w:bidi="ru-RU"/>
          <w:sz w:val="24"/>
          <w:szCs w:val="24"/>
          <w:w w:val="100"/>
          <w:spacing w:val="0"/>
          <w:color w:val="000000"/>
          <w:position w:val="0"/>
        </w:rPr>
        <w:t>Одесса» сотрудниками МВД Рос</w:t>
        <w:t>сии был задержан гражданин Украины В. Основанием задержания послужило сомне</w:t>
        <w:t>ние в подлинности штампа в его заграничном паспорте о продлении пребывания на территории России. Постановлением Володарского районного суда г. Брянска он был в тот же день привлечен к административной ответственности по ч. 1.1 ст. 18 КоАП России и суд назначил ему административное наказание в виде штрафа в раз</w:t>
        <w:t>мере 2000 руб. и административное выдворение за пределы Российской Федерации. До исполнения решения суда о принудительном выдворении он был помещен в ЦВ</w:t>
        <w:t>СИГ территориального органа, хотя, штраф им был уплачен сразу же. Не вдаваясь в оценку законности привлечения к административной ответственности, посколь</w:t>
        <w:t>ку от гражданина не поступили соответствующие документы, Уполномочен</w:t>
        <w:t>ный обратился в правоохранительные органы и к региональному уполномоченному с просьбой установить целесообразность содержания В. в центре. По результатам проверки вопрос был решен положительно и 29 декабря 2017 г. В. вместе с прибыв</w:t>
        <w:t>шими за ним родителями убыч на Украину.</w:t>
      </w:r>
    </w:p>
    <w:p>
      <w:pPr>
        <w:pStyle w:val="Style19"/>
        <w:framePr w:wrap="none" w:vAnchor="page" w:hAnchor="page" w:x="2244" w:y="15326"/>
        <w:widowControl w:val="0"/>
        <w:keepNext w:val="0"/>
        <w:keepLines w:val="0"/>
        <w:shd w:val="clear" w:color="auto" w:fill="auto"/>
        <w:bidi w:val="0"/>
        <w:jc w:val="left"/>
        <w:spacing w:before="0" w:after="0" w:line="160" w:lineRule="exact"/>
        <w:ind w:left="98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С такой инициативой выступила ФССП России, поддержано письмом в Минфин России Уполномоченным.</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308" w:y="1672"/>
        <w:tabs>
          <w:tab w:leader="none" w:pos="10190" w:val="left"/>
        </w:tabs>
        <w:widowControl w:val="0"/>
        <w:keepNext w:val="0"/>
        <w:keepLines w:val="0"/>
        <w:shd w:val="clear" w:color="auto" w:fill="000000"/>
        <w:bidi w:val="0"/>
        <w:jc w:val="both"/>
        <w:spacing w:before="0" w:after="0" w:line="140" w:lineRule="exact"/>
        <w:ind w:left="0" w:right="0" w:firstLine="0"/>
      </w:pPr>
      <w:r>
        <w:rPr>
          <w:rStyle w:val="CharStyle63"/>
        </w:rPr>
        <w:t xml:space="preserve">ДОКЛАД УПОЛНОМОЧЕННОГО ПО ПРАВАМ ЧЕЛОВЕКА В РОССИЙСКОЙ ФЕДЕРАЦИИ </w:t>
      </w:r>
      <w:r>
        <w:rPr>
          <w:rStyle w:val="CharStyle85"/>
        </w:rPr>
        <w:t>|</w:t>
        <w:tab/>
      </w:r>
      <w:r>
        <w:rPr>
          <w:rStyle w:val="CharStyle63"/>
        </w:rPr>
        <w:t>2017</w:t>
      </w:r>
    </w:p>
    <w:p>
      <w:pPr>
        <w:pStyle w:val="Style24"/>
        <w:framePr w:w="10766" w:h="11855" w:hRule="exact" w:wrap="none" w:vAnchor="page" w:hAnchor="page" w:x="1308" w:y="2327"/>
        <w:widowControl w:val="0"/>
        <w:keepNext w:val="0"/>
        <w:keepLines w:val="0"/>
        <w:shd w:val="clear" w:color="auto" w:fill="auto"/>
        <w:bidi w:val="0"/>
        <w:spacing w:before="0" w:after="196" w:line="322" w:lineRule="exact"/>
        <w:ind w:left="940" w:right="540" w:firstLine="400"/>
      </w:pPr>
      <w:r>
        <w:rPr>
          <w:lang w:val="ru-RU" w:eastAsia="ru-RU" w:bidi="ru-RU"/>
          <w:w w:val="100"/>
          <w:spacing w:val="0"/>
          <w:color w:val="000000"/>
          <w:position w:val="0"/>
        </w:rPr>
        <w:t>Уполномоченный неоднократно отмечал, что содержание в ЦВСИГ являет</w:t>
        <w:t>ся только средством обеспечения исполнения административных наказаний, а определение индивидуального предельного срока содержания иностранных граждан в ЦВСИГ должно быть соразмерным преследуемой цели выдворения. Уполномоченный рекомендует полномочным органам рассматривать принуди</w:t>
        <w:t>тельное выдворение гражданина из Российской Федерации как исключитель</w:t>
        <w:t>ную меру.</w:t>
      </w:r>
    </w:p>
    <w:p>
      <w:pPr>
        <w:pStyle w:val="Style127"/>
        <w:framePr w:w="10766" w:h="11855" w:hRule="exact" w:wrap="none" w:vAnchor="page" w:hAnchor="page" w:x="1308" w:y="2327"/>
        <w:widowControl w:val="0"/>
        <w:keepNext w:val="0"/>
        <w:keepLines w:val="0"/>
        <w:shd w:val="clear" w:color="auto" w:fill="auto"/>
        <w:bidi w:val="0"/>
        <w:spacing w:before="0" w:after="165" w:line="302" w:lineRule="exact"/>
        <w:ind w:left="1340" w:right="540" w:firstLine="380"/>
      </w:pPr>
      <w:r>
        <w:rPr>
          <w:lang w:val="ru-RU" w:eastAsia="ru-RU" w:bidi="ru-RU"/>
          <w:sz w:val="24"/>
          <w:szCs w:val="24"/>
          <w:w w:val="100"/>
          <w:spacing w:val="0"/>
          <w:color w:val="000000"/>
          <w:position w:val="0"/>
        </w:rPr>
        <w:t>В соответствии с Планом законопроектной деятельности Правительства Рос</w:t>
        <w:t>сийской Федерации, утвержденного Распоряжением Правительства от 26 декабря 2016 г., разработан проект федерального закона «О внесении изменений в КоАП РФ (в части установления и продления сроков содержания лиц в специальных учреж</w:t>
        <w:t>дениях в целях административного выдворения за пределы Российской Федерации, а также порядка обжалования соответствующих решений)». В ноябре 2017 г. за</w:t>
        <w:t>конопроект был внесен в Государственную Думу, 21 декабря 2017 г. принят в пер</w:t>
        <w:t>вом чтении</w:t>
      </w:r>
      <w:r>
        <w:rPr>
          <w:lang w:val="ru-RU" w:eastAsia="ru-RU" w:bidi="ru-RU"/>
          <w:vertAlign w:val="superscript"/>
          <w:sz w:val="24"/>
          <w:szCs w:val="24"/>
          <w:w w:val="100"/>
          <w:spacing w:val="0"/>
          <w:color w:val="000000"/>
          <w:position w:val="0"/>
        </w:rPr>
        <w:t>1</w:t>
      </w:r>
      <w:r>
        <w:rPr>
          <w:lang w:val="ru-RU" w:eastAsia="ru-RU" w:bidi="ru-RU"/>
          <w:sz w:val="24"/>
          <w:szCs w:val="24"/>
          <w:w w:val="100"/>
          <w:spacing w:val="0"/>
          <w:color w:val="000000"/>
          <w:position w:val="0"/>
        </w:rPr>
        <w:t>. Анализ положений проекта закона показывает, что он направлен на устранение законодательных коллизий и недостатков нормативно-правового регу</w:t>
        <w:t>лирования. Предложения Уполномоченного по соблюдению прав иностранных граж</w:t>
        <w:t>дан и лиц без гражданства, в отношении которых быпо принято судебное решение об административном выдворении в страну их гражданской принадлежности, были учтены.</w:t>
      </w:r>
    </w:p>
    <w:p>
      <w:pPr>
        <w:pStyle w:val="Style24"/>
        <w:framePr w:w="10766" w:h="11855" w:hRule="exact" w:wrap="none" w:vAnchor="page" w:hAnchor="page" w:x="1308" w:y="2327"/>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Актуальным является вопрос, связанный с определением правового положе</w:t>
        <w:t>ния лиц, освобожденных из мест заключения, в отношении которых Минюстом России принято решение о нежелательности их пребывания (проживания) на тер</w:t>
        <w:t>ритории Российской Федерации, и помещенных для исполнения решений о де</w:t>
        <w:t>портации в ЦВСИГ.</w:t>
      </w:r>
    </w:p>
    <w:p>
      <w:pPr>
        <w:pStyle w:val="Style24"/>
        <w:framePr w:w="10766" w:h="11855" w:hRule="exact" w:wrap="none" w:vAnchor="page" w:hAnchor="page" w:x="1308" w:y="2327"/>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Продолжается практика, когда лица, помещенные по решению суда в ЦВСИГ, не имеют действительных документов, удостоверяющих их личность и подтверж</w:t>
        <w:t>дающих гражданскую принадлежность. В этих случаях сроки исполнения органа</w:t>
        <w:t>ми ФССП России решений о депортации затягиваются ввиду того, что МВД России длительное время устанавливает гражданскую принадлежность соответствующих лиц, в результате чего сроки содержания их в ЦВСИГ значительно увеличиваются.</w:t>
      </w:r>
    </w:p>
    <w:p>
      <w:pPr>
        <w:pStyle w:val="Style24"/>
        <w:framePr w:w="10766" w:h="11855" w:hRule="exact" w:wrap="none" w:vAnchor="page" w:hAnchor="page" w:x="1308" w:y="2327"/>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До настоящего времени законодательном не урегулирован вопрос докумен</w:t>
        <w:t>тирования лиц, освобожденных из ЦВСИГ в связи с невозможностью обеспечения исполнительных производств по депортации, так как они не имеют подтвержде</w:t>
        <w:t>ния принадлежности к какому-либо гражданству или постоянного проживания вне территории Российской Федерации. Одновременно с этим наличие непога-</w:t>
      </w:r>
    </w:p>
    <w:p>
      <w:pPr>
        <w:pStyle w:val="Style19"/>
        <w:framePr w:w="9355" w:h="1382" w:hRule="exact" w:wrap="none" w:vAnchor="page" w:hAnchor="page" w:x="2225" w:y="14552"/>
        <w:widowControl w:val="0"/>
        <w:keepNext w:val="0"/>
        <w:keepLines w:val="0"/>
        <w:shd w:val="clear" w:color="auto" w:fill="auto"/>
        <w:bidi w:val="0"/>
        <w:spacing w:before="0" w:after="0"/>
        <w:ind w:left="940" w:right="5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Проект федерального закона № 306915-7 «О внесении изменений в Кодекс Российской Федерации об админи</w:t>
        <w:t xml:space="preserve">стративных правонарушениях» (о сроках содержания в соответствующих специальных учреждениях иностранных граждан и лиц без гражданства, подлежащих принудительному выдворению за пределы Российской Федерации, и о порядке продления данных сроков, а также об особенностях исполнения и прекращения исполнения указанного административного наказания) // СОЗД ГАС «Законотворчество». </w:t>
      </w:r>
      <w:r>
        <w:rPr>
          <w:rStyle w:val="CharStyle84"/>
        </w:rPr>
        <w:t>1Ж1.:</w:t>
      </w:r>
      <w:r>
        <w:rPr>
          <w:lang w:val="ru-RU" w:eastAsia="ru-RU" w:bidi="ru-RU"/>
          <w:w w:val="100"/>
          <w:spacing w:val="0"/>
          <w:color w:val="000000"/>
          <w:position w:val="0"/>
        </w:rPr>
        <w:t xml:space="preserve"> </w:t>
      </w:r>
      <w:r>
        <w:fldChar w:fldCharType="begin"/>
      </w:r>
      <w:r>
        <w:rPr>
          <w:color w:val="000000"/>
        </w:rPr>
        <w:instrText> HYPERLINK "http://sozd.parlament.gov.ru/bill/306915-7" </w:instrText>
      </w:r>
      <w:r>
        <w:fldChar w:fldCharType="separate"/>
      </w:r>
      <w:r>
        <w:rPr>
          <w:rStyle w:val="Hyperlink"/>
          <w:lang w:val="en-US" w:eastAsia="en-US" w:bidi="en-US"/>
          <w:w w:val="100"/>
          <w:spacing w:val="0"/>
          <w:position w:val="0"/>
        </w:rPr>
        <w:t>http://sozd.parlament.gov.ru/bill/306915-7</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12.02.2018).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310" w:y="1687"/>
        <w:widowControl w:val="0"/>
        <w:keepNext w:val="0"/>
        <w:keepLines w:val="0"/>
        <w:shd w:val="clear" w:color="auto" w:fill="000000"/>
        <w:bidi w:val="0"/>
        <w:jc w:val="left"/>
        <w:spacing w:before="0" w:after="0" w:line="140" w:lineRule="exact"/>
        <w:ind w:left="0" w:right="0" w:firstLine="0"/>
      </w:pPr>
      <w:r>
        <w:rPr>
          <w:rStyle w:val="CharStyle63"/>
        </w:rPr>
        <w:t>ДОКЛАД УПОЛНОМОЧЕННОГО ПО ПРАВАМ ЧЕЛОВЕКА В РОССИЙСКОЙ ФЕДЕРАЦИИ I 2017</w:t>
      </w:r>
    </w:p>
    <w:p>
      <w:pPr>
        <w:pStyle w:val="Style24"/>
        <w:framePr w:w="10762" w:h="8745" w:hRule="exact" w:wrap="none" w:vAnchor="page" w:hAnchor="page" w:x="1310" w:y="2332"/>
        <w:widowControl w:val="0"/>
        <w:keepNext w:val="0"/>
        <w:keepLines w:val="0"/>
        <w:shd w:val="clear" w:color="auto" w:fill="auto"/>
        <w:bidi w:val="0"/>
        <w:spacing w:before="0" w:after="196" w:line="322" w:lineRule="exact"/>
        <w:ind w:left="540" w:right="940" w:firstLine="0"/>
      </w:pPr>
      <w:r>
        <w:rPr>
          <w:lang w:val="ru-RU" w:eastAsia="ru-RU" w:bidi="ru-RU"/>
          <w:w w:val="100"/>
          <w:spacing w:val="0"/>
          <w:color w:val="000000"/>
          <w:position w:val="0"/>
        </w:rPr>
        <w:t>шенной или неснятой судимости является препятствием для получения разреше</w:t>
        <w:t>ния на временное проживание, вида на жительство либо приобретения граждан</w:t>
        <w:t>ства Российской Федерации этими лицами.</w:t>
      </w:r>
    </w:p>
    <w:p>
      <w:pPr>
        <w:pStyle w:val="Style127"/>
        <w:framePr w:w="10762" w:h="8745" w:hRule="exact" w:wrap="none" w:vAnchor="page" w:hAnchor="page" w:x="1310" w:y="2332"/>
        <w:widowControl w:val="0"/>
        <w:keepNext w:val="0"/>
        <w:keepLines w:val="0"/>
        <w:shd w:val="clear" w:color="auto" w:fill="auto"/>
        <w:bidi w:val="0"/>
        <w:spacing w:before="0" w:after="165" w:line="302" w:lineRule="exact"/>
        <w:ind w:left="940" w:right="940" w:firstLine="380"/>
      </w:pPr>
      <w:r>
        <w:rPr>
          <w:lang w:val="ru-RU" w:eastAsia="ru-RU" w:bidi="ru-RU"/>
          <w:sz w:val="24"/>
          <w:szCs w:val="24"/>
          <w:w w:val="100"/>
          <w:spacing w:val="0"/>
          <w:color w:val="000000"/>
          <w:position w:val="0"/>
        </w:rPr>
        <w:t>К Уполномоченному обратилась гражданка России Л. в интересах сына, лица без гражданства Р., в отношении которого принято решение Минюста России о неже</w:t>
        <w:t>лательности пребывания (проживания) в Российской Федерации. В Тверской области на момент осуждения Р., уроженца Азербайджана, его паспорт гражданина Россий</w:t>
        <w:t>ской Федерации был признан необоснованно выданным и изъят. Вместе с тем, при подготовке документов для его депортации установлено отсутствие у него граж</w:t>
        <w:t>данства Азербайджана, в связи с чем исполнение решения стало невозможным. Кро</w:t>
        <w:t>ме матери, уР. жена и сын являются гражданами Российской Федерации, однако это обстоятельство не было принято во внимание судами всех инстанций, рассматри</w:t>
        <w:t>вавших его жалобу на решение Минюста России. С учетом решения Минюста России и наличия непогашенной или неснятой судимости, легализовать Р. на территории России не представляется возможным.</w:t>
      </w:r>
    </w:p>
    <w:p>
      <w:pPr>
        <w:pStyle w:val="Style24"/>
        <w:framePr w:w="10762" w:h="8745" w:hRule="exact" w:wrap="none" w:vAnchor="page" w:hAnchor="page" w:x="1310" w:y="2332"/>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В конце 2016 года Уполномоченный обратил внимание МВД России на отсут</w:t>
        <w:t>ствие в российском законодательстве норм, регулирующих правовое положение бывших граждан СССР, которые длительное время проживают в Российской Фе</w:t>
        <w:t>дерации, но не имеют возможности легализовать свое положение в стране из-за наличия неснятой или непогашенной судимости. МВД России поддержало пред</w:t>
        <w:t>ложение Уполномоченного о необходимости внесения соответствующих измене</w:t>
        <w:t>ний в законодательство Российской Федерации и разрабатывает законопроект о специальном удостоверяющем личность документе для лиц с неопределенным правовым статусом. Представляется, что такой документ должен предоставлять его владельцам временную защиту (убежище) по причине отсутствия государства, готового принять такое лицо без гражданства.</w:t>
      </w:r>
    </w:p>
    <w:p>
      <w:pPr>
        <w:pStyle w:val="Style54"/>
        <w:numPr>
          <w:ilvl w:val="0"/>
          <w:numId w:val="57"/>
        </w:numPr>
        <w:framePr w:w="10762" w:h="4376" w:hRule="exact" w:wrap="none" w:vAnchor="page" w:hAnchor="page" w:x="1310" w:y="11572"/>
        <w:tabs>
          <w:tab w:leader="none" w:pos="1471" w:val="left"/>
        </w:tabs>
        <w:widowControl w:val="0"/>
        <w:keepNext w:val="0"/>
        <w:keepLines w:val="0"/>
        <w:shd w:val="clear" w:color="auto" w:fill="auto"/>
        <w:bidi w:val="0"/>
        <w:jc w:val="left"/>
        <w:spacing w:before="0" w:after="237" w:line="542" w:lineRule="exact"/>
        <w:ind w:left="1500" w:right="1480" w:hanging="960"/>
      </w:pPr>
      <w:bookmarkStart w:id="33" w:name="bookmark33"/>
      <w:r>
        <w:rPr>
          <w:rStyle w:val="CharStyle56"/>
          <w:b/>
          <w:bCs/>
        </w:rPr>
        <w:t>Защита прав лиц, ищущих убежище на территории Российской Федерации</w:t>
      </w:r>
      <w:bookmarkEnd w:id="33"/>
    </w:p>
    <w:p>
      <w:pPr>
        <w:pStyle w:val="Style24"/>
        <w:framePr w:w="10762" w:h="4376" w:hRule="exact" w:wrap="none" w:vAnchor="page" w:hAnchor="page" w:x="1310" w:y="11572"/>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Противоречивый и многосторонний процесс мировой глобализации не только изменяет природу, цель и направление традиционных финансовых и информа</w:t>
        <w:t>ционных потоков, но и активно влияет на интенсивность и структуру транснацио</w:t>
        <w:t>нальной миграции. Общая тенденция наглядно демонстрируется следующими данными: число мигрантов во всем мире выросло с 173 млн человек в 2000 году до 258 млн в 2017 году. Кроме того, более 40 млн вынужденных мигрантов нахо</w:t>
        <w:t>дятся внутри своих стран. Те, кто уже потерял последнюю надежду найти защиту у своего государства, отправляются в поисках безопасности и стабильности в дру</w:t>
        <w:t xml:space="preserve">гие страны. </w:t>
      </w:r>
      <w:r>
        <w:rPr>
          <w:rStyle w:val="CharStyle28"/>
        </w:rPr>
        <w:t>Российская Федерация занимает четвертое место в мировом списке</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543.3pt;margin-top:85.5pt;width:97.9pt;height:8.15pt;z-index:-251658240;mso-position-horizontal-relative:page;mso-position-vertical-relative:page;z-index:-251658603" fillcolor="#0D6DB7" stroked="f"/>
        </w:pict>
      </w:r>
    </w:p>
    <w:p>
      <w:pPr>
        <w:pStyle w:val="Style43"/>
        <w:framePr w:wrap="none" w:vAnchor="page" w:hAnchor="page" w:x="907" w:y="1696"/>
        <w:widowControl w:val="0"/>
        <w:keepNext w:val="0"/>
        <w:keepLines w:val="0"/>
        <w:shd w:val="clear" w:color="auto" w:fill="000000"/>
        <w:bidi w:val="0"/>
        <w:jc w:val="left"/>
        <w:spacing w:before="0" w:after="0" w:line="140" w:lineRule="exact"/>
        <w:ind w:left="0" w:right="0" w:firstLine="0"/>
      </w:pPr>
      <w:r>
        <w:rPr>
          <w:rStyle w:val="CharStyle117"/>
        </w:rPr>
        <w:t>ДОКЛАД УПОЛНОМОЧЕННОГО ПО ПРАВАМ ЧЕЛОВЕКА В РОССИЙСКОЙ ФЕДЕРАЦИИ I 2017</w:t>
      </w:r>
    </w:p>
    <w:p>
      <w:pPr>
        <w:framePr w:wrap="none" w:vAnchor="page" w:hAnchor="page" w:x="1872" w:y="2431"/>
        <w:widowControl w:val="0"/>
        <w:rPr>
          <w:sz w:val="2"/>
          <w:szCs w:val="2"/>
        </w:rPr>
      </w:pPr>
      <w:r>
        <w:pict>
          <v:shape id="_x0000_s1136" type="#_x0000_t75" style="width:464pt;height:303pt;">
            <v:imagedata r:id="rId225" r:href="rId226"/>
          </v:shape>
        </w:pict>
      </w:r>
    </w:p>
    <w:p>
      <w:pPr>
        <w:pStyle w:val="Style24"/>
        <w:framePr w:w="10762" w:h="5654" w:hRule="exact" w:wrap="none" w:vAnchor="page" w:hAnchor="page" w:x="1310" w:y="8712"/>
        <w:widowControl w:val="0"/>
        <w:keepNext w:val="0"/>
        <w:keepLines w:val="0"/>
        <w:shd w:val="clear" w:color="auto" w:fill="auto"/>
        <w:bidi w:val="0"/>
        <w:jc w:val="left"/>
        <w:spacing w:before="0" w:after="0" w:line="326" w:lineRule="exact"/>
        <w:ind w:left="540" w:right="940" w:firstLine="0"/>
      </w:pPr>
      <w:r>
        <w:rPr>
          <w:rStyle w:val="CharStyle28"/>
        </w:rPr>
        <w:t xml:space="preserve">стран-реципиентов </w:t>
      </w:r>
      <w:r>
        <w:rPr>
          <w:lang w:val="ru-RU" w:eastAsia="ru-RU" w:bidi="ru-RU"/>
          <w:w w:val="100"/>
          <w:spacing w:val="0"/>
          <w:color w:val="000000"/>
          <w:position w:val="0"/>
        </w:rPr>
        <w:t>миграционных потоков. По официальным данным, в настоя</w:t>
        <w:t>щее время на ее территории проживает около 12 млн мигрантов</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0762" w:h="5654" w:hRule="exact" w:wrap="none" w:vAnchor="page" w:hAnchor="page" w:x="1310" w:y="8712"/>
        <w:widowControl w:val="0"/>
        <w:keepNext w:val="0"/>
        <w:keepLines w:val="0"/>
        <w:shd w:val="clear" w:color="auto" w:fill="auto"/>
        <w:bidi w:val="0"/>
        <w:spacing w:before="0" w:after="0" w:line="326" w:lineRule="exact"/>
        <w:ind w:left="540" w:right="940" w:firstLine="420"/>
      </w:pPr>
      <w:r>
        <w:rPr>
          <w:lang w:val="ru-RU" w:eastAsia="ru-RU" w:bidi="ru-RU"/>
          <w:w w:val="100"/>
          <w:spacing w:val="0"/>
          <w:color w:val="000000"/>
          <w:position w:val="0"/>
        </w:rPr>
        <w:t>В соответствии с Женевской Конвенцией «О статусе беженцев», в Российской Федерации созданы механизмы защиты иностранных лиц, которые могут реали</w:t>
        <w:t>зовываться посредством предоставления статуса беженца, получения временного или политического убежища.</w:t>
      </w:r>
    </w:p>
    <w:p>
      <w:pPr>
        <w:pStyle w:val="Style24"/>
        <w:framePr w:w="10762" w:h="5654" w:hRule="exact" w:wrap="none" w:vAnchor="page" w:hAnchor="page" w:x="1310" w:y="8712"/>
        <w:widowControl w:val="0"/>
        <w:keepNext w:val="0"/>
        <w:keepLines w:val="0"/>
        <w:shd w:val="clear" w:color="auto" w:fill="auto"/>
        <w:bidi w:val="0"/>
        <w:spacing w:before="0" w:after="0" w:line="326" w:lineRule="exact"/>
        <w:ind w:left="540" w:right="940" w:firstLine="420"/>
      </w:pPr>
      <w:r>
        <w:rPr>
          <w:lang w:val="ru-RU" w:eastAsia="ru-RU" w:bidi="ru-RU"/>
          <w:w w:val="100"/>
          <w:spacing w:val="0"/>
          <w:color w:val="000000"/>
          <w:position w:val="0"/>
        </w:rPr>
        <w:t>Вклад России в решение проблем миграции, в том числе вынужденной, от</w:t>
        <w:t>мечен представительством Управления Верховного комиссара ООН (УВКБ ООН) в Российской Федерации</w:t>
      </w:r>
      <w:r>
        <w:rPr>
          <w:lang w:val="ru-RU" w:eastAsia="ru-RU" w:bidi="ru-RU"/>
          <w:vertAlign w:val="superscript"/>
          <w:w w:val="100"/>
          <w:spacing w:val="0"/>
          <w:color w:val="000000"/>
          <w:position w:val="0"/>
        </w:rPr>
        <w:t>1 2</w:t>
      </w:r>
      <w:r>
        <w:rPr>
          <w:lang w:val="ru-RU" w:eastAsia="ru-RU" w:bidi="ru-RU"/>
          <w:w w:val="100"/>
          <w:spacing w:val="0"/>
          <w:color w:val="000000"/>
          <w:position w:val="0"/>
        </w:rPr>
        <w:t>. По мнению представительства, Россия накопила огромный опыт управления миграционными процессами и приема людей, вы</w:t>
        <w:t>нужденных покинуть свои дома в поисках безопасности, свидетельством чего яв</w:t>
        <w:t>ляется прием и обустройство сотен тысяч беженцев с юго-востока Украины после известных событий 2014 года. УВКБ ООН высоко оценило усилия Правительства Российской Федерации в этот непростой период, в частности, принятие законов, облегчающих получение не только убежища, но и вида на жительство и даль</w:t>
        <w:t>нейшую натурализацию соответствующей категории лиц, предоставление жилья, продуктов питания, медицинской и иной социальной помощи.</w:t>
      </w:r>
    </w:p>
    <w:p>
      <w:pPr>
        <w:pStyle w:val="Style19"/>
        <w:framePr w:w="9365" w:h="686" w:hRule="exact" w:wrap="none" w:vAnchor="page" w:hAnchor="page" w:x="1814" w:y="14742"/>
        <w:tabs>
          <w:tab w:leader="none" w:pos="679" w:val="left"/>
        </w:tabs>
        <w:widowControl w:val="0"/>
        <w:keepNext w:val="0"/>
        <w:keepLines w:val="0"/>
        <w:shd w:val="clear" w:color="auto" w:fill="auto"/>
        <w:bidi w:val="0"/>
        <w:spacing w:before="0" w:after="0" w:line="216" w:lineRule="exact"/>
        <w:ind w:left="540" w:right="92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 xml:space="preserve">Доклад о международной миграции 2017. Департамент по экономическим и социальным вопросам ООН// </w:t>
      </w:r>
      <w:r>
        <w:rPr>
          <w:lang w:val="en-US" w:eastAsia="en-US" w:bidi="en-US"/>
          <w:w w:val="100"/>
          <w:spacing w:val="0"/>
          <w:color w:val="000000"/>
          <w:position w:val="0"/>
        </w:rPr>
        <w:t xml:space="preserve">URL: </w:t>
      </w:r>
      <w:r>
        <w:rPr>
          <w:rStyle w:val="CharStyle84"/>
          <w:lang w:val="en-US" w:eastAsia="en-US" w:bidi="en-US"/>
        </w:rPr>
        <w:t xml:space="preserve">http:// </w:t>
      </w:r>
      <w:r>
        <w:fldChar w:fldCharType="begin"/>
      </w:r>
      <w:r>
        <w:rPr>
          <w:color w:val="000000"/>
        </w:rPr>
        <w:instrText> HYPERLINK "http://www.un.org/en/development/desa/population/migration/pubUcations/migrationreport/docs/MigrationReport2017_" </w:instrText>
      </w:r>
      <w:r>
        <w:fldChar w:fldCharType="separate"/>
      </w:r>
      <w:r>
        <w:rPr>
          <w:rStyle w:val="Hyperlink"/>
          <w:lang w:val="en-US" w:eastAsia="en-US" w:bidi="en-US"/>
          <w:w w:val="100"/>
          <w:spacing w:val="0"/>
          <w:position w:val="0"/>
        </w:rPr>
        <w:t>www.un.org/en/development/desa/population/migration/pubUcations/migrationreport/docs/MigrationReport2017_</w:t>
      </w:r>
      <w:r>
        <w:fldChar w:fldCharType="end"/>
      </w:r>
      <w:r>
        <w:rPr>
          <w:lang w:val="en-US" w:eastAsia="en-US" w:bidi="en-US"/>
          <w:w w:val="100"/>
          <w:spacing w:val="0"/>
          <w:color w:val="000000"/>
          <w:position w:val="0"/>
        </w:rPr>
        <w:t xml:space="preserve"> Highlights.pdf </w:t>
      </w:r>
      <w:r>
        <w:rPr>
          <w:lang w:val="ru-RU" w:eastAsia="ru-RU" w:bidi="ru-RU"/>
          <w:w w:val="100"/>
          <w:spacing w:val="0"/>
          <w:color w:val="000000"/>
          <w:position w:val="0"/>
        </w:rPr>
        <w:t>(дата обращения: 29.12.2017).</w:t>
      </w:r>
    </w:p>
    <w:p>
      <w:pPr>
        <w:pStyle w:val="Style19"/>
        <w:framePr w:w="9365" w:h="476" w:hRule="exact" w:wrap="none" w:vAnchor="page" w:hAnchor="page" w:x="1814" w:y="15458"/>
        <w:tabs>
          <w:tab w:leader="none" w:pos="698" w:val="left"/>
        </w:tabs>
        <w:widowControl w:val="0"/>
        <w:keepNext w:val="0"/>
        <w:keepLines w:val="0"/>
        <w:shd w:val="clear" w:color="auto" w:fill="auto"/>
        <w:bidi w:val="0"/>
        <w:jc w:val="left"/>
        <w:spacing w:before="0" w:after="0"/>
        <w:ind w:left="540" w:right="92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 xml:space="preserve">25 летУВКБ ООН в Российской Федерации// </w:t>
      </w:r>
      <w:r>
        <w:rPr>
          <w:lang w:val="en-US" w:eastAsia="en-US" w:bidi="en-US"/>
          <w:w w:val="100"/>
          <w:spacing w:val="0"/>
          <w:color w:val="000000"/>
          <w:position w:val="0"/>
        </w:rPr>
        <w:t xml:space="preserve">URL: </w:t>
      </w:r>
      <w:r>
        <w:fldChar w:fldCharType="begin"/>
      </w:r>
      <w:r>
        <w:rPr>
          <w:color w:val="000000"/>
        </w:rPr>
        <w:instrText> HYPERLINK "http://unhcr.ru/arkhiv-novostei/podrobnee/article/25-let-uvkb-oon-v-rossiiskoi-federacii.html" </w:instrText>
      </w:r>
      <w:r>
        <w:fldChar w:fldCharType="separate"/>
      </w:r>
      <w:r>
        <w:rPr>
          <w:rStyle w:val="Hyperlink"/>
          <w:lang w:val="en-US" w:eastAsia="en-US" w:bidi="en-US"/>
          <w:w w:val="100"/>
          <w:spacing w:val="0"/>
          <w:position w:val="0"/>
        </w:rPr>
        <w:t>http://unhcr.ru/arkhiv-novostei/podrobnee/article/25-let-uvkb-oon- v-rossiiskoi-federacii.html</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15.02.2018).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30.75pt;margin-top:409.95pt;width:387.6pt;height:304.1pt;z-index:-251658240;mso-position-horizontal-relative:page;mso-position-vertical-relative:page;z-index:-251658602" fillcolor="#E4E4E6" stroked="f"/>
        </w:pict>
      </w:r>
    </w:p>
    <w:p>
      <w:pPr>
        <w:pStyle w:val="Style41"/>
        <w:framePr w:wrap="none" w:vAnchor="page" w:hAnchor="page" w:x="1310" w:y="1677"/>
        <w:widowControl w:val="0"/>
        <w:keepNext w:val="0"/>
        <w:keepLines w:val="0"/>
        <w:shd w:val="clear" w:color="auto" w:fill="000000"/>
        <w:bidi w:val="0"/>
        <w:jc w:val="left"/>
        <w:spacing w:before="0" w:after="0" w:line="140" w:lineRule="exact"/>
        <w:ind w:left="0" w:right="0" w:firstLine="0"/>
      </w:pPr>
      <w:r>
        <w:rPr>
          <w:rStyle w:val="CharStyle97"/>
        </w:rPr>
        <w:t>ДОКЛАД УПОЛНОМОЧЕННОГО ПО ПРАВАМ ЧЕЛОВЕКА В РОССИЙСКОЙ ФЕДЕРАЦИИ I 2017</w:t>
      </w:r>
    </w:p>
    <w:p>
      <w:pPr>
        <w:pStyle w:val="Style24"/>
        <w:framePr w:w="10762" w:h="5736" w:hRule="exact" w:wrap="none" w:vAnchor="page" w:hAnchor="page" w:x="1310" w:y="2334"/>
        <w:widowControl w:val="0"/>
        <w:keepNext w:val="0"/>
        <w:keepLines w:val="0"/>
        <w:shd w:val="clear" w:color="auto" w:fill="auto"/>
        <w:bidi w:val="0"/>
        <w:spacing w:before="0" w:after="0" w:line="312" w:lineRule="exact"/>
        <w:ind w:left="540" w:right="940" w:firstLine="400"/>
      </w:pPr>
      <w:r>
        <w:rPr>
          <w:lang w:val="ru-RU" w:eastAsia="ru-RU" w:bidi="ru-RU"/>
          <w:w w:val="100"/>
          <w:spacing w:val="0"/>
          <w:color w:val="000000"/>
          <w:position w:val="0"/>
        </w:rPr>
        <w:t xml:space="preserve">Общее число лиц, признанных в Российской Федерации </w:t>
      </w:r>
      <w:r>
        <w:rPr>
          <w:rStyle w:val="CharStyle28"/>
        </w:rPr>
        <w:t xml:space="preserve">беженцами, </w:t>
      </w:r>
      <w:r>
        <w:rPr>
          <w:lang w:val="ru-RU" w:eastAsia="ru-RU" w:bidi="ru-RU"/>
          <w:w w:val="100"/>
          <w:spacing w:val="0"/>
          <w:color w:val="000000"/>
          <w:position w:val="0"/>
        </w:rPr>
        <w:t>про</w:t>
        <w:t>должает оставаться невысоким. Согласно официальным статистическим данным, в 2017 году с ходатайством о признании беженцем на территории Российской Фе</w:t>
        <w:t>дерации в уполномоченные государственные органы обратились 619 иностран</w:t>
        <w:t>ных граждан, из них только 33 (5,3% от числа обратившихся) признаны бежен</w:t>
        <w:t>цами. Общая численность беженцев, состоящих на учете, по итогам 2017 года составила 592 человека, из них наибольшее число пребывает на территории го</w:t>
        <w:t>рода Москвы (405) и Московской области (57).</w:t>
      </w:r>
    </w:p>
    <w:p>
      <w:pPr>
        <w:pStyle w:val="Style24"/>
        <w:framePr w:w="10762" w:h="5736" w:hRule="exact" w:wrap="none" w:vAnchor="page" w:hAnchor="page" w:x="1310" w:y="2334"/>
        <w:widowControl w:val="0"/>
        <w:keepNext w:val="0"/>
        <w:keepLines w:val="0"/>
        <w:shd w:val="clear" w:color="auto" w:fill="auto"/>
        <w:bidi w:val="0"/>
        <w:spacing w:before="0" w:after="0" w:line="312" w:lineRule="exact"/>
        <w:ind w:left="540" w:right="940" w:firstLine="400"/>
      </w:pPr>
      <w:r>
        <w:rPr>
          <w:lang w:val="ru-RU" w:eastAsia="ru-RU" w:bidi="ru-RU"/>
          <w:w w:val="100"/>
          <w:spacing w:val="0"/>
          <w:color w:val="000000"/>
          <w:position w:val="0"/>
        </w:rPr>
        <w:t xml:space="preserve">Напротив, высокой является численность лиц, которым Российская Федерация </w:t>
      </w:r>
      <w:r>
        <w:rPr>
          <w:rStyle w:val="CharStyle28"/>
        </w:rPr>
        <w:t xml:space="preserve">предоставила временное убежище. </w:t>
      </w:r>
      <w:r>
        <w:rPr>
          <w:lang w:val="ru-RU" w:eastAsia="ru-RU" w:bidi="ru-RU"/>
          <w:w w:val="100"/>
          <w:spacing w:val="0"/>
          <w:color w:val="000000"/>
          <w:position w:val="0"/>
        </w:rPr>
        <w:t>В 2017 году с заявлениями в государствен</w:t>
        <w:t>ные органы о предоставлении временного убежища на территории Российской Федерации обратилось 13,5 тыс. иностранных граждан. Среди них большинство - граждане Украины (80%). Из общего числа обратившихся, временное убежище предоставлено 10,4 тыс. гражданам. По данным МВД России на 1 января 2018 г. на учете состояло 125,4 тыс. лиц, получивших временное убежище на территории Российской Федерации, наибольшее число из которых пребывает на территории города Санкт-Петербурга и Ленинградской области, Краснодарского края, Воро</w:t>
        <w:t>нежской и Калужской областей (рис. 43)</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347"/>
        <w:framePr w:wrap="none" w:vAnchor="page" w:hAnchor="page" w:x="5482" w:y="8277"/>
        <w:widowControl w:val="0"/>
        <w:keepNext w:val="0"/>
        <w:keepLines w:val="0"/>
        <w:shd w:val="clear" w:color="auto" w:fill="auto"/>
        <w:bidi w:val="0"/>
        <w:jc w:val="left"/>
        <w:spacing w:before="0" w:after="0" w:line="150" w:lineRule="exact"/>
        <w:ind w:left="0" w:right="0" w:firstLine="0"/>
      </w:pPr>
      <w:r>
        <w:rPr>
          <w:lang w:val="ru-RU" w:eastAsia="ru-RU" w:bidi="ru-RU"/>
          <w:w w:val="100"/>
          <w:spacing w:val="0"/>
          <w:color w:val="000000"/>
          <w:position w:val="0"/>
        </w:rPr>
        <w:t>Брянская область</w:t>
      </w:r>
    </w:p>
    <w:p>
      <w:pPr>
        <w:pStyle w:val="Style347"/>
        <w:framePr w:w="1579" w:h="447" w:hRule="exact" w:wrap="none" w:vAnchor="page" w:hAnchor="page" w:x="2856" w:y="11363"/>
        <w:widowControl w:val="0"/>
        <w:keepNext w:val="0"/>
        <w:keepLines w:val="0"/>
        <w:shd w:val="clear" w:color="auto" w:fill="auto"/>
        <w:bidi w:val="0"/>
        <w:jc w:val="left"/>
        <w:spacing w:before="0" w:after="24" w:line="150" w:lineRule="exact"/>
        <w:ind w:left="0" w:right="0" w:firstLine="0"/>
      </w:pPr>
      <w:r>
        <w:rPr>
          <w:lang w:val="ru-RU" w:eastAsia="ru-RU" w:bidi="ru-RU"/>
          <w:w w:val="100"/>
          <w:spacing w:val="0"/>
          <w:color w:val="000000"/>
          <w:position w:val="0"/>
        </w:rPr>
        <w:t>Калужская область</w:t>
      </w:r>
    </w:p>
    <w:p>
      <w:pPr>
        <w:pStyle w:val="Style349"/>
        <w:framePr w:w="1579" w:h="447" w:hRule="exact" w:wrap="none" w:vAnchor="page" w:hAnchor="page" w:x="2856" w:y="11363"/>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8662</w:t>
      </w:r>
    </w:p>
    <w:p>
      <w:pPr>
        <w:pStyle w:val="Style347"/>
        <w:framePr w:w="1776" w:h="452" w:hRule="exact" w:wrap="none" w:vAnchor="page" w:hAnchor="page" w:x="3082" w:y="12611"/>
        <w:widowControl w:val="0"/>
        <w:keepNext w:val="0"/>
        <w:keepLines w:val="0"/>
        <w:shd w:val="clear" w:color="auto" w:fill="auto"/>
        <w:bidi w:val="0"/>
        <w:jc w:val="left"/>
        <w:spacing w:before="0" w:after="24" w:line="150" w:lineRule="exact"/>
        <w:ind w:left="0" w:right="0" w:firstLine="0"/>
      </w:pPr>
      <w:r>
        <w:rPr>
          <w:lang w:val="ru-RU" w:eastAsia="ru-RU" w:bidi="ru-RU"/>
          <w:w w:val="100"/>
          <w:spacing w:val="0"/>
          <w:color w:val="000000"/>
          <w:position w:val="0"/>
        </w:rPr>
        <w:t>Воронежская область</w:t>
      </w:r>
    </w:p>
    <w:p>
      <w:pPr>
        <w:pStyle w:val="Style349"/>
        <w:framePr w:w="1776" w:h="452" w:hRule="exact" w:wrap="none" w:vAnchor="page" w:hAnchor="page" w:x="3082" w:y="12611"/>
        <w:widowControl w:val="0"/>
        <w:keepNext w:val="0"/>
        <w:keepLines w:val="0"/>
        <w:shd w:val="clear" w:color="auto" w:fill="auto"/>
        <w:bidi w:val="0"/>
        <w:spacing w:before="0" w:after="0" w:line="170" w:lineRule="exact"/>
        <w:ind w:left="0" w:right="20" w:firstLine="0"/>
      </w:pPr>
      <w:r>
        <w:rPr>
          <w:lang w:val="ru-RU" w:eastAsia="ru-RU" w:bidi="ru-RU"/>
          <w:w w:val="100"/>
          <w:spacing w:val="0"/>
          <w:color w:val="000000"/>
          <w:position w:val="0"/>
        </w:rPr>
        <w:t>10 797</w:t>
      </w:r>
    </w:p>
    <w:p>
      <w:pPr>
        <w:pStyle w:val="Style347"/>
        <w:framePr w:w="1195" w:h="447" w:hRule="exact" w:wrap="none" w:vAnchor="page" w:hAnchor="page" w:x="9010" w:y="10015"/>
        <w:widowControl w:val="0"/>
        <w:keepNext w:val="0"/>
        <w:keepLines w:val="0"/>
        <w:shd w:val="clear" w:color="auto" w:fill="auto"/>
        <w:bidi w:val="0"/>
        <w:jc w:val="left"/>
        <w:spacing w:before="0" w:after="24" w:line="150" w:lineRule="exact"/>
        <w:ind w:left="0" w:right="0" w:firstLine="0"/>
      </w:pPr>
      <w:r>
        <w:rPr>
          <w:lang w:val="ru-RU" w:eastAsia="ru-RU" w:bidi="ru-RU"/>
          <w:w w:val="100"/>
          <w:spacing w:val="0"/>
          <w:color w:val="000000"/>
          <w:position w:val="0"/>
        </w:rPr>
        <w:t>иные субъекты</w:t>
      </w:r>
    </w:p>
    <w:p>
      <w:pPr>
        <w:pStyle w:val="Style349"/>
        <w:framePr w:w="1195" w:h="447" w:hRule="exact" w:wrap="none" w:vAnchor="page" w:hAnchor="page" w:x="9010" w:y="10015"/>
        <w:widowControl w:val="0"/>
        <w:keepNext w:val="0"/>
        <w:keepLines w:val="0"/>
        <w:shd w:val="clear" w:color="auto" w:fill="auto"/>
        <w:bidi w:val="0"/>
        <w:spacing w:before="0" w:after="0" w:line="170" w:lineRule="exact"/>
        <w:ind w:left="20" w:right="0" w:firstLine="0"/>
      </w:pPr>
      <w:r>
        <w:rPr>
          <w:lang w:val="ru-RU" w:eastAsia="ru-RU" w:bidi="ru-RU"/>
          <w:w w:val="100"/>
          <w:spacing w:val="0"/>
          <w:color w:val="000000"/>
          <w:position w:val="0"/>
        </w:rPr>
        <w:t>54 600</w:t>
      </w:r>
    </w:p>
    <w:p>
      <w:pPr>
        <w:pStyle w:val="Style349"/>
        <w:framePr w:wrap="none" w:vAnchor="page" w:hAnchor="page" w:x="5918" w:y="8497"/>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4196</w:t>
      </w:r>
    </w:p>
    <w:p>
      <w:pPr>
        <w:pStyle w:val="Style351"/>
        <w:framePr w:w="2342" w:h="1104" w:hRule="exact" w:wrap="none" w:vAnchor="page" w:hAnchor="page" w:x="3643" w:y="8652"/>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Нижегородская</w:t>
      </w:r>
    </w:p>
    <w:p>
      <w:pPr>
        <w:pStyle w:val="Style351"/>
        <w:framePr w:w="2342" w:h="1104" w:hRule="exact" w:wrap="none" w:vAnchor="page" w:hAnchor="page" w:x="3643" w:y="8652"/>
        <w:widowControl w:val="0"/>
        <w:keepNext w:val="0"/>
        <w:keepLines w:val="0"/>
        <w:shd w:val="clear" w:color="auto" w:fill="auto"/>
        <w:bidi w:val="0"/>
        <w:jc w:val="left"/>
        <w:spacing w:before="0" w:after="0"/>
        <w:ind w:left="1400" w:right="0" w:firstLine="0"/>
      </w:pPr>
      <w:r>
        <w:rPr>
          <w:lang w:val="ru-RU" w:eastAsia="ru-RU" w:bidi="ru-RU"/>
          <w:w w:val="100"/>
          <w:spacing w:val="0"/>
          <w:color w:val="000000"/>
          <w:position w:val="0"/>
        </w:rPr>
        <w:t>область</w:t>
      </w:r>
    </w:p>
    <w:p>
      <w:pPr>
        <w:pStyle w:val="Style353"/>
        <w:framePr w:w="2342" w:h="1104" w:hRule="exact" w:wrap="none" w:vAnchor="page" w:hAnchor="page" w:x="3643" w:y="8652"/>
        <w:widowControl w:val="0"/>
        <w:keepNext w:val="0"/>
        <w:keepLines w:val="0"/>
        <w:shd w:val="clear" w:color="auto" w:fill="auto"/>
        <w:bidi w:val="0"/>
        <w:jc w:val="left"/>
        <w:spacing w:before="0" w:after="0"/>
        <w:ind w:left="1500" w:right="0" w:firstLine="0"/>
      </w:pPr>
      <w:r>
        <w:rPr>
          <w:rStyle w:val="CharStyle355"/>
        </w:rPr>
        <w:t>4</w:t>
      </w:r>
      <w:r>
        <w:rPr>
          <w:lang w:val="ru-RU" w:eastAsia="ru-RU" w:bidi="ru-RU"/>
          <w:w w:val="100"/>
          <w:spacing w:val="0"/>
          <w:color w:val="000000"/>
          <w:position w:val="0"/>
        </w:rPr>
        <w:t>^</w:t>
      </w:r>
    </w:p>
    <w:p>
      <w:pPr>
        <w:pStyle w:val="Style351"/>
        <w:framePr w:w="2342" w:h="1104" w:hRule="exact" w:wrap="none" w:vAnchor="page" w:hAnchor="page" w:x="3643" w:y="8652"/>
        <w:widowControl w:val="0"/>
        <w:keepNext w:val="0"/>
        <w:keepLines w:val="0"/>
        <w:shd w:val="clear" w:color="auto" w:fill="auto"/>
        <w:bidi w:val="0"/>
        <w:jc w:val="left"/>
        <w:spacing w:before="0" w:after="24" w:line="150" w:lineRule="exact"/>
        <w:ind w:left="0" w:right="0" w:firstLine="0"/>
      </w:pPr>
      <w:r>
        <w:rPr>
          <w:lang w:val="ru-RU" w:eastAsia="ru-RU" w:bidi="ru-RU"/>
          <w:w w:val="100"/>
          <w:spacing w:val="0"/>
          <w:color w:val="000000"/>
          <w:position w:val="0"/>
        </w:rPr>
        <w:t>Ростовская область</w:t>
      </w:r>
    </w:p>
    <w:p>
      <w:pPr>
        <w:pStyle w:val="Style356"/>
        <w:framePr w:w="2342" w:h="1104" w:hRule="exact" w:wrap="none" w:vAnchor="page" w:hAnchor="page" w:x="3643" w:y="8652"/>
        <w:widowControl w:val="0"/>
        <w:keepNext w:val="0"/>
        <w:keepLines w:val="0"/>
        <w:shd w:val="clear" w:color="auto" w:fill="auto"/>
        <w:bidi w:val="0"/>
        <w:jc w:val="left"/>
        <w:spacing w:before="0" w:after="0" w:line="170" w:lineRule="exact"/>
        <w:ind w:left="620" w:right="0" w:firstLine="0"/>
      </w:pPr>
      <w:r>
        <w:rPr>
          <w:lang w:val="ru-RU" w:eastAsia="ru-RU" w:bidi="ru-RU"/>
          <w:w w:val="100"/>
          <w:spacing w:val="0"/>
          <w:color w:val="000000"/>
          <w:position w:val="0"/>
        </w:rPr>
        <w:t>4876</w:t>
      </w:r>
    </w:p>
    <w:p>
      <w:pPr>
        <w:pStyle w:val="Style347"/>
        <w:framePr w:w="835" w:h="437" w:hRule="exact" w:wrap="none" w:vAnchor="page" w:hAnchor="page" w:x="6494" w:y="8618"/>
        <w:widowControl w:val="0"/>
        <w:keepNext w:val="0"/>
        <w:keepLines w:val="0"/>
        <w:shd w:val="clear" w:color="auto" w:fill="auto"/>
        <w:bidi w:val="0"/>
        <w:jc w:val="left"/>
        <w:spacing w:before="0" w:after="28" w:line="150" w:lineRule="exact"/>
        <w:ind w:left="0" w:right="0" w:firstLine="0"/>
      </w:pPr>
      <w:r>
        <w:rPr>
          <w:lang w:val="ru-RU" w:eastAsia="ru-RU" w:bidi="ru-RU"/>
          <w:w w:val="100"/>
          <w:spacing w:val="0"/>
          <w:color w:val="000000"/>
          <w:position w:val="0"/>
        </w:rPr>
        <w:t>г. Москва</w:t>
      </w:r>
    </w:p>
    <w:p>
      <w:pPr>
        <w:pStyle w:val="Style349"/>
        <w:framePr w:w="835" w:h="437" w:hRule="exact" w:wrap="none" w:vAnchor="page" w:hAnchor="page" w:x="6494" w:y="8618"/>
        <w:widowControl w:val="0"/>
        <w:keepNext w:val="0"/>
        <w:keepLines w:val="0"/>
        <w:shd w:val="clear" w:color="auto" w:fill="auto"/>
        <w:bidi w:val="0"/>
        <w:jc w:val="left"/>
        <w:spacing w:before="0" w:after="0" w:line="170" w:lineRule="exact"/>
        <w:ind w:left="200" w:right="0" w:firstLine="0"/>
      </w:pPr>
      <w:r>
        <w:rPr>
          <w:lang w:val="ru-RU" w:eastAsia="ru-RU" w:bidi="ru-RU"/>
          <w:w w:val="100"/>
          <w:spacing w:val="0"/>
          <w:color w:val="000000"/>
          <w:position w:val="0"/>
        </w:rPr>
        <w:t>3395</w:t>
      </w:r>
    </w:p>
    <w:p>
      <w:pPr>
        <w:pStyle w:val="Style347"/>
        <w:framePr w:w="1786" w:h="428" w:hRule="exact" w:wrap="none" w:vAnchor="page" w:hAnchor="page" w:x="2952" w:y="9827"/>
        <w:widowControl w:val="0"/>
        <w:keepNext w:val="0"/>
        <w:keepLines w:val="0"/>
        <w:shd w:val="clear" w:color="auto" w:fill="auto"/>
        <w:bidi w:val="0"/>
        <w:jc w:val="left"/>
        <w:spacing w:before="0" w:after="24" w:line="150" w:lineRule="exact"/>
        <w:ind w:left="0" w:right="0" w:firstLine="0"/>
      </w:pPr>
      <w:r>
        <w:rPr>
          <w:lang w:val="ru-RU" w:eastAsia="ru-RU" w:bidi="ru-RU"/>
          <w:w w:val="100"/>
          <w:spacing w:val="0"/>
          <w:color w:val="000000"/>
          <w:position w:val="0"/>
        </w:rPr>
        <w:t>Ставропольский край</w:t>
      </w:r>
    </w:p>
    <w:p>
      <w:pPr>
        <w:pStyle w:val="Style349"/>
        <w:framePr w:w="1786" w:h="428" w:hRule="exact" w:wrap="none" w:vAnchor="page" w:hAnchor="page" w:x="2952" w:y="9827"/>
        <w:widowControl w:val="0"/>
        <w:keepNext w:val="0"/>
        <w:keepLines w:val="0"/>
        <w:shd w:val="clear" w:color="auto" w:fill="auto"/>
        <w:bidi w:val="0"/>
        <w:spacing w:before="0" w:after="0" w:line="170" w:lineRule="exact"/>
        <w:ind w:left="0" w:right="20" w:firstLine="0"/>
      </w:pPr>
      <w:r>
        <w:rPr>
          <w:lang w:val="ru-RU" w:eastAsia="ru-RU" w:bidi="ru-RU"/>
          <w:w w:val="100"/>
          <w:spacing w:val="0"/>
          <w:color w:val="000000"/>
          <w:position w:val="0"/>
        </w:rPr>
        <w:t>6865</w:t>
      </w:r>
    </w:p>
    <w:p>
      <w:pPr>
        <w:pStyle w:val="Style347"/>
        <w:framePr w:w="1589" w:h="442" w:hRule="exact" w:wrap="none" w:vAnchor="page" w:hAnchor="page" w:x="2918" w:y="10485"/>
        <w:widowControl w:val="0"/>
        <w:keepNext w:val="0"/>
        <w:keepLines w:val="0"/>
        <w:shd w:val="clear" w:color="auto" w:fill="auto"/>
        <w:bidi w:val="0"/>
        <w:jc w:val="left"/>
        <w:spacing w:before="0" w:after="24" w:line="150" w:lineRule="exact"/>
        <w:ind w:left="0" w:right="0" w:firstLine="0"/>
      </w:pPr>
      <w:r>
        <w:rPr>
          <w:lang w:val="ru-RU" w:eastAsia="ru-RU" w:bidi="ru-RU"/>
          <w:w w:val="100"/>
          <w:spacing w:val="0"/>
          <w:color w:val="000000"/>
          <w:position w:val="0"/>
        </w:rPr>
        <w:t>Самарская область</w:t>
      </w:r>
    </w:p>
    <w:p>
      <w:pPr>
        <w:pStyle w:val="Style349"/>
        <w:framePr w:w="1589" w:h="442" w:hRule="exact" w:wrap="none" w:vAnchor="page" w:hAnchor="page" w:x="2918" w:y="10485"/>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6897</w:t>
      </w:r>
    </w:p>
    <w:p>
      <w:pPr>
        <w:pStyle w:val="Style347"/>
        <w:framePr w:w="1757" w:h="437" w:hRule="exact" w:wrap="none" w:vAnchor="page" w:hAnchor="page" w:x="4123" w:y="13543"/>
        <w:widowControl w:val="0"/>
        <w:keepNext w:val="0"/>
        <w:keepLines w:val="0"/>
        <w:shd w:val="clear" w:color="auto" w:fill="auto"/>
        <w:bidi w:val="0"/>
        <w:jc w:val="left"/>
        <w:spacing w:before="0" w:after="28" w:line="150" w:lineRule="exact"/>
        <w:ind w:left="0" w:right="0" w:firstLine="0"/>
      </w:pPr>
      <w:r>
        <w:rPr>
          <w:lang w:val="ru-RU" w:eastAsia="ru-RU" w:bidi="ru-RU"/>
          <w:w w:val="100"/>
          <w:spacing w:val="0"/>
          <w:color w:val="000000"/>
          <w:position w:val="0"/>
        </w:rPr>
        <w:t>Краснодарский край</w:t>
      </w:r>
    </w:p>
    <w:p>
      <w:pPr>
        <w:pStyle w:val="Style349"/>
        <w:framePr w:w="1757" w:h="437" w:hRule="exact" w:wrap="none" w:vAnchor="page" w:hAnchor="page" w:x="4123" w:y="13543"/>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11 163</w:t>
      </w:r>
    </w:p>
    <w:p>
      <w:pPr>
        <w:pStyle w:val="Style347"/>
        <w:framePr w:w="2074" w:h="489" w:hRule="exact" w:wrap="none" w:vAnchor="page" w:hAnchor="page" w:x="7387" w:y="13480"/>
        <w:widowControl w:val="0"/>
        <w:keepNext w:val="0"/>
        <w:keepLines w:val="0"/>
        <w:shd w:val="clear" w:color="auto" w:fill="auto"/>
        <w:bidi w:val="0"/>
        <w:jc w:val="center"/>
        <w:spacing w:before="0" w:after="0" w:line="216" w:lineRule="exact"/>
        <w:ind w:left="264" w:right="0" w:firstLine="0"/>
      </w:pPr>
      <w:r>
        <w:rPr>
          <w:lang w:val="ru-RU" w:eastAsia="ru-RU" w:bidi="ru-RU"/>
          <w:w w:val="100"/>
          <w:spacing w:val="0"/>
          <w:color w:val="000000"/>
          <w:position w:val="0"/>
        </w:rPr>
        <w:t>г. Санкт-Петербург</w:t>
      </w:r>
    </w:p>
    <w:p>
      <w:pPr>
        <w:pStyle w:val="Style347"/>
        <w:framePr w:w="2074" w:h="489" w:hRule="exact" w:wrap="none" w:vAnchor="page" w:hAnchor="page" w:x="7387" w:y="13480"/>
        <w:widowControl w:val="0"/>
        <w:keepNext w:val="0"/>
        <w:keepLines w:val="0"/>
        <w:shd w:val="clear" w:color="auto" w:fill="auto"/>
        <w:bidi w:val="0"/>
        <w:jc w:val="center"/>
        <w:spacing w:before="0" w:after="0" w:line="216" w:lineRule="exact"/>
        <w:ind w:left="0" w:right="0" w:firstLine="0"/>
      </w:pPr>
      <w:r>
        <w:rPr>
          <w:lang w:val="ru-RU" w:eastAsia="ru-RU" w:bidi="ru-RU"/>
          <w:w w:val="100"/>
          <w:spacing w:val="0"/>
          <w:color w:val="000000"/>
          <w:position w:val="0"/>
        </w:rPr>
        <w:t>и Ленинградская область</w:t>
      </w:r>
    </w:p>
    <w:p>
      <w:pPr>
        <w:pStyle w:val="Style349"/>
        <w:framePr w:wrap="none" w:vAnchor="page" w:hAnchor="page" w:x="8146" w:y="13954"/>
        <w:widowControl w:val="0"/>
        <w:keepNext w:val="0"/>
        <w:keepLines w:val="0"/>
        <w:shd w:val="clear" w:color="auto" w:fill="auto"/>
        <w:bidi w:val="0"/>
        <w:jc w:val="left"/>
        <w:spacing w:before="0" w:after="0" w:line="170" w:lineRule="exact"/>
        <w:ind w:left="0" w:right="0" w:firstLine="0"/>
      </w:pPr>
      <w:r>
        <w:rPr>
          <w:lang w:val="ru-RU" w:eastAsia="ru-RU" w:bidi="ru-RU"/>
          <w:w w:val="100"/>
          <w:spacing w:val="0"/>
          <w:color w:val="000000"/>
          <w:position w:val="0"/>
        </w:rPr>
        <w:t>15 750</w:t>
      </w:r>
    </w:p>
    <w:p>
      <w:pPr>
        <w:pStyle w:val="Style71"/>
        <w:framePr w:w="10762" w:h="537" w:hRule="exact" w:wrap="none" w:vAnchor="page" w:hAnchor="page" w:x="1310" w:y="14354"/>
        <w:widowControl w:val="0"/>
        <w:keepNext w:val="0"/>
        <w:keepLines w:val="0"/>
        <w:shd w:val="clear" w:color="auto" w:fill="auto"/>
        <w:bidi w:val="0"/>
        <w:spacing w:before="0" w:after="0"/>
        <w:ind w:left="400" w:right="0" w:firstLine="0"/>
      </w:pPr>
      <w:r>
        <w:rPr>
          <w:lang w:val="ru-RU" w:eastAsia="ru-RU" w:bidi="ru-RU"/>
          <w:w w:val="100"/>
          <w:spacing w:val="0"/>
          <w:color w:val="000000"/>
          <w:position w:val="0"/>
        </w:rPr>
        <w:t>Рис. 43. Распределение лиц, получивших временное убежище,</w:t>
        <w:br/>
        <w:t>по субъектам Российской Федерации</w:t>
      </w:r>
    </w:p>
    <w:p>
      <w:pPr>
        <w:pStyle w:val="Style19"/>
        <w:framePr w:w="9341" w:h="667" w:hRule="exact" w:wrap="none" w:vAnchor="page" w:hAnchor="page" w:x="1819" w:y="15273"/>
        <w:widowControl w:val="0"/>
        <w:keepNext w:val="0"/>
        <w:keepLines w:val="0"/>
        <w:shd w:val="clear" w:color="auto" w:fill="auto"/>
        <w:bidi w:val="0"/>
        <w:spacing w:before="0" w:after="0" w:line="202" w:lineRule="exact"/>
        <w:ind w:left="540" w:right="9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Обзор о миграционной ситуации в Российской Федерации по состоянию на 1 января 2018 г. и реализации органами внутренних дел Российской Федерации полномочий в сфере миграции и за 2017 г. (приложение к письму МВД России № 1/1290 от 07.02.2018).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r>
        <w:pict>
          <v:shape id="_x0000_s1137" type="#_x0000_t75" style="position:absolute;margin-left:224.6pt;margin-top:451.5pt;width:231.pt;height:232.5pt;z-index:-251658601;mso-wrap-distance-left:5.pt;mso-wrap-distance-right:5.pt;mso-position-horizontal-relative:page;mso-position-vertical-relative:page" wrapcoords="0 0">
            <v:imagedata r:id="rId227" r:href="rId228"/>
            <w10:wrap anchorx="page" anchory="page"/>
          </v:shape>
        </w:pict>
      </w:r>
    </w:p>
    <w:p>
      <w:pPr>
        <w:pStyle w:val="Style74"/>
        <w:framePr w:wrap="none" w:vAnchor="page" w:hAnchor="page" w:x="1308" w:y="1677"/>
        <w:tabs>
          <w:tab w:leader="none" w:pos="10190" w:val="left"/>
        </w:tabs>
        <w:widowControl w:val="0"/>
        <w:keepNext w:val="0"/>
        <w:keepLines w:val="0"/>
        <w:shd w:val="clear" w:color="auto" w:fill="000000"/>
        <w:bidi w:val="0"/>
        <w:jc w:val="both"/>
        <w:spacing w:before="0" w:after="0" w:line="140" w:lineRule="exact"/>
        <w:ind w:left="0" w:right="0" w:firstLine="0"/>
      </w:pPr>
      <w:r>
        <w:rPr>
          <w:rStyle w:val="CharStyle76"/>
        </w:rPr>
        <w:t xml:space="preserve">ДОКЛАД УПОЛНОМОЧЕННОГО ПО ПРАВАМ ЧЕЛОВЕКА В РОССИЙСКОЙ ФЕДЕРАЦИИ </w:t>
      </w:r>
      <w:r>
        <w:rPr>
          <w:rStyle w:val="CharStyle358"/>
        </w:rPr>
        <w:t>|</w:t>
        <w:tab/>
      </w:r>
      <w:r>
        <w:rPr>
          <w:rStyle w:val="CharStyle76"/>
        </w:rPr>
        <w:t>2017</w:t>
      </w:r>
    </w:p>
    <w:p>
      <w:pPr>
        <w:pStyle w:val="Style24"/>
        <w:framePr w:w="10766" w:h="13628" w:hRule="exact" w:wrap="none" w:vAnchor="page" w:hAnchor="page" w:x="1308" w:y="2327"/>
        <w:widowControl w:val="0"/>
        <w:keepNext w:val="0"/>
        <w:keepLines w:val="0"/>
        <w:shd w:val="clear" w:color="auto" w:fill="auto"/>
        <w:bidi w:val="0"/>
        <w:spacing w:before="0" w:after="196" w:line="322" w:lineRule="exact"/>
        <w:ind w:left="940" w:right="540" w:firstLine="400"/>
      </w:pPr>
      <w:r>
        <w:rPr>
          <w:lang w:val="ru-RU" w:eastAsia="ru-RU" w:bidi="ru-RU"/>
          <w:w w:val="100"/>
          <w:spacing w:val="0"/>
          <w:color w:val="000000"/>
          <w:position w:val="0"/>
        </w:rPr>
        <w:t>В 2017 году к Уполномоченному по вопросам реализации права на предо</w:t>
        <w:t>ставление убежища на территории Российской Федерации, поступило 61 обра</w:t>
        <w:t>щение, большинство из которых подано иностранными гражданами и лицами без гражданства, проживающими в странах ближнего зарубежья.</w:t>
      </w:r>
    </w:p>
    <w:p>
      <w:pPr>
        <w:pStyle w:val="Style127"/>
        <w:framePr w:w="10766" w:h="13628" w:hRule="exact" w:wrap="none" w:vAnchor="page" w:hAnchor="page" w:x="1308" w:y="2327"/>
        <w:widowControl w:val="0"/>
        <w:keepNext w:val="0"/>
        <w:keepLines w:val="0"/>
        <w:shd w:val="clear" w:color="auto" w:fill="auto"/>
        <w:bidi w:val="0"/>
        <w:spacing w:before="0" w:after="0" w:line="302" w:lineRule="exact"/>
        <w:ind w:left="1340" w:right="540" w:firstLine="380"/>
      </w:pPr>
      <w:r>
        <w:rPr>
          <w:lang w:val="ru-RU" w:eastAsia="ru-RU" w:bidi="ru-RU"/>
          <w:sz w:val="24"/>
          <w:szCs w:val="24"/>
          <w:w w:val="100"/>
          <w:spacing w:val="0"/>
          <w:color w:val="000000"/>
          <w:position w:val="0"/>
        </w:rPr>
        <w:t>К Уполномоченному обратилась председатель Комитета «Гражданское содей</w:t>
        <w:t>ствие» С. А. Ганнушкина в защиту прав гражданина Украины А., содержащегося в ЦВСИГ МУ МВД России «Новочеркасское». Постановлением Донецкого городского суда Ростовской области А. быч признан виновным в совершении административ</w:t>
        <w:t>ного правонарушения, предусмотренного ч. 1.1 ст. 18.8 КоАП РФ, ему назначено на</w:t>
        <w:t>казание в виде штрафа с административным выдворением за пределы Российской Федерации. В удовлетворении просьбы А. о предоставлении временного убежища на территории Российской Федерации ГУ МВД России по Ростовской области было отказано. При этом не было учтено, что А. участвовал в боевых действиях на тер</w:t>
        <w:t>ритории Донецкой области, и выдворение на основании указанного судебного реше</w:t>
        <w:t>ния представляло непосредственную опасность для его жизни и свободы.</w:t>
      </w:r>
    </w:p>
    <w:p>
      <w:pPr>
        <w:pStyle w:val="Style127"/>
        <w:framePr w:w="10766" w:h="13628" w:hRule="exact" w:wrap="none" w:vAnchor="page" w:hAnchor="page" w:x="1308" w:y="2327"/>
        <w:widowControl w:val="0"/>
        <w:keepNext w:val="0"/>
        <w:keepLines w:val="0"/>
        <w:shd w:val="clear" w:color="auto" w:fill="auto"/>
        <w:bidi w:val="0"/>
        <w:spacing w:before="0" w:after="165" w:line="302" w:lineRule="exact"/>
        <w:ind w:left="1340" w:right="540" w:firstLine="380"/>
      </w:pPr>
      <w:r>
        <w:rPr>
          <w:lang w:val="ru-RU" w:eastAsia="ru-RU" w:bidi="ru-RU"/>
          <w:sz w:val="24"/>
          <w:szCs w:val="24"/>
          <w:w w:val="100"/>
          <w:spacing w:val="0"/>
          <w:color w:val="000000"/>
          <w:position w:val="0"/>
        </w:rPr>
        <w:t>В результате принятых Уполномоченным мер решение ГУ МВД России по Ро</w:t>
        <w:t>стовской области об отказе в предоставлении А. временного убежища ГУВМ МВД России 28 декабря 2017 г. отменено, временное убежище на территории Российской Федерации А. предоставлено.</w:t>
      </w:r>
    </w:p>
    <w:p>
      <w:pPr>
        <w:pStyle w:val="Style24"/>
        <w:framePr w:w="10766" w:h="13628" w:hRule="exact" w:wrap="none" w:vAnchor="page" w:hAnchor="page" w:x="1308" w:y="2327"/>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 xml:space="preserve">Анализ поступающих к Уполномоченному обращений показывает, что лица, ищущие убежище на территории России, сталкиваются прежде всего со </w:t>
      </w:r>
      <w:r>
        <w:rPr>
          <w:rStyle w:val="CharStyle28"/>
        </w:rPr>
        <w:t>сложно</w:t>
        <w:t xml:space="preserve">стями при подаче соответствующих заявлений в миграционные органы. </w:t>
      </w:r>
      <w:r>
        <w:rPr>
          <w:lang w:val="ru-RU" w:eastAsia="ru-RU" w:bidi="ru-RU"/>
          <w:w w:val="100"/>
          <w:spacing w:val="0"/>
          <w:color w:val="000000"/>
          <w:position w:val="0"/>
        </w:rPr>
        <w:t>Сотруд</w:t>
        <w:t>ники подразделений по делам миграции органов внутренних дел совершенно обоснованно требуют от заявителей предъявления действительных документов, удостоверяющих их личность, виз, либо миграционных карт. Для граждан ино</w:t>
        <w:t>странных государств, прибывающих в Россию через территорию третьих стран и зачастую утративших принадлежащие им документы, отсутствие которых ста</w:t>
        <w:t>новится причиной отказа в рассмотрении просьбы об убежище либо нарушения сроков рассмотрения их ходатайств.</w:t>
      </w:r>
    </w:p>
    <w:p>
      <w:pPr>
        <w:pStyle w:val="Style24"/>
        <w:framePr w:w="10766" w:h="13628" w:hRule="exact" w:wrap="none" w:vAnchor="page" w:hAnchor="page" w:x="1308" w:y="2327"/>
        <w:widowControl w:val="0"/>
        <w:keepNext w:val="0"/>
        <w:keepLines w:val="0"/>
        <w:shd w:val="clear" w:color="auto" w:fill="auto"/>
        <w:bidi w:val="0"/>
        <w:spacing w:before="0" w:after="196" w:line="322" w:lineRule="exact"/>
        <w:ind w:left="940" w:right="540" w:firstLine="400"/>
      </w:pPr>
      <w:r>
        <w:rPr>
          <w:lang w:val="ru-RU" w:eastAsia="ru-RU" w:bidi="ru-RU"/>
          <w:w w:val="100"/>
          <w:spacing w:val="0"/>
          <w:color w:val="000000"/>
          <w:position w:val="0"/>
        </w:rPr>
        <w:t>Но не только отсутствие документов является причиной отказа в приеме за</w:t>
        <w:t>явлений о предоставлении иностранным гражданам соответствующего статуса. К сожалению, миграционные органы порой не учитывают все жизненные обсто</w:t>
        <w:t>ятельства, в которых оказался иностранный гражданин, допускают волокиту при рассмотрении их обращений.</w:t>
      </w:r>
    </w:p>
    <w:p>
      <w:pPr>
        <w:pStyle w:val="Style127"/>
        <w:framePr w:w="10766" w:h="13628" w:hRule="exact" w:wrap="none" w:vAnchor="page" w:hAnchor="page" w:x="1308" w:y="2327"/>
        <w:widowControl w:val="0"/>
        <w:keepNext w:val="0"/>
        <w:keepLines w:val="0"/>
        <w:shd w:val="clear" w:color="auto" w:fill="auto"/>
        <w:bidi w:val="0"/>
        <w:spacing w:before="0" w:after="0" w:line="302" w:lineRule="exact"/>
        <w:ind w:left="1340" w:right="540" w:firstLine="380"/>
      </w:pPr>
      <w:r>
        <w:rPr>
          <w:lang w:val="ru-RU" w:eastAsia="ru-RU" w:bidi="ru-RU"/>
          <w:sz w:val="24"/>
          <w:szCs w:val="24"/>
          <w:w w:val="100"/>
          <w:spacing w:val="0"/>
          <w:color w:val="000000"/>
          <w:position w:val="0"/>
        </w:rPr>
        <w:t>Гражданин Республики Кыргызстан М., содержащийся в СИЗО-1 УФСИП России по Саратовской области, в письме к Уполномоченному высказал опасения за свою жизнь в счучае его экстрадиции в Кыргызстан. На обращение Уполномоченного Управление по вопросам миграции ГУ МВД России по Саратовской области сообщи</w:t>
        <w:t>ло, что заявление, которое М. не мог самостоятельно подать о предоставлении ему временного убежища и ходатайство о признании беженцем на территории Россий</w:t>
        <w:t>ской Федерации, принято к рассмотрению.</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81"/>
        <w:framePr w:wrap="none" w:vAnchor="page" w:hAnchor="page" w:x="1308" w:y="1677"/>
        <w:widowControl w:val="0"/>
        <w:keepNext w:val="0"/>
        <w:keepLines w:val="0"/>
        <w:shd w:val="clear" w:color="auto" w:fill="000000"/>
        <w:bidi w:val="0"/>
        <w:jc w:val="left"/>
        <w:spacing w:before="0" w:after="0" w:line="140" w:lineRule="exact"/>
        <w:ind w:left="0" w:right="0" w:firstLine="0"/>
      </w:pPr>
      <w:r>
        <w:rPr>
          <w:rStyle w:val="CharStyle359"/>
        </w:rPr>
        <w:t>ДОКЛАД УПОЛНОМОЧЕННОГО ПО ПРАВАМ ЧЕЛОВЕКА В РОССИЙСКОЙ ФЕДЕРАЦИИ I 2017</w:t>
      </w:r>
    </w:p>
    <w:p>
      <w:pPr>
        <w:pStyle w:val="Style127"/>
        <w:framePr w:w="10766" w:h="10933" w:hRule="exact" w:wrap="none" w:vAnchor="page" w:hAnchor="page" w:x="1308" w:y="2315"/>
        <w:widowControl w:val="0"/>
        <w:keepNext w:val="0"/>
        <w:keepLines w:val="0"/>
        <w:shd w:val="clear" w:color="auto" w:fill="auto"/>
        <w:bidi w:val="0"/>
        <w:spacing w:before="0" w:after="165" w:line="307" w:lineRule="exact"/>
        <w:ind w:left="940" w:right="940" w:firstLine="400"/>
      </w:pPr>
      <w:r>
        <w:rPr>
          <w:lang w:val="ru-RU" w:eastAsia="ru-RU" w:bidi="ru-RU"/>
          <w:sz w:val="24"/>
          <w:szCs w:val="24"/>
          <w:w w:val="100"/>
          <w:spacing w:val="0"/>
          <w:color w:val="000000"/>
          <w:position w:val="0"/>
        </w:rPr>
        <w:t>Положительно разрешено обращение гражданки Российской Федерации Т. в интересах ее сына, гражданина Украины Г., у которого не принимали заявление о предоставлении временного убежища в России из-за того, что он нарушил по</w:t>
        <w:t>рядок нахождения на территории с регламентированным посещением для ино</w:t>
        <w:t>странных граждан и был привлечен судом к административной ответственности в виде штрафа с административным выдворением за пределы Российской Федера</w:t>
        <w:t>ции. Вместе с тем, в России, кроме матери, проживает несовершеннолетняя дочь Г. По информации УВМ ГУ МВД России по Московской области, заявление Г., о пре</w:t>
        <w:t>доставлении ему и его несовершеннолетней дочери временного убежища на тер</w:t>
        <w:t>ритории Российской Федерации, которое он не мог ранее подать, было принято к рассмотрению.</w:t>
      </w:r>
    </w:p>
    <w:p>
      <w:pPr>
        <w:pStyle w:val="Style24"/>
        <w:framePr w:w="10766" w:h="10933" w:hRule="exact" w:wrap="none" w:vAnchor="page" w:hAnchor="page" w:x="1308" w:y="2315"/>
        <w:widowControl w:val="0"/>
        <w:keepNext w:val="0"/>
        <w:keepLines w:val="0"/>
        <w:shd w:val="clear" w:color="auto" w:fill="auto"/>
        <w:bidi w:val="0"/>
        <w:spacing w:before="0" w:after="0" w:line="326" w:lineRule="exact"/>
        <w:ind w:left="540" w:right="940" w:firstLine="400"/>
      </w:pPr>
      <w:r>
        <w:rPr>
          <w:lang w:val="ru-RU" w:eastAsia="ru-RU" w:bidi="ru-RU"/>
          <w:w w:val="100"/>
          <w:spacing w:val="0"/>
          <w:color w:val="000000"/>
          <w:position w:val="0"/>
        </w:rPr>
        <w:t>В решениях ЕСПЧ, вынесенных в отношении России в связи с непредстав</w:t>
        <w:t>лением заявителям временного убежища или статуса беженца, неоднократно указывалось на то, что органами государственной власти Российской Федера</w:t>
        <w:t>ции не осуществлялась независимая проверка риска, обосновывающего необ</w:t>
        <w:t>ходимость временного убежища или статуса беженца</w:t>
      </w:r>
      <w:r>
        <w:rPr>
          <w:lang w:val="ru-RU" w:eastAsia="ru-RU" w:bidi="ru-RU"/>
          <w:vertAlign w:val="superscript"/>
          <w:w w:val="100"/>
          <w:spacing w:val="0"/>
          <w:color w:val="000000"/>
          <w:position w:val="0"/>
        </w:rPr>
        <w:t>1</w:t>
      </w:r>
      <w:r>
        <w:rPr>
          <w:lang w:val="ru-RU" w:eastAsia="ru-RU" w:bidi="ru-RU"/>
          <w:w w:val="100"/>
          <w:spacing w:val="0"/>
          <w:color w:val="000000"/>
          <w:position w:val="0"/>
        </w:rPr>
        <w:t>. В этой связи в каждом конкретном случае при обращении лиц с ходатайством о признании беженцем или с заявлением о предоставлении временного убежища компетентными ор</w:t>
        <w:t>ганами должна проводиться всесторонняя тщательная проверка обстоятельств, являющихся основаниями для обращения с просьбой о признании соответству</w:t>
        <w:t>ющего статуса.</w:t>
      </w:r>
    </w:p>
    <w:p>
      <w:pPr>
        <w:pStyle w:val="Style24"/>
        <w:framePr w:w="10766" w:h="10933" w:hRule="exact" w:wrap="none" w:vAnchor="page" w:hAnchor="page" w:x="1308" w:y="2315"/>
        <w:widowControl w:val="0"/>
        <w:keepNext w:val="0"/>
        <w:keepLines w:val="0"/>
        <w:shd w:val="clear" w:color="auto" w:fill="auto"/>
        <w:bidi w:val="0"/>
        <w:spacing w:before="0" w:after="0" w:line="326" w:lineRule="exact"/>
        <w:ind w:left="540" w:right="940" w:firstLine="400"/>
      </w:pPr>
      <w:r>
        <w:rPr>
          <w:lang w:val="ru-RU" w:eastAsia="ru-RU" w:bidi="ru-RU"/>
          <w:w w:val="100"/>
          <w:spacing w:val="0"/>
          <w:color w:val="000000"/>
          <w:position w:val="0"/>
        </w:rPr>
        <w:t>В марте 2017 года ЕСПЧ вынес решение</w:t>
      </w:r>
      <w:r>
        <w:rPr>
          <w:lang w:val="ru-RU" w:eastAsia="ru-RU" w:bidi="ru-RU"/>
          <w:vertAlign w:val="superscript"/>
          <w:w w:val="100"/>
          <w:spacing w:val="0"/>
          <w:color w:val="000000"/>
          <w:position w:val="0"/>
        </w:rPr>
        <w:t>1 2</w:t>
      </w:r>
      <w:r>
        <w:rPr>
          <w:lang w:val="ru-RU" w:eastAsia="ru-RU" w:bidi="ru-RU"/>
          <w:w w:val="100"/>
          <w:spacing w:val="0"/>
          <w:color w:val="000000"/>
          <w:position w:val="0"/>
        </w:rPr>
        <w:t>, обязывающее Россию уплатить 95 тыс. евро четырем мигрантам из Сирии, Ирака, Палестины и Сомали, которые провели в транзитной зоне московского аэропорта от пяти месяцев до двух лет в ожидании предоставления временного убежища в России. В сентябре 2017 года ЕСПЧ удовлетворил требования Российской Федерации о пересмотре дела, со</w:t>
        <w:t>гласно установленным процедурам его рассмотрение производится заново</w:t>
      </w:r>
      <w:r>
        <w:rPr>
          <w:lang w:val="ru-RU" w:eastAsia="ru-RU" w:bidi="ru-RU"/>
          <w:vertAlign w:val="superscript"/>
          <w:w w:val="100"/>
          <w:spacing w:val="0"/>
          <w:color w:val="000000"/>
          <w:position w:val="0"/>
        </w:rPr>
        <w:t>3</w:t>
      </w:r>
      <w:r>
        <w:rPr>
          <w:lang w:val="ru-RU" w:eastAsia="ru-RU" w:bidi="ru-RU"/>
          <w:w w:val="100"/>
          <w:spacing w:val="0"/>
          <w:color w:val="000000"/>
          <w:position w:val="0"/>
        </w:rPr>
        <w:t>. Не</w:t>
        <w:t>смотря на неоднозначный характер соответствующего постановления ЕСПЧ, со</w:t>
        <w:t xml:space="preserve">держащиеся в нем факты указывают на проблему </w:t>
      </w:r>
      <w:r>
        <w:rPr>
          <w:rStyle w:val="CharStyle28"/>
        </w:rPr>
        <w:t>создания надлежащих условий для лиц, обратившихся по вопросу о необходимости убежища, но пока не полу</w:t>
        <w:t>чивших его.</w:t>
      </w:r>
    </w:p>
    <w:p>
      <w:pPr>
        <w:pStyle w:val="Style24"/>
        <w:framePr w:w="10766" w:h="10933" w:hRule="exact" w:wrap="none" w:vAnchor="page" w:hAnchor="page" w:x="1308" w:y="2315"/>
        <w:widowControl w:val="0"/>
        <w:keepNext w:val="0"/>
        <w:keepLines w:val="0"/>
        <w:shd w:val="clear" w:color="auto" w:fill="auto"/>
        <w:bidi w:val="0"/>
        <w:spacing w:before="0" w:after="0" w:line="326" w:lineRule="exact"/>
        <w:ind w:left="540" w:right="940" w:firstLine="400"/>
      </w:pPr>
      <w:r>
        <w:rPr>
          <w:lang w:val="ru-RU" w:eastAsia="ru-RU" w:bidi="ru-RU"/>
          <w:w w:val="100"/>
          <w:spacing w:val="0"/>
          <w:color w:val="000000"/>
          <w:position w:val="0"/>
        </w:rPr>
        <w:t>В свете обозначенных вопросов заслуживает поддержки подготовка проек</w:t>
        <w:t>та федерального закона «О предоставлении убежища на территории Российской</w:t>
      </w:r>
    </w:p>
    <w:p>
      <w:pPr>
        <w:pStyle w:val="Style19"/>
        <w:framePr w:w="9365" w:h="902" w:hRule="exact" w:wrap="none" w:vAnchor="page" w:hAnchor="page" w:x="1817" w:y="13628"/>
        <w:tabs>
          <w:tab w:leader="none" w:pos="714" w:val="left"/>
        </w:tabs>
        <w:widowControl w:val="0"/>
        <w:keepNext w:val="0"/>
        <w:keepLines w:val="0"/>
        <w:shd w:val="clear" w:color="auto" w:fill="auto"/>
        <w:bidi w:val="0"/>
        <w:spacing w:before="0" w:after="0" w:line="216" w:lineRule="exact"/>
        <w:ind w:left="560" w:right="92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 xml:space="preserve">Постановление ЕСПЧ от 14 февраля 2017 г. по делу </w:t>
      </w:r>
      <w:r>
        <w:rPr>
          <w:lang w:val="en-US" w:eastAsia="en-US" w:bidi="en-US"/>
          <w:w w:val="100"/>
          <w:spacing w:val="0"/>
          <w:color w:val="000000"/>
          <w:position w:val="0"/>
        </w:rPr>
        <w:t xml:space="preserve">«S.K. (S.K.) </w:t>
      </w:r>
      <w:r>
        <w:rPr>
          <w:lang w:val="ru-RU" w:eastAsia="ru-RU" w:bidi="ru-RU"/>
          <w:w w:val="100"/>
          <w:spacing w:val="0"/>
          <w:color w:val="000000"/>
          <w:position w:val="0"/>
        </w:rPr>
        <w:t xml:space="preserve">против Российской Федерации» (жалоба № 52722/15) // Бюллетень Европейского Суда по правам человека. Российское издание. 2017. № 7(181); постановление ЕСПЧ от 14 февраля 2017 г. по делу «Алланазарова </w:t>
      </w:r>
      <w:r>
        <w:rPr>
          <w:lang w:val="en-US" w:eastAsia="en-US" w:bidi="en-US"/>
          <w:w w:val="100"/>
          <w:spacing w:val="0"/>
          <w:color w:val="000000"/>
          <w:position w:val="0"/>
        </w:rPr>
        <w:t xml:space="preserve">(Allanazarova) </w:t>
      </w:r>
      <w:r>
        <w:rPr>
          <w:lang w:val="ru-RU" w:eastAsia="ru-RU" w:bidi="ru-RU"/>
          <w:w w:val="100"/>
          <w:spacing w:val="0"/>
          <w:color w:val="000000"/>
          <w:position w:val="0"/>
        </w:rPr>
        <w:t>против Российской Федерации» (жалоба № 46721/15) // Бюллетень Европейского Суда по правам человека. Российское издание. 2017. № 7(181).</w:t>
      </w:r>
    </w:p>
    <w:p>
      <w:pPr>
        <w:pStyle w:val="Style19"/>
        <w:framePr w:w="9365" w:h="446" w:hRule="exact" w:wrap="none" w:vAnchor="page" w:hAnchor="page" w:x="1817" w:y="14556"/>
        <w:tabs>
          <w:tab w:leader="none" w:pos="703" w:val="left"/>
        </w:tabs>
        <w:widowControl w:val="0"/>
        <w:keepNext w:val="0"/>
        <w:keepLines w:val="0"/>
        <w:shd w:val="clear" w:color="auto" w:fill="auto"/>
        <w:bidi w:val="0"/>
        <w:jc w:val="left"/>
        <w:spacing w:before="0" w:after="0"/>
        <w:ind w:left="540" w:right="92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 xml:space="preserve">Постановление ЕСПЧ от 28 марта 2017 г. по делу «З.А. и другие </w:t>
      </w:r>
      <w:r>
        <w:rPr>
          <w:lang w:val="en-US" w:eastAsia="en-US" w:bidi="en-US"/>
          <w:w w:val="100"/>
          <w:spacing w:val="0"/>
          <w:color w:val="000000"/>
          <w:position w:val="0"/>
        </w:rPr>
        <w:t xml:space="preserve">(Z.A. and Others) </w:t>
      </w:r>
      <w:r>
        <w:rPr>
          <w:lang w:val="ru-RU" w:eastAsia="ru-RU" w:bidi="ru-RU"/>
          <w:w w:val="100"/>
          <w:spacing w:val="0"/>
          <w:color w:val="000000"/>
          <w:position w:val="0"/>
        </w:rPr>
        <w:t>против Российской Федерации» (жа</w:t>
        <w:t>лобы № 61411/15 и другие) // Бюллетень Европейского Суда по правам человека. Российское издание. 2017. № 8 (182).</w:t>
      </w:r>
    </w:p>
    <w:p>
      <w:pPr>
        <w:pStyle w:val="Style19"/>
        <w:framePr w:w="9365" w:h="903" w:hRule="exact" w:wrap="none" w:vAnchor="page" w:hAnchor="page" w:x="1817" w:y="15035"/>
        <w:tabs>
          <w:tab w:leader="none" w:pos="646" w:val="left"/>
        </w:tabs>
        <w:widowControl w:val="0"/>
        <w:keepNext w:val="0"/>
        <w:keepLines w:val="0"/>
        <w:shd w:val="clear" w:color="auto" w:fill="auto"/>
        <w:bidi w:val="0"/>
        <w:spacing w:before="0" w:after="0" w:line="216" w:lineRule="exact"/>
        <w:ind w:left="540" w:right="940" w:firstLine="0"/>
      </w:pPr>
      <w:r>
        <w:rPr>
          <w:lang w:val="ru-RU" w:eastAsia="ru-RU" w:bidi="ru-RU"/>
          <w:vertAlign w:val="superscript"/>
          <w:w w:val="100"/>
          <w:spacing w:val="0"/>
          <w:color w:val="000000"/>
          <w:position w:val="0"/>
        </w:rPr>
        <w:t>3</w:t>
      </w:r>
      <w:r>
        <w:rPr>
          <w:lang w:val="ru-RU" w:eastAsia="ru-RU" w:bidi="ru-RU"/>
          <w:w w:val="100"/>
          <w:spacing w:val="0"/>
          <w:color w:val="000000"/>
          <w:position w:val="0"/>
        </w:rPr>
        <w:tab/>
        <w:t>Требования Российской Федерации о пересмотре дела незаконных мигрантов, отказывавшихся добровольно поки</w:t>
        <w:t>нуть транзитную зону аэропорта «Шереметьево», удовлетворены//Официальный сайт Министерства юстиции Россий</w:t>
        <w:t xml:space="preserve">ской Федерации. </w:t>
      </w:r>
      <w:r>
        <w:rPr>
          <w:lang w:val="en-US" w:eastAsia="en-US" w:bidi="en-US"/>
          <w:w w:val="100"/>
          <w:spacing w:val="0"/>
          <w:color w:val="000000"/>
          <w:position w:val="0"/>
        </w:rPr>
        <w:t xml:space="preserve">URL: http:/Ao49.mmjust.ru/ru/novosti/trebovaniya-rossiyskoy-federacii-o-peresmotre-dela-nezakonnyh- migrantov-otkazyvavshihsya </w:t>
      </w:r>
      <w:r>
        <w:rPr>
          <w:lang w:val="ru-RU" w:eastAsia="ru-RU" w:bidi="ru-RU"/>
          <w:w w:val="100"/>
          <w:spacing w:val="0"/>
          <w:color w:val="000000"/>
          <w:position w:val="0"/>
        </w:rPr>
        <w:t>(дата обращения: 08.02.2018).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189"/>
        <w:framePr w:wrap="none" w:vAnchor="page" w:hAnchor="page" w:x="1310" w:y="1677"/>
        <w:widowControl w:val="0"/>
        <w:keepNext w:val="0"/>
        <w:keepLines w:val="0"/>
        <w:shd w:val="clear" w:color="auto" w:fill="000000"/>
        <w:bidi w:val="0"/>
        <w:jc w:val="left"/>
        <w:spacing w:before="0" w:after="0" w:line="150" w:lineRule="exact"/>
        <w:ind w:left="0" w:right="0" w:firstLine="0"/>
      </w:pPr>
      <w:r>
        <w:rPr>
          <w:rStyle w:val="CharStyle191"/>
        </w:rPr>
        <w:t xml:space="preserve">ДОКЛАД УПОЛНОМОЧЕННОГО ПО ПРАВАМ ЧЕЛОВЕКА В РОССИЙСКОЙ ФЕДЕРАЦИИ </w:t>
      </w:r>
      <w:r>
        <w:rPr>
          <w:rStyle w:val="CharStyle192"/>
        </w:rPr>
        <w:t xml:space="preserve">I </w:t>
      </w:r>
      <w:r>
        <w:rPr>
          <w:rStyle w:val="CharStyle191"/>
        </w:rPr>
        <w:t>2017</w:t>
      </w:r>
    </w:p>
    <w:p>
      <w:pPr>
        <w:pStyle w:val="Style24"/>
        <w:framePr w:w="10762" w:h="11798" w:hRule="exact" w:wrap="none" w:vAnchor="page" w:hAnchor="page" w:x="1310" w:y="2327"/>
        <w:widowControl w:val="0"/>
        <w:keepNext w:val="0"/>
        <w:keepLines w:val="0"/>
        <w:shd w:val="clear" w:color="auto" w:fill="auto"/>
        <w:bidi w:val="0"/>
        <w:spacing w:before="0" w:after="0" w:line="322" w:lineRule="exact"/>
        <w:ind w:left="940" w:right="540" w:firstLine="0"/>
      </w:pPr>
      <w:r>
        <w:rPr>
          <w:lang w:val="ru-RU" w:eastAsia="ru-RU" w:bidi="ru-RU"/>
          <w:w w:val="100"/>
          <w:spacing w:val="0"/>
          <w:color w:val="000000"/>
          <w:position w:val="0"/>
        </w:rPr>
        <w:t>Федерации» МВД России. Уполномоченный полагает, что его принятие позво</w:t>
        <w:t>лит упростить процедуры предоставления убежища, как для его соискателей, так и для органов исполнительной власти, занимающихся этими вопросами, и высту</w:t>
        <w:t>пает за скорейшее его принятие.</w:t>
      </w:r>
    </w:p>
    <w:p>
      <w:pPr>
        <w:pStyle w:val="Style24"/>
        <w:framePr w:w="10762" w:h="11798" w:hRule="exact" w:wrap="none" w:vAnchor="page" w:hAnchor="page" w:x="1310" w:y="2327"/>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 xml:space="preserve">События, происходящие в мире, в том числе конфликт на территории Украины, демонстрируют также необходимость законодательной регламентации </w:t>
      </w:r>
      <w:r>
        <w:rPr>
          <w:rStyle w:val="CharStyle28"/>
        </w:rPr>
        <w:t>институ</w:t>
        <w:t>та политического убежища</w:t>
      </w:r>
      <w:r>
        <w:rPr>
          <w:rStyle w:val="CharStyle28"/>
          <w:vertAlign w:val="superscript"/>
        </w:rPr>
        <w:t>1</w:t>
      </w:r>
      <w:r>
        <w:rPr>
          <w:rStyle w:val="CharStyle28"/>
        </w:rPr>
        <w:t xml:space="preserve">. </w:t>
      </w:r>
      <w:r>
        <w:rPr>
          <w:lang w:val="ru-RU" w:eastAsia="ru-RU" w:bidi="ru-RU"/>
          <w:w w:val="100"/>
          <w:spacing w:val="0"/>
          <w:color w:val="000000"/>
          <w:position w:val="0"/>
        </w:rPr>
        <w:t>Представляется значимым и заслуживает поддержки находящийся на рассмотрении Государственной Думы проект федерального зако</w:t>
        <w:t>на № 184643-7 «О предоставлении Российской Федерацией политического убе</w:t>
        <w:t>жища»</w:t>
      </w:r>
      <w:r>
        <w:rPr>
          <w:lang w:val="ru-RU" w:eastAsia="ru-RU" w:bidi="ru-RU"/>
          <w:vertAlign w:val="superscript"/>
          <w:w w:val="100"/>
          <w:spacing w:val="0"/>
          <w:color w:val="000000"/>
          <w:position w:val="0"/>
        </w:rPr>
        <w:t>1 2</w:t>
      </w:r>
      <w:r>
        <w:rPr>
          <w:lang w:val="ru-RU" w:eastAsia="ru-RU" w:bidi="ru-RU"/>
          <w:w w:val="100"/>
          <w:spacing w:val="0"/>
          <w:color w:val="000000"/>
          <w:position w:val="0"/>
        </w:rPr>
        <w:t>. Он направлен на расширение круга лиц, которые смогут воспользоваться этим правом путем исключения запретов на предоставление политического убе</w:t>
        <w:t>жища лицам, прибывшим из стран с развитыми и устоявшимися демократически</w:t>
        <w:t>ми институтами в области защиты прав человека, а также из стран, с которыми Российская Федерация имеет соглашение о безвизовом пересечении границ.</w:t>
      </w:r>
    </w:p>
    <w:p>
      <w:pPr>
        <w:pStyle w:val="Style24"/>
        <w:framePr w:w="10762" w:h="11798" w:hRule="exact" w:wrap="none" w:vAnchor="page" w:hAnchor="page" w:x="1310" w:y="2327"/>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Анализ ситуации с обеспечением и защитой прав человека в области вынуж</w:t>
        <w:t>денной миграции показал, что позитивные изменения в данной сфере во многом зависят от тесного взаимодействия по этим вопросам государственных структур, уполномоченных по правам человека на федеральном и региональном уровне и институтов гражданского общества. При этом следует отметить важную роль гуманитарных организаций в защите интересов беженцев, перемещенных лиц и других жертв преследования или вооруженных конфликтов, в оказании им не</w:t>
        <w:t>обходимой помощи. Хорошим примером может служить практика работы с граж</w:t>
        <w:t>данами, вынужденно покинувшими Юго-Восток Украины. При непосредственном участии неправительственных организаций на сайте «Госуслуги» создана странич</w:t>
        <w:t>ка в помощь этим лицам, на которой содержится вся необходимая информация о компетенции государственных органов, работающих с вынужденными мигран</w:t>
        <w:t>тами, указаны необходимые алгоритмы действий для их легализации в России и получения необходимой помощи</w:t>
      </w:r>
      <w:r>
        <w:rPr>
          <w:lang w:val="ru-RU" w:eastAsia="ru-RU" w:bidi="ru-RU"/>
          <w:vertAlign w:val="superscript"/>
          <w:w w:val="100"/>
          <w:spacing w:val="0"/>
          <w:color w:val="000000"/>
          <w:position w:val="0"/>
        </w:rPr>
        <w:t>3</w:t>
      </w:r>
      <w:r>
        <w:rPr>
          <w:lang w:val="ru-RU" w:eastAsia="ru-RU" w:bidi="ru-RU"/>
          <w:w w:val="100"/>
          <w:spacing w:val="0"/>
          <w:color w:val="000000"/>
          <w:position w:val="0"/>
        </w:rPr>
        <w:t>.</w:t>
      </w:r>
    </w:p>
    <w:p>
      <w:pPr>
        <w:pStyle w:val="Style24"/>
        <w:framePr w:w="10762" w:h="11798" w:hRule="exact" w:wrap="none" w:vAnchor="page" w:hAnchor="page" w:x="1310" w:y="2327"/>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Беспрецедентный размах, который имеет проблема вынужденной миграции, определил тему IV Международного симпозиума институтов Омбудсмена по теме «Политика в отношении беженцев и практика стран», прошедшего 2-3 марта 2017 г. в городе Анкаре (Турецкая Республика), в котором принял участие Уполно</w:t>
        <w:t>моченный, акцентировав в своем выступлении внимание на вопросах, связанных с перемещением больших групп беженцев и мигрантов, расселением беженцев и их интеграции в принимающее общество, включая беспрепятственный доступ к образованию и рабочим местам.</w:t>
      </w:r>
    </w:p>
    <w:p>
      <w:pPr>
        <w:pStyle w:val="Style19"/>
        <w:framePr w:w="9360" w:h="475" w:hRule="exact" w:wrap="none" w:vAnchor="page" w:hAnchor="page" w:x="2218" w:y="14489"/>
        <w:tabs>
          <w:tab w:leader="none" w:pos="1098" w:val="left"/>
        </w:tabs>
        <w:widowControl w:val="0"/>
        <w:keepNext w:val="0"/>
        <w:keepLines w:val="0"/>
        <w:shd w:val="clear" w:color="auto" w:fill="auto"/>
        <w:bidi w:val="0"/>
        <w:jc w:val="left"/>
        <w:spacing w:before="0" w:after="0"/>
        <w:ind w:left="940" w:right="52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Регламентирован Положением о порядке предоставления Российской Федерацией политического убежища, утверж</w:t>
        <w:t>денном Указом Президента Российской Федерации от 21 июля 1997 г. № 746 // С3 РФ. 1997. № 30. Ст. 3601.</w:t>
      </w:r>
    </w:p>
    <w:p>
      <w:pPr>
        <w:pStyle w:val="Style19"/>
        <w:framePr w:w="9360" w:h="173" w:hRule="exact" w:wrap="none" w:vAnchor="page" w:hAnchor="page" w:x="2218" w:y="15035"/>
        <w:tabs>
          <w:tab w:leader="none" w:pos="1094" w:val="left"/>
        </w:tabs>
        <w:widowControl w:val="0"/>
        <w:keepNext w:val="0"/>
        <w:keepLines w:val="0"/>
        <w:shd w:val="clear" w:color="auto" w:fill="auto"/>
        <w:bidi w:val="0"/>
        <w:spacing w:before="0" w:after="0" w:line="160" w:lineRule="exact"/>
        <w:ind w:left="940" w:right="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 xml:space="preserve">СОЗД ГАС «Законотворчество». ШЬ: </w:t>
      </w:r>
      <w:r>
        <w:fldChar w:fldCharType="begin"/>
      </w:r>
      <w:r>
        <w:rPr>
          <w:color w:val="000000"/>
        </w:rPr>
        <w:instrText> HYPERLINK "http://sozd.parLament.gov.ru/bUl/184643-7" </w:instrText>
      </w:r>
      <w:r>
        <w:fldChar w:fldCharType="separate"/>
      </w:r>
      <w:r>
        <w:rPr>
          <w:rStyle w:val="Hyperlink"/>
          <w:lang w:val="en-US" w:eastAsia="en-US" w:bidi="en-US"/>
          <w:w w:val="100"/>
          <w:spacing w:val="0"/>
          <w:position w:val="0"/>
        </w:rPr>
        <w:t>http://sozd.parLament.gov.ru/bUl/184643-7</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12.03.2018).</w:t>
      </w:r>
    </w:p>
    <w:p>
      <w:pPr>
        <w:pStyle w:val="Style19"/>
        <w:framePr w:w="9360" w:h="691" w:hRule="exact" w:wrap="none" w:vAnchor="page" w:hAnchor="page" w:x="2218" w:y="15242"/>
        <w:tabs>
          <w:tab w:leader="none" w:pos="1094" w:val="left"/>
        </w:tabs>
        <w:widowControl w:val="0"/>
        <w:keepNext w:val="0"/>
        <w:keepLines w:val="0"/>
        <w:shd w:val="clear" w:color="auto" w:fill="auto"/>
        <w:bidi w:val="0"/>
        <w:spacing w:before="0" w:after="0"/>
        <w:ind w:left="940" w:right="540" w:firstLine="0"/>
      </w:pPr>
      <w:r>
        <w:rPr>
          <w:lang w:val="ru-RU" w:eastAsia="ru-RU" w:bidi="ru-RU"/>
          <w:vertAlign w:val="superscript"/>
          <w:w w:val="100"/>
          <w:spacing w:val="0"/>
          <w:color w:val="000000"/>
          <w:position w:val="0"/>
        </w:rPr>
        <w:t>3</w:t>
      </w:r>
      <w:r>
        <w:rPr>
          <w:lang w:val="ru-RU" w:eastAsia="ru-RU" w:bidi="ru-RU"/>
          <w:w w:val="100"/>
          <w:spacing w:val="0"/>
          <w:color w:val="000000"/>
          <w:position w:val="0"/>
        </w:rPr>
        <w:tab/>
        <w:t xml:space="preserve">Гражданам Украины и лицам без гражданства, покинувшим территорию страны в экстренном массовом порядке// Официальный интернет-портал государственных услуг // ШЬ: </w:t>
      </w:r>
      <w:r>
        <w:fldChar w:fldCharType="begin"/>
      </w:r>
      <w:r>
        <w:rPr>
          <w:color w:val="000000"/>
        </w:rPr>
        <w:instrText> HYPERLINK "https://www.gosuslugi.ru/migrant" </w:instrText>
      </w:r>
      <w:r>
        <w:fldChar w:fldCharType="separate"/>
      </w:r>
      <w:r>
        <w:rPr>
          <w:rStyle w:val="Hyperlink"/>
          <w:lang w:val="en-US" w:eastAsia="en-US" w:bidi="en-US"/>
          <w:w w:val="100"/>
          <w:spacing w:val="0"/>
          <w:position w:val="0"/>
        </w:rPr>
        <w:t>https://www.gosuslugi.ru/migrant</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28.02.2018).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284"/>
        <w:framePr w:w="10762" w:h="211" w:hRule="exact" w:wrap="none" w:vAnchor="page" w:hAnchor="page" w:x="1310" w:y="1687"/>
        <w:widowControl w:val="0"/>
        <w:keepNext w:val="0"/>
        <w:keepLines w:val="0"/>
        <w:shd w:val="clear" w:color="auto" w:fill="000000"/>
        <w:bidi w:val="0"/>
        <w:jc w:val="center"/>
        <w:spacing w:before="0" w:after="0" w:line="140" w:lineRule="exact"/>
        <w:ind w:left="0" w:right="0" w:firstLine="0"/>
      </w:pPr>
      <w:r>
        <w:rPr>
          <w:rStyle w:val="CharStyle286"/>
        </w:rPr>
        <w:t>ДОКЛАД УПОЛНОМОЧЕННОГО ПО ПРАВАМ ЧЕЛОВЕКА В РОССИЙСКОЙ ФЕДЕРАЦИИ I</w:t>
      </w:r>
    </w:p>
    <w:p>
      <w:pPr>
        <w:pStyle w:val="Style24"/>
        <w:framePr w:w="10762" w:h="3253" w:hRule="exact" w:wrap="none" w:vAnchor="page" w:hAnchor="page" w:x="1310" w:y="2336"/>
        <w:widowControl w:val="0"/>
        <w:keepNext w:val="0"/>
        <w:keepLines w:val="0"/>
        <w:shd w:val="clear" w:color="auto" w:fill="auto"/>
        <w:bidi w:val="0"/>
        <w:spacing w:before="0" w:after="0" w:line="317" w:lineRule="exact"/>
        <w:ind w:left="940" w:right="540" w:firstLine="400"/>
      </w:pPr>
      <w:r>
        <w:rPr>
          <w:lang w:val="ru-RU" w:eastAsia="ru-RU" w:bidi="ru-RU"/>
          <w:w w:val="100"/>
          <w:spacing w:val="0"/>
          <w:color w:val="000000"/>
          <w:position w:val="0"/>
        </w:rPr>
        <w:t>Уполномоченный призвал омбудсменов всех стран и институты гражданского общества обратиться к своим правительствам с тем, чтобы они с максимальной возможностью создавали в государствах благоприятный политический, социаль</w:t>
        <w:t>ный и экономический климат, который позволит людям жить в своей стране, не пополняя многочисленные ряды мигрантов, вынужденных покидать свою Родину в поисках убежища из-за опасности стать жертвой преследования.</w:t>
      </w:r>
    </w:p>
    <w:p>
      <w:pPr>
        <w:pStyle w:val="Style24"/>
        <w:framePr w:w="10762" w:h="3253" w:hRule="exact" w:wrap="none" w:vAnchor="page" w:hAnchor="page" w:x="1310" w:y="2336"/>
        <w:widowControl w:val="0"/>
        <w:keepNext w:val="0"/>
        <w:keepLines w:val="0"/>
        <w:shd w:val="clear" w:color="auto" w:fill="auto"/>
        <w:bidi w:val="0"/>
        <w:spacing w:before="0" w:after="0" w:line="317" w:lineRule="exact"/>
        <w:ind w:left="940" w:right="540" w:firstLine="400"/>
      </w:pPr>
      <w:r>
        <w:rPr>
          <w:lang w:val="ru-RU" w:eastAsia="ru-RU" w:bidi="ru-RU"/>
          <w:w w:val="100"/>
          <w:spacing w:val="0"/>
          <w:color w:val="000000"/>
          <w:position w:val="0"/>
        </w:rPr>
        <w:t>Решению проблемы вынужденных мигрантов должно способствовать укре</w:t>
        <w:t>пление сотрудничества между омбудсменами разных стран. Уполномоченный надеется, что новый импульс в работе по защите прав вынужденных мигрантов придаст и создание в 2017 году Евразийского альянса омбудсменов</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19"/>
        <w:framePr w:wrap="none" w:vAnchor="page" w:hAnchor="page" w:x="2218" w:y="15703"/>
        <w:tabs>
          <w:tab w:leader="none" w:pos="1089" w:val="left"/>
        </w:tabs>
        <w:widowControl w:val="0"/>
        <w:keepNext w:val="0"/>
        <w:keepLines w:val="0"/>
        <w:shd w:val="clear" w:color="auto" w:fill="auto"/>
        <w:bidi w:val="0"/>
        <w:spacing w:before="0" w:after="0" w:line="160" w:lineRule="exact"/>
        <w:ind w:left="94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См. параграф 7.3.</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17.3pt;margin-top:261.1pt;width:33.35pt;height:24.95pt;z-index:-251658240;mso-position-horizontal-relative:page;mso-position-vertical-relative:page;z-index:-251658600" fillcolor="#311B0E" stroked="f"/>
        </w:pict>
      </w:r>
      <w:r>
        <w:pict>
          <v:rect style="position:absolute;margin-left:184.95pt;margin-top:740.65pt;width:22.55pt;height:21.1pt;z-index:-251658240;mso-position-horizontal-relative:page;mso-position-vertical-relative:page;z-index:-251658599" fillcolor="#16141B" stroked="f"/>
        </w:pict>
      </w:r>
      <w:r>
        <w:pict>
          <v:rect style="position:absolute;margin-left:530.55pt;margin-top:266.65pt;width:20.15pt;height:14.9pt;z-index:-251658240;mso-position-horizontal-relative:page;mso-position-vertical-relative:page;z-index:-251658598" fillcolor="#E8BA97" stroked="f"/>
        </w:pict>
      </w:r>
    </w:p>
    <w:p>
      <w:pPr>
        <w:framePr w:wrap="none" w:vAnchor="page" w:hAnchor="page" w:x="998" w:y="687"/>
        <w:widowControl w:val="0"/>
        <w:rPr>
          <w:sz w:val="2"/>
          <w:szCs w:val="2"/>
        </w:rPr>
      </w:pPr>
      <w:r>
        <w:pict>
          <v:shape id="_x0000_s1138" type="#_x0000_t75" style="width:569pt;height:814pt;">
            <v:imagedata r:id="rId229" r:href="rId230"/>
          </v:shape>
        </w:pic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360"/>
        <w:framePr w:w="11371" w:h="3642" w:hRule="exact" w:wrap="none" w:vAnchor="page" w:hAnchor="page" w:x="998" w:y="3934"/>
        <w:widowControl w:val="0"/>
        <w:keepNext w:val="0"/>
        <w:keepLines w:val="0"/>
        <w:shd w:val="clear" w:color="auto" w:fill="auto"/>
        <w:bidi w:val="0"/>
        <w:jc w:val="left"/>
        <w:spacing w:before="0" w:after="330" w:line="1060" w:lineRule="exact"/>
        <w:ind w:left="5460" w:right="0" w:firstLine="0"/>
      </w:pPr>
      <w:bookmarkStart w:id="34" w:name="bookmark34"/>
      <w:r>
        <w:rPr>
          <w:rStyle w:val="CharStyle362"/>
          <w:b/>
          <w:bCs/>
        </w:rPr>
        <w:t>6</w:t>
      </w:r>
      <w:bookmarkEnd w:id="34"/>
    </w:p>
    <w:p>
      <w:pPr>
        <w:pStyle w:val="Style51"/>
        <w:framePr w:w="11371" w:h="3642" w:hRule="exact" w:wrap="none" w:vAnchor="page" w:hAnchor="page" w:x="998" w:y="3934"/>
        <w:widowControl w:val="0"/>
        <w:keepNext w:val="0"/>
        <w:keepLines w:val="0"/>
        <w:shd w:val="clear" w:color="auto" w:fill="auto"/>
        <w:bidi w:val="0"/>
        <w:spacing w:before="0" w:after="0"/>
        <w:ind w:left="0" w:right="60" w:firstLine="0"/>
      </w:pPr>
      <w:r>
        <w:rPr>
          <w:rStyle w:val="CharStyle53"/>
          <w:b/>
          <w:bCs/>
        </w:rPr>
        <w:t>СОВЕРШЕНСТВОВАНИЕ</w:t>
        <w:br/>
        <w:t>ЗАКОНОДАТЕЛЬСТВА</w:t>
        <w:br/>
        <w:t>И ПРАВОВОЕ ПРОСВЕЩЕНИЕ</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54"/>
        <w:numPr>
          <w:ilvl w:val="1"/>
          <w:numId w:val="67"/>
        </w:numPr>
        <w:framePr w:w="11371" w:h="10403" w:hRule="exact" w:wrap="none" w:vAnchor="page" w:hAnchor="page" w:x="995" w:y="4847"/>
        <w:tabs>
          <w:tab w:leader="none" w:pos="1953" w:val="left"/>
        </w:tabs>
        <w:widowControl w:val="0"/>
        <w:keepNext w:val="0"/>
        <w:keepLines w:val="0"/>
        <w:shd w:val="clear" w:color="auto" w:fill="auto"/>
        <w:bidi w:val="0"/>
        <w:jc w:val="both"/>
        <w:spacing w:before="0" w:after="270" w:line="400" w:lineRule="exact"/>
        <w:ind w:left="1060" w:right="0" w:firstLine="0"/>
      </w:pPr>
      <w:bookmarkStart w:id="35" w:name="bookmark35"/>
      <w:r>
        <w:rPr>
          <w:rStyle w:val="CharStyle56"/>
          <w:b/>
          <w:bCs/>
        </w:rPr>
        <w:t>Совершенствование законодательства</w:t>
      </w:r>
      <w:bookmarkEnd w:id="35"/>
    </w:p>
    <w:p>
      <w:pPr>
        <w:pStyle w:val="Style24"/>
        <w:framePr w:w="11371" w:h="10403" w:hRule="exact" w:wrap="none" w:vAnchor="page" w:hAnchor="page" w:x="995" w:y="4847"/>
        <w:widowControl w:val="0"/>
        <w:keepNext w:val="0"/>
        <w:keepLines w:val="0"/>
        <w:shd w:val="clear" w:color="auto" w:fill="auto"/>
        <w:bidi w:val="0"/>
        <w:spacing w:before="0" w:after="0" w:line="322" w:lineRule="exact"/>
        <w:ind w:left="1060" w:right="1040" w:firstLine="400"/>
      </w:pPr>
      <w:r>
        <w:rPr>
          <w:lang w:val="ru-RU" w:eastAsia="ru-RU" w:bidi="ru-RU"/>
          <w:w w:val="100"/>
          <w:spacing w:val="0"/>
          <w:color w:val="000000"/>
          <w:position w:val="0"/>
        </w:rPr>
        <w:t>В 2017 году было принято более 500 федеральных законов, которые затраги</w:t>
        <w:t>вают вопросы государственного строительства, общественно-политического, соци</w:t>
        <w:t>ально-экономического развития страны, а также международного правового поля. Такой широкий спектр законодательной работы, безусловно, был связан и с укре</w:t>
        <w:t>плением гарантий прав и свобод граждан.</w:t>
      </w:r>
    </w:p>
    <w:p>
      <w:pPr>
        <w:pStyle w:val="Style24"/>
        <w:framePr w:w="11371" w:h="10403" w:hRule="exact" w:wrap="none" w:vAnchor="page" w:hAnchor="page" w:x="995" w:y="4847"/>
        <w:widowControl w:val="0"/>
        <w:keepNext w:val="0"/>
        <w:keepLines w:val="0"/>
        <w:shd w:val="clear" w:color="auto" w:fill="auto"/>
        <w:bidi w:val="0"/>
        <w:spacing w:before="0" w:after="196" w:line="322" w:lineRule="exact"/>
        <w:ind w:left="1060" w:right="1040" w:firstLine="400"/>
      </w:pPr>
      <w:r>
        <w:rPr>
          <w:lang w:val="ru-RU" w:eastAsia="ru-RU" w:bidi="ru-RU"/>
          <w:w w:val="100"/>
          <w:spacing w:val="0"/>
          <w:color w:val="000000"/>
          <w:position w:val="0"/>
        </w:rPr>
        <w:t>Уполномоченный удовлетворен тем, что в списке принятых законодательных актов есть документы, об актуальности которых говорилось в предыдущих ежегод</w:t>
        <w:t>ных докладах о деятельности Уполномоченного.</w:t>
      </w:r>
    </w:p>
    <w:p>
      <w:pPr>
        <w:pStyle w:val="Style127"/>
        <w:framePr w:w="11371" w:h="10403" w:hRule="exact" w:wrap="none" w:vAnchor="page" w:hAnchor="page" w:x="995" w:y="4847"/>
        <w:widowControl w:val="0"/>
        <w:keepNext w:val="0"/>
        <w:keepLines w:val="0"/>
        <w:shd w:val="clear" w:color="auto" w:fill="auto"/>
        <w:bidi w:val="0"/>
        <w:spacing w:before="0" w:after="180" w:line="302" w:lineRule="exact"/>
        <w:ind w:left="1460" w:right="1040" w:firstLine="400"/>
      </w:pPr>
      <w:r>
        <w:rPr>
          <w:lang w:val="ru-RU" w:eastAsia="ru-RU" w:bidi="ru-RU"/>
          <w:sz w:val="24"/>
          <w:szCs w:val="24"/>
          <w:w w:val="100"/>
          <w:spacing w:val="0"/>
          <w:color w:val="000000"/>
          <w:position w:val="0"/>
        </w:rPr>
        <w:t>Так, на протяжении нескольких лет Уполномоченные ставили вопрос о наде</w:t>
        <w:t>лении органов исполнительной власти субъектов Российской Федерации полно</w:t>
        <w:t>мочиями по государственному контролю (надзору) и составлению протоколов об административных правонарушениях в области обеспечения доступной сре</w:t>
        <w:t>ды для лиц с ограниченными возможностями. Правительство Российской Феде</w:t>
        <w:t>рации выступило с соответствующей законодательной инициативой, и 7 июня 2017 г. Президентом Российской Федерации подписан Федеральный закон № 116- ФЗ «О внесении изменений в Федеральный закон “О социальной защите инвалидов в Российской Федерации”»', который вступил в силу 1 января 2018 г.</w:t>
      </w:r>
    </w:p>
    <w:p>
      <w:pPr>
        <w:pStyle w:val="Style127"/>
        <w:framePr w:w="11371" w:h="10403" w:hRule="exact" w:wrap="none" w:vAnchor="page" w:hAnchor="page" w:x="995" w:y="4847"/>
        <w:widowControl w:val="0"/>
        <w:keepNext w:val="0"/>
        <w:keepLines w:val="0"/>
        <w:shd w:val="clear" w:color="auto" w:fill="auto"/>
        <w:bidi w:val="0"/>
        <w:spacing w:before="0" w:after="180" w:line="302" w:lineRule="exact"/>
        <w:ind w:left="1460" w:right="1040" w:firstLine="400"/>
      </w:pPr>
      <w:r>
        <w:rPr>
          <w:lang w:val="ru-RU" w:eastAsia="ru-RU" w:bidi="ru-RU"/>
          <w:sz w:val="24"/>
          <w:szCs w:val="24"/>
          <w:w w:val="100"/>
          <w:spacing w:val="0"/>
          <w:color w:val="000000"/>
          <w:position w:val="0"/>
        </w:rPr>
        <w:t>В Докладах о деятельности Уполномоченного за 2015 и 2016 годы поднималась про</w:t>
        <w:t>блема легализации пребывания на территории России граждан Украины, желающих принять российское гражданство. В силу изменений, внесенных Федеральным законом от 29 июля 2017 г. № 243-ФЗ в ст. 8 и 14 Федерального закона «О правовом положении иностранных граждан в Российской Федерации</w:t>
      </w:r>
      <w:r>
        <w:rPr>
          <w:rStyle w:val="CharStyle232"/>
          <w:i w:val="0"/>
          <w:iCs w:val="0"/>
        </w:rPr>
        <w:t>»</w:t>
      </w:r>
      <w:r>
        <w:rPr>
          <w:rStyle w:val="CharStyle232"/>
          <w:vertAlign w:val="superscript"/>
          <w:i w:val="0"/>
          <w:iCs w:val="0"/>
        </w:rPr>
        <w:t>1 2</w:t>
      </w:r>
      <w:r>
        <w:rPr>
          <w:rStyle w:val="CharStyle232"/>
          <w:i w:val="0"/>
          <w:iCs w:val="0"/>
        </w:rPr>
        <w:t xml:space="preserve"> </w:t>
      </w:r>
      <w:r>
        <w:rPr>
          <w:lang w:val="ru-RU" w:eastAsia="ru-RU" w:bidi="ru-RU"/>
          <w:sz w:val="24"/>
          <w:szCs w:val="24"/>
          <w:w w:val="100"/>
          <w:spacing w:val="0"/>
          <w:color w:val="000000"/>
          <w:position w:val="0"/>
        </w:rPr>
        <w:t>граждане Украины получили право отказаться от гражданства Украины путем направления заявления в полномочный орган данного государства, копия которого нотариально заверяется для направления в миграционные подразделения органов внутренних дел Российской Федерации.</w:t>
      </w:r>
    </w:p>
    <w:p>
      <w:pPr>
        <w:pStyle w:val="Style127"/>
        <w:framePr w:w="11371" w:h="10403" w:hRule="exact" w:wrap="none" w:vAnchor="page" w:hAnchor="page" w:x="995" w:y="4847"/>
        <w:widowControl w:val="0"/>
        <w:keepNext w:val="0"/>
        <w:keepLines w:val="0"/>
        <w:shd w:val="clear" w:color="auto" w:fill="auto"/>
        <w:bidi w:val="0"/>
        <w:spacing w:before="0" w:after="0" w:line="302" w:lineRule="exact"/>
        <w:ind w:left="1460" w:right="1040" w:firstLine="400"/>
      </w:pPr>
      <w:r>
        <w:rPr>
          <w:lang w:val="ru-RU" w:eastAsia="ru-RU" w:bidi="ru-RU"/>
          <w:sz w:val="24"/>
          <w:szCs w:val="24"/>
          <w:w w:val="100"/>
          <w:spacing w:val="0"/>
          <w:color w:val="000000"/>
          <w:position w:val="0"/>
        </w:rPr>
        <w:t>В 2016-2017 гг. Уполномоченный поднимал вопрос на внутригосударственных площадках о необходимости ратификации Конвенции Совета Европы о борьбе с фальсификацией медицинской продукции и сходными преступлениями, угрожа</w:t>
        <w:t>ющими здоровью населения, и с удовлетворением отмечает, что соответству-</w:t>
      </w:r>
    </w:p>
    <w:p>
      <w:pPr>
        <w:pStyle w:val="Style19"/>
        <w:framePr w:w="3005" w:h="195" w:hRule="exact" w:wrap="none" w:vAnchor="page" w:hAnchor="page" w:x="2017" w:y="15670"/>
        <w:tabs>
          <w:tab w:leader="none" w:pos="1209" w:val="left"/>
        </w:tabs>
        <w:widowControl w:val="0"/>
        <w:keepNext w:val="0"/>
        <w:keepLines w:val="0"/>
        <w:shd w:val="clear" w:color="auto" w:fill="auto"/>
        <w:bidi w:val="0"/>
        <w:spacing w:before="0" w:after="0" w:line="160" w:lineRule="exact"/>
        <w:ind w:left="106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СЗ РФ. 2017. № 24. Ст. 3485.</w:t>
      </w:r>
    </w:p>
    <w:p>
      <w:pPr>
        <w:pStyle w:val="Style19"/>
        <w:framePr w:w="3005" w:h="202" w:hRule="exact" w:wrap="none" w:vAnchor="page" w:hAnchor="page" w:x="2017" w:y="15943"/>
        <w:tabs>
          <w:tab w:leader="none" w:pos="1214" w:val="left"/>
        </w:tabs>
        <w:widowControl w:val="0"/>
        <w:keepNext w:val="0"/>
        <w:keepLines w:val="0"/>
        <w:shd w:val="clear" w:color="auto" w:fill="auto"/>
        <w:bidi w:val="0"/>
        <w:spacing w:before="0" w:after="0" w:line="160" w:lineRule="exact"/>
        <w:ind w:left="1060" w:right="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СЗ РФ. 2017. № 31 (часть I). Ст. 4792.</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11371" w:h="221" w:hRule="exact" w:wrap="none" w:vAnchor="page" w:hAnchor="page" w:x="995" w:y="1712"/>
        <w:widowControl w:val="0"/>
        <w:keepNext w:val="0"/>
        <w:keepLines w:val="0"/>
        <w:shd w:val="clear" w:color="auto" w:fill="000000"/>
        <w:bidi w:val="0"/>
        <w:jc w:val="right"/>
        <w:spacing w:before="0" w:after="0" w:line="140" w:lineRule="exact"/>
        <w:ind w:left="0" w:right="0" w:firstLine="0"/>
      </w:pPr>
      <w:r>
        <w:rPr>
          <w:rStyle w:val="CharStyle63"/>
        </w:rPr>
        <w:t>ДОКЛАД УПОЛНОМОЧЕННОГО ПО ПРАВАМ ЧЕЛОВЕКА В РОССИЙСКОЙ ФЕДЕРАЦИИ I 2017</w:t>
      </w:r>
    </w:p>
    <w:p>
      <w:pPr>
        <w:pStyle w:val="Style127"/>
        <w:framePr w:w="11371" w:h="12408" w:hRule="exact" w:wrap="none" w:vAnchor="page" w:hAnchor="page" w:x="995" w:y="2413"/>
        <w:widowControl w:val="0"/>
        <w:keepNext w:val="0"/>
        <w:keepLines w:val="0"/>
        <w:shd w:val="clear" w:color="auto" w:fill="auto"/>
        <w:bidi w:val="0"/>
        <w:spacing w:before="0" w:after="0" w:line="240" w:lineRule="exact"/>
        <w:ind w:left="1060" w:right="0" w:firstLine="400"/>
      </w:pPr>
      <w:r>
        <w:rPr>
          <w:lang w:val="ru-RU" w:eastAsia="ru-RU" w:bidi="ru-RU"/>
          <w:sz w:val="24"/>
          <w:szCs w:val="24"/>
          <w:w w:val="100"/>
          <w:spacing w:val="0"/>
          <w:color w:val="000000"/>
          <w:position w:val="0"/>
        </w:rPr>
        <w:t>ющая Конвенция ратифицирована Федеральным законом от 29 декабря 2017 г.</w:t>
      </w:r>
    </w:p>
    <w:p>
      <w:pPr>
        <w:pStyle w:val="Style127"/>
        <w:framePr w:w="11371" w:h="12408" w:hRule="exact" w:wrap="none" w:vAnchor="page" w:hAnchor="page" w:x="995" w:y="2413"/>
        <w:widowControl w:val="0"/>
        <w:keepNext w:val="0"/>
        <w:keepLines w:val="0"/>
        <w:shd w:val="clear" w:color="auto" w:fill="auto"/>
        <w:bidi w:val="0"/>
        <w:spacing w:before="0" w:after="181" w:line="240" w:lineRule="exact"/>
        <w:ind w:left="1060" w:right="0" w:firstLine="400"/>
      </w:pPr>
      <w:r>
        <w:rPr>
          <w:lang w:val="ru-RU" w:eastAsia="ru-RU" w:bidi="ru-RU"/>
          <w:sz w:val="24"/>
          <w:szCs w:val="24"/>
          <w:w w:val="100"/>
          <w:spacing w:val="0"/>
          <w:color w:val="000000"/>
          <w:position w:val="0"/>
        </w:rPr>
        <w:t>№ 439-Ф3</w:t>
      </w:r>
      <w:r>
        <w:rPr>
          <w:lang w:val="ru-RU" w:eastAsia="ru-RU" w:bidi="ru-RU"/>
          <w:vertAlign w:val="superscript"/>
          <w:sz w:val="24"/>
          <w:szCs w:val="24"/>
          <w:w w:val="100"/>
          <w:spacing w:val="0"/>
          <w:color w:val="000000"/>
          <w:position w:val="0"/>
        </w:rPr>
        <w:t>1</w:t>
      </w:r>
      <w:r>
        <w:rPr>
          <w:lang w:val="ru-RU" w:eastAsia="ru-RU" w:bidi="ru-RU"/>
          <w:sz w:val="24"/>
          <w:szCs w:val="24"/>
          <w:w w:val="100"/>
          <w:spacing w:val="0"/>
          <w:color w:val="000000"/>
          <w:position w:val="0"/>
        </w:rPr>
        <w:t>.</w:t>
      </w:r>
    </w:p>
    <w:p>
      <w:pPr>
        <w:pStyle w:val="Style24"/>
        <w:framePr w:w="11371" w:h="12408" w:hRule="exact" w:wrap="none" w:vAnchor="page" w:hAnchor="page" w:x="995" w:y="2413"/>
        <w:widowControl w:val="0"/>
        <w:keepNext w:val="0"/>
        <w:keepLines w:val="0"/>
        <w:shd w:val="clear" w:color="auto" w:fill="auto"/>
        <w:bidi w:val="0"/>
        <w:spacing w:before="0" w:after="0" w:line="317" w:lineRule="exact"/>
        <w:ind w:left="1060" w:right="1040" w:firstLine="400"/>
      </w:pPr>
      <w:r>
        <w:rPr>
          <w:lang w:val="ru-RU" w:eastAsia="ru-RU" w:bidi="ru-RU"/>
          <w:w w:val="100"/>
          <w:spacing w:val="0"/>
          <w:color w:val="000000"/>
          <w:position w:val="0"/>
        </w:rPr>
        <w:t>В течение года Уполномоченный принимал непосредственное участие в за</w:t>
        <w:t>конотворчестве о правах и свободах человека, используя предоставленный ему инструментарий: вносил предложения и правовые заключения о совершенство</w:t>
        <w:t>вании законодательства субъектам права законодательной инициативы, а так</w:t>
        <w:t>же в государственные органы, полномочные разрабатывать проекты федераль</w:t>
        <w:t xml:space="preserve">ных законов. Всего в адрес соответствующих органов было направлено </w:t>
      </w:r>
      <w:r>
        <w:rPr>
          <w:rStyle w:val="CharStyle28"/>
        </w:rPr>
        <w:t>более 100 обращений.</w:t>
      </w:r>
    </w:p>
    <w:p>
      <w:pPr>
        <w:pStyle w:val="Style24"/>
        <w:framePr w:w="11371" w:h="12408" w:hRule="exact" w:wrap="none" w:vAnchor="page" w:hAnchor="page" w:x="995" w:y="2413"/>
        <w:widowControl w:val="0"/>
        <w:keepNext w:val="0"/>
        <w:keepLines w:val="0"/>
        <w:shd w:val="clear" w:color="auto" w:fill="auto"/>
        <w:bidi w:val="0"/>
        <w:spacing w:before="0" w:after="0" w:line="317" w:lineRule="exact"/>
        <w:ind w:left="1060" w:right="1040" w:firstLine="400"/>
      </w:pPr>
      <w:r>
        <w:rPr>
          <w:lang w:val="ru-RU" w:eastAsia="ru-RU" w:bidi="ru-RU"/>
          <w:w w:val="100"/>
          <w:spacing w:val="0"/>
          <w:color w:val="000000"/>
          <w:position w:val="0"/>
        </w:rPr>
        <w:t>Предложения основывались на анализе поступающих писем граждан, мне</w:t>
        <w:t>ний региональных уполномоченных, результатов изучения общественного мнения и международного правового поля.</w:t>
      </w:r>
    </w:p>
    <w:p>
      <w:pPr>
        <w:pStyle w:val="Style24"/>
        <w:framePr w:w="11371" w:h="12408" w:hRule="exact" w:wrap="none" w:vAnchor="page" w:hAnchor="page" w:x="995" w:y="2413"/>
        <w:widowControl w:val="0"/>
        <w:keepNext w:val="0"/>
        <w:keepLines w:val="0"/>
        <w:shd w:val="clear" w:color="auto" w:fill="auto"/>
        <w:bidi w:val="0"/>
        <w:spacing w:before="0" w:after="0" w:line="317" w:lineRule="exact"/>
        <w:ind w:left="1060" w:right="1040" w:firstLine="400"/>
      </w:pPr>
      <w:r>
        <w:rPr>
          <w:lang w:val="ru-RU" w:eastAsia="ru-RU" w:bidi="ru-RU"/>
          <w:w w:val="100"/>
          <w:spacing w:val="0"/>
          <w:color w:val="000000"/>
          <w:position w:val="0"/>
        </w:rPr>
        <w:t>В 2017 году Уполномоченным и сотрудниками Аппарата осуществлялось сопро</w:t>
        <w:t>вождение около трех десятков проектов федеральных законов, непосредственно затрагивающих права и свободы человека и гражданина, которые находились на рассмотрении Государственной Думы. Эти законопроекты касались жилищных и трудовых прав, прав в области здравоохранения и социального обеспечения, га</w:t>
        <w:t>рантий прав инвалидов, защищенности человека в уголовном судопроизводстве, реализации права на свободу собраний и других прав и свобод человека и граж</w:t>
        <w:t>данина. По многим из них Уполномоченный высказывал свою правовую позицию и вносил конкретные предложения о поправках.</w:t>
      </w:r>
    </w:p>
    <w:p>
      <w:pPr>
        <w:pStyle w:val="Style24"/>
        <w:framePr w:w="11371" w:h="12408" w:hRule="exact" w:wrap="none" w:vAnchor="page" w:hAnchor="page" w:x="995" w:y="2413"/>
        <w:widowControl w:val="0"/>
        <w:keepNext w:val="0"/>
        <w:keepLines w:val="0"/>
        <w:shd w:val="clear" w:color="auto" w:fill="auto"/>
        <w:bidi w:val="0"/>
        <w:spacing w:before="0" w:after="0" w:line="317" w:lineRule="exact"/>
        <w:ind w:left="1060" w:right="1040" w:firstLine="400"/>
      </w:pPr>
      <w:r>
        <w:rPr>
          <w:lang w:val="ru-RU" w:eastAsia="ru-RU" w:bidi="ru-RU"/>
          <w:w w:val="100"/>
          <w:spacing w:val="0"/>
          <w:color w:val="000000"/>
          <w:position w:val="0"/>
        </w:rPr>
        <w:t>Как отмечалось ранее в соответствующих параграфах Доклада, в ряде законов учтены предложения Уполномоченного, а именно:</w:t>
      </w:r>
    </w:p>
    <w:p>
      <w:pPr>
        <w:pStyle w:val="Style24"/>
        <w:framePr w:w="11371" w:h="12408" w:hRule="exact" w:wrap="none" w:vAnchor="page" w:hAnchor="page" w:x="995" w:y="2413"/>
        <w:widowControl w:val="0"/>
        <w:keepNext w:val="0"/>
        <w:keepLines w:val="0"/>
        <w:shd w:val="clear" w:color="auto" w:fill="auto"/>
        <w:bidi w:val="0"/>
        <w:spacing w:before="0" w:after="0" w:line="317" w:lineRule="exact"/>
        <w:ind w:left="1060" w:right="1040" w:firstLine="400"/>
      </w:pPr>
      <w:r>
        <w:rPr>
          <w:lang w:val="ru-RU" w:eastAsia="ru-RU" w:bidi="ru-RU"/>
          <w:w w:val="100"/>
          <w:spacing w:val="0"/>
          <w:color w:val="000000"/>
          <w:position w:val="0"/>
        </w:rPr>
        <w:t>в Федеральном законе от 1 июля 2017 г. № 141-ФЗ «О внесении изменений в Закон Российской Федерации “О статусе столицы Российской Федерации” и от</w:t>
        <w:t>дельные законодательные акты Российской Федерации в части установления осо</w:t>
        <w:t>бенностей регулирования отдельных правоотношений в целях реновации жилищ</w:t>
        <w:t>ного фонда в субъекте Российской Федерации - городе федерального значения Москве»</w:t>
      </w:r>
      <w:r>
        <w:rPr>
          <w:lang w:val="ru-RU" w:eastAsia="ru-RU" w:bidi="ru-RU"/>
          <w:vertAlign w:val="superscript"/>
          <w:w w:val="100"/>
          <w:spacing w:val="0"/>
          <w:color w:val="000000"/>
          <w:position w:val="0"/>
        </w:rPr>
        <w:t>1 2 3</w:t>
      </w:r>
      <w:r>
        <w:rPr>
          <w:lang w:val="ru-RU" w:eastAsia="ru-RU" w:bidi="ru-RU"/>
          <w:w w:val="100"/>
          <w:spacing w:val="0"/>
          <w:color w:val="000000"/>
          <w:position w:val="0"/>
        </w:rPr>
        <w:t>;</w:t>
      </w:r>
    </w:p>
    <w:p>
      <w:pPr>
        <w:pStyle w:val="Style24"/>
        <w:framePr w:w="11371" w:h="12408" w:hRule="exact" w:wrap="none" w:vAnchor="page" w:hAnchor="page" w:x="995" w:y="2413"/>
        <w:widowControl w:val="0"/>
        <w:keepNext w:val="0"/>
        <w:keepLines w:val="0"/>
        <w:shd w:val="clear" w:color="auto" w:fill="auto"/>
        <w:bidi w:val="0"/>
        <w:spacing w:before="0" w:after="0" w:line="317" w:lineRule="exact"/>
        <w:ind w:left="1060" w:right="1040" w:firstLine="400"/>
      </w:pPr>
      <w:r>
        <w:rPr>
          <w:lang w:val="ru-RU" w:eastAsia="ru-RU" w:bidi="ru-RU"/>
          <w:w w:val="100"/>
          <w:spacing w:val="0"/>
          <w:color w:val="000000"/>
          <w:position w:val="0"/>
        </w:rPr>
        <w:t>в Федеральном законе от 27 ноября 2017 г. № 352-ФЗ «О внесении измене</w:t>
        <w:t>ний в часть вторую Налогового кодекса Российской Федерации в связи с приня</w:t>
        <w:t>тием Федерального закона “О внесении изменений в Закон Российской Федера</w:t>
        <w:t>ции “О статусе столицы Российской Федерации” и отдельные законодательные акты Российской Федерации в части установления особенностей регулирования отдельных правоотношений в целях реновации жилищного фонда в субъекте Рос</w:t>
        <w:t>сийской Федерации - городе федерального значения Москве»</w:t>
      </w:r>
      <w:r>
        <w:rPr>
          <w:lang w:val="ru-RU" w:eastAsia="ru-RU" w:bidi="ru-RU"/>
          <w:vertAlign w:val="superscript"/>
          <w:w w:val="100"/>
          <w:spacing w:val="0"/>
          <w:color w:val="000000"/>
          <w:position w:val="0"/>
        </w:rPr>
        <w:t>5</w:t>
      </w:r>
      <w:r>
        <w:rPr>
          <w:lang w:val="ru-RU" w:eastAsia="ru-RU" w:bidi="ru-RU"/>
          <w:w w:val="100"/>
          <w:spacing w:val="0"/>
          <w:color w:val="000000"/>
          <w:position w:val="0"/>
        </w:rPr>
        <w:t>;</w:t>
      </w:r>
    </w:p>
    <w:p>
      <w:pPr>
        <w:pStyle w:val="Style24"/>
        <w:framePr w:w="11371" w:h="12408" w:hRule="exact" w:wrap="none" w:vAnchor="page" w:hAnchor="page" w:x="995" w:y="2413"/>
        <w:widowControl w:val="0"/>
        <w:keepNext w:val="0"/>
        <w:keepLines w:val="0"/>
        <w:shd w:val="clear" w:color="auto" w:fill="auto"/>
        <w:bidi w:val="0"/>
        <w:spacing w:before="0" w:after="0" w:line="317" w:lineRule="exact"/>
        <w:ind w:left="1060" w:right="1040" w:firstLine="400"/>
      </w:pPr>
      <w:r>
        <w:rPr>
          <w:lang w:val="ru-RU" w:eastAsia="ru-RU" w:bidi="ru-RU"/>
          <w:w w:val="100"/>
          <w:spacing w:val="0"/>
          <w:color w:val="000000"/>
          <w:position w:val="0"/>
        </w:rPr>
        <w:t>в Федеральном законе от 29 июля 2017 г. № 218-ФЗ «О публично-правовой компании по защите прав граждан - участников долевого строительства при не-</w:t>
      </w:r>
    </w:p>
    <w:p>
      <w:pPr>
        <w:pStyle w:val="Style19"/>
        <w:framePr w:w="2726" w:h="275" w:hRule="exact" w:wrap="none" w:vAnchor="page" w:hAnchor="page" w:x="2017" w:y="15177"/>
        <w:tabs>
          <w:tab w:leader="none" w:pos="1209" w:val="left"/>
        </w:tabs>
        <w:widowControl w:val="0"/>
        <w:keepNext w:val="0"/>
        <w:keepLines w:val="0"/>
        <w:shd w:val="clear" w:color="auto" w:fill="auto"/>
        <w:bidi w:val="0"/>
        <w:spacing w:before="0" w:after="0" w:line="245" w:lineRule="exact"/>
        <w:ind w:left="106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СЗ РФ. 2018. № 1 (часть I). Ст. 23.</w:t>
      </w:r>
    </w:p>
    <w:p>
      <w:pPr>
        <w:pStyle w:val="Style19"/>
        <w:framePr w:w="2726" w:h="245" w:hRule="exact" w:wrap="none" w:vAnchor="page" w:hAnchor="page" w:x="2017" w:y="15455"/>
        <w:tabs>
          <w:tab w:leader="none" w:pos="1214" w:val="left"/>
        </w:tabs>
        <w:widowControl w:val="0"/>
        <w:keepNext w:val="0"/>
        <w:keepLines w:val="0"/>
        <w:shd w:val="clear" w:color="auto" w:fill="auto"/>
        <w:bidi w:val="0"/>
        <w:spacing w:before="0" w:after="0" w:line="245" w:lineRule="exact"/>
        <w:ind w:left="1060" w:right="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СЗ РФ. 2017. № 27. Ст. 3938.</w:t>
      </w:r>
    </w:p>
    <w:p>
      <w:pPr>
        <w:pStyle w:val="Style19"/>
        <w:framePr w:w="2726" w:h="274" w:hRule="exact" w:wrap="none" w:vAnchor="page" w:hAnchor="page" w:x="2017" w:y="15700"/>
        <w:tabs>
          <w:tab w:leader="none" w:pos="1204" w:val="left"/>
        </w:tabs>
        <w:widowControl w:val="0"/>
        <w:keepNext w:val="0"/>
        <w:keepLines w:val="0"/>
        <w:shd w:val="clear" w:color="auto" w:fill="auto"/>
        <w:bidi w:val="0"/>
        <w:spacing w:before="0" w:after="0" w:line="245" w:lineRule="exact"/>
        <w:ind w:left="1060" w:right="0" w:firstLine="0"/>
      </w:pPr>
      <w:r>
        <w:rPr>
          <w:lang w:val="ru-RU" w:eastAsia="ru-RU" w:bidi="ru-RU"/>
          <w:vertAlign w:val="superscript"/>
          <w:w w:val="100"/>
          <w:spacing w:val="0"/>
          <w:color w:val="000000"/>
          <w:position w:val="0"/>
        </w:rPr>
        <w:t>3</w:t>
      </w:r>
      <w:r>
        <w:rPr>
          <w:lang w:val="ru-RU" w:eastAsia="ru-RU" w:bidi="ru-RU"/>
          <w:w w:val="100"/>
          <w:spacing w:val="0"/>
          <w:color w:val="000000"/>
          <w:position w:val="0"/>
        </w:rPr>
        <w:tab/>
        <w:t>СЗ РФ. 2017. № 49. Ст. 7324.</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995" w:y="1794"/>
        <w:tabs>
          <w:tab w:leader="none" w:pos="10326" w:val="left"/>
        </w:tabs>
        <w:widowControl w:val="0"/>
        <w:keepNext w:val="0"/>
        <w:keepLines w:val="0"/>
        <w:shd w:val="clear" w:color="auto" w:fill="000000"/>
        <w:bidi w:val="0"/>
        <w:jc w:val="both"/>
        <w:spacing w:before="0" w:after="0" w:line="140" w:lineRule="exact"/>
        <w:ind w:left="140" w:right="0" w:firstLine="0"/>
      </w:pPr>
      <w:r>
        <w:rPr>
          <w:rStyle w:val="CharStyle63"/>
        </w:rPr>
        <w:t xml:space="preserve">ДОКЛАД УПОЛНОМОЧЕННОГО ПО ПРАВАМ ЧЕЛОВЕКА В РОССИЙСКОЙ ФЕДЕРАЦИИ </w:t>
      </w:r>
      <w:r>
        <w:rPr>
          <w:rStyle w:val="CharStyle85"/>
        </w:rPr>
        <w:t>|</w:t>
        <w:tab/>
      </w:r>
      <w:r>
        <w:rPr>
          <w:rStyle w:val="CharStyle63"/>
        </w:rPr>
        <w:t>2017</w:t>
      </w:r>
    </w:p>
    <w:p>
      <w:pPr>
        <w:pStyle w:val="Style24"/>
        <w:framePr w:w="11371" w:h="10962" w:hRule="exact" w:wrap="none" w:vAnchor="page" w:hAnchor="page" w:x="995" w:y="2453"/>
        <w:widowControl w:val="0"/>
        <w:keepNext w:val="0"/>
        <w:keepLines w:val="0"/>
        <w:shd w:val="clear" w:color="auto" w:fill="auto"/>
        <w:bidi w:val="0"/>
        <w:jc w:val="left"/>
        <w:spacing w:before="0" w:after="0" w:line="317" w:lineRule="exact"/>
        <w:ind w:left="1060" w:right="0" w:firstLine="0"/>
      </w:pPr>
      <w:r>
        <w:rPr>
          <w:lang w:val="ru-RU" w:eastAsia="ru-RU" w:bidi="ru-RU"/>
          <w:w w:val="100"/>
          <w:spacing w:val="0"/>
          <w:color w:val="000000"/>
          <w:position w:val="0"/>
        </w:rPr>
        <w:t>состоятельности (банкротстве) застройщиков и о внесении изменений в отдельные законодательные акты Российской Федерации»</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1371" w:h="10962" w:hRule="exact" w:wrap="none" w:vAnchor="page" w:hAnchor="page" w:x="995" w:y="2453"/>
        <w:widowControl w:val="0"/>
        <w:keepNext w:val="0"/>
        <w:keepLines w:val="0"/>
        <w:shd w:val="clear" w:color="auto" w:fill="auto"/>
        <w:bidi w:val="0"/>
        <w:spacing w:before="0" w:after="0" w:line="317" w:lineRule="exact"/>
        <w:ind w:left="1060" w:right="1020" w:firstLine="400"/>
      </w:pPr>
      <w:r>
        <w:rPr>
          <w:lang w:val="ru-RU" w:eastAsia="ru-RU" w:bidi="ru-RU"/>
          <w:w w:val="100"/>
          <w:spacing w:val="0"/>
          <w:color w:val="000000"/>
          <w:position w:val="0"/>
        </w:rPr>
        <w:t>в Федеральном законе от 1 мая 2017 г. № 89-ФЗ «О внесении изменений в За</w:t>
        <w:t>кон Российской Федерации “О занятости населения в Российской Федерации” и статью 9 Федерального закона “О дополнительных гарантиях по социальной поддержке детей-сирот и детей, оставшихся без попечения родителей”»</w:t>
      </w:r>
      <w:r>
        <w:rPr>
          <w:lang w:val="ru-RU" w:eastAsia="ru-RU" w:bidi="ru-RU"/>
          <w:vertAlign w:val="superscript"/>
          <w:w w:val="100"/>
          <w:spacing w:val="0"/>
          <w:color w:val="000000"/>
          <w:position w:val="0"/>
        </w:rPr>
        <w:t>1 2</w:t>
      </w:r>
      <w:r>
        <w:rPr>
          <w:lang w:val="ru-RU" w:eastAsia="ru-RU" w:bidi="ru-RU"/>
          <w:w w:val="100"/>
          <w:spacing w:val="0"/>
          <w:color w:val="000000"/>
          <w:position w:val="0"/>
        </w:rPr>
        <w:t>;</w:t>
      </w:r>
    </w:p>
    <w:p>
      <w:pPr>
        <w:pStyle w:val="Style24"/>
        <w:framePr w:w="11371" w:h="10962" w:hRule="exact" w:wrap="none" w:vAnchor="page" w:hAnchor="page" w:x="995" w:y="2453"/>
        <w:widowControl w:val="0"/>
        <w:keepNext w:val="0"/>
        <w:keepLines w:val="0"/>
        <w:shd w:val="clear" w:color="auto" w:fill="auto"/>
        <w:bidi w:val="0"/>
        <w:spacing w:before="0" w:after="0" w:line="317" w:lineRule="exact"/>
        <w:ind w:left="1060" w:right="1020" w:firstLine="400"/>
      </w:pPr>
      <w:r>
        <w:rPr>
          <w:lang w:val="ru-RU" w:eastAsia="ru-RU" w:bidi="ru-RU"/>
          <w:w w:val="100"/>
          <w:spacing w:val="0"/>
          <w:color w:val="000000"/>
          <w:position w:val="0"/>
        </w:rPr>
        <w:t>в Федеральном законе от 1 июля 2017 г. № 139-ФЗ «О внесении изменений в Трудовой кодекс Российской Федерации»</w:t>
      </w:r>
      <w:r>
        <w:rPr>
          <w:lang w:val="ru-RU" w:eastAsia="ru-RU" w:bidi="ru-RU"/>
          <w:vertAlign w:val="superscript"/>
          <w:w w:val="100"/>
          <w:spacing w:val="0"/>
          <w:color w:val="000000"/>
          <w:position w:val="0"/>
        </w:rPr>
        <w:t>3</w:t>
      </w:r>
      <w:r>
        <w:rPr>
          <w:lang w:val="ru-RU" w:eastAsia="ru-RU" w:bidi="ru-RU"/>
          <w:w w:val="100"/>
          <w:spacing w:val="0"/>
          <w:color w:val="000000"/>
          <w:position w:val="0"/>
        </w:rPr>
        <w:t>;</w:t>
      </w:r>
    </w:p>
    <w:p>
      <w:pPr>
        <w:pStyle w:val="Style24"/>
        <w:framePr w:w="11371" w:h="10962" w:hRule="exact" w:wrap="none" w:vAnchor="page" w:hAnchor="page" w:x="995" w:y="2453"/>
        <w:widowControl w:val="0"/>
        <w:keepNext w:val="0"/>
        <w:keepLines w:val="0"/>
        <w:shd w:val="clear" w:color="auto" w:fill="auto"/>
        <w:bidi w:val="0"/>
        <w:spacing w:before="0" w:after="0" w:line="317" w:lineRule="exact"/>
        <w:ind w:left="1060" w:right="1020" w:firstLine="400"/>
      </w:pPr>
      <w:r>
        <w:rPr>
          <w:lang w:val="ru-RU" w:eastAsia="ru-RU" w:bidi="ru-RU"/>
          <w:w w:val="100"/>
          <w:spacing w:val="0"/>
          <w:color w:val="000000"/>
          <w:position w:val="0"/>
        </w:rPr>
        <w:t>в Федеральном законе от 7 июня 2017 г. № 112-ФЗ «О внесении изменений в статью 10 Федерального закона “Об общественном контроле за обеспечением прав человека в местах принудительного содержания и о содействии лицам, нахо</w:t>
        <w:t>дящимся в местах принудительного содержания”»</w:t>
      </w:r>
      <w:r>
        <w:rPr>
          <w:lang w:val="ru-RU" w:eastAsia="ru-RU" w:bidi="ru-RU"/>
          <w:vertAlign w:val="superscript"/>
          <w:w w:val="100"/>
          <w:spacing w:val="0"/>
          <w:color w:val="000000"/>
          <w:position w:val="0"/>
        </w:rPr>
        <w:t>4</w:t>
      </w:r>
      <w:r>
        <w:rPr>
          <w:lang w:val="ru-RU" w:eastAsia="ru-RU" w:bidi="ru-RU"/>
          <w:w w:val="100"/>
          <w:spacing w:val="0"/>
          <w:color w:val="000000"/>
          <w:position w:val="0"/>
        </w:rPr>
        <w:t>;</w:t>
      </w:r>
    </w:p>
    <w:p>
      <w:pPr>
        <w:pStyle w:val="Style24"/>
        <w:framePr w:w="11371" w:h="10962" w:hRule="exact" w:wrap="none" w:vAnchor="page" w:hAnchor="page" w:x="995" w:y="2453"/>
        <w:widowControl w:val="0"/>
        <w:keepNext w:val="0"/>
        <w:keepLines w:val="0"/>
        <w:shd w:val="clear" w:color="auto" w:fill="auto"/>
        <w:bidi w:val="0"/>
        <w:spacing w:before="0" w:after="0" w:line="317" w:lineRule="exact"/>
        <w:ind w:left="1060" w:right="1020" w:firstLine="400"/>
      </w:pPr>
      <w:r>
        <w:rPr>
          <w:lang w:val="ru-RU" w:eastAsia="ru-RU" w:bidi="ru-RU"/>
          <w:w w:val="100"/>
          <w:spacing w:val="0"/>
          <w:color w:val="000000"/>
          <w:position w:val="0"/>
        </w:rPr>
        <w:t>в Федеральном законе от 7 июня 2017 г. № 107-ФЗ «О внесении изменений в отдельные законодательные акты Российской Федерации в части совершенство</w:t>
        <w:t>вания законодательства о публичных мероприятиях»</w:t>
      </w:r>
      <w:r>
        <w:rPr>
          <w:lang w:val="ru-RU" w:eastAsia="ru-RU" w:bidi="ru-RU"/>
          <w:vertAlign w:val="superscript"/>
          <w:w w:val="100"/>
          <w:spacing w:val="0"/>
          <w:color w:val="000000"/>
          <w:position w:val="0"/>
        </w:rPr>
        <w:t>5</w:t>
      </w:r>
      <w:r>
        <w:rPr>
          <w:lang w:val="ru-RU" w:eastAsia="ru-RU" w:bidi="ru-RU"/>
          <w:w w:val="100"/>
          <w:spacing w:val="0"/>
          <w:color w:val="000000"/>
          <w:position w:val="0"/>
        </w:rPr>
        <w:t>;</w:t>
      </w:r>
    </w:p>
    <w:p>
      <w:pPr>
        <w:pStyle w:val="Style24"/>
        <w:framePr w:w="11371" w:h="10962" w:hRule="exact" w:wrap="none" w:vAnchor="page" w:hAnchor="page" w:x="995" w:y="2453"/>
        <w:widowControl w:val="0"/>
        <w:keepNext w:val="0"/>
        <w:keepLines w:val="0"/>
        <w:shd w:val="clear" w:color="auto" w:fill="auto"/>
        <w:bidi w:val="0"/>
        <w:spacing w:before="0" w:after="0" w:line="317" w:lineRule="exact"/>
        <w:ind w:left="1060" w:right="1020" w:firstLine="400"/>
      </w:pPr>
      <w:r>
        <w:rPr>
          <w:lang w:val="ru-RU" w:eastAsia="ru-RU" w:bidi="ru-RU"/>
          <w:w w:val="100"/>
          <w:spacing w:val="0"/>
          <w:color w:val="000000"/>
          <w:position w:val="0"/>
        </w:rPr>
        <w:t>в Федеральном законе от 20 декабря 2017 г. № 399-ФЗ «О внесении измене</w:t>
        <w:t>ний в Жилищный кодекс Российской Федерации и статью 16 Закона Российской Федерации “О приватизации жилищного фонда в Российской Федерации”»</w:t>
      </w:r>
      <w:r>
        <w:rPr>
          <w:lang w:val="ru-RU" w:eastAsia="ru-RU" w:bidi="ru-RU"/>
          <w:vertAlign w:val="superscript"/>
          <w:w w:val="100"/>
          <w:spacing w:val="0"/>
          <w:color w:val="000000"/>
          <w:position w:val="0"/>
        </w:rPr>
        <w:t>6</w:t>
      </w:r>
      <w:r>
        <w:rPr>
          <w:lang w:val="ru-RU" w:eastAsia="ru-RU" w:bidi="ru-RU"/>
          <w:w w:val="100"/>
          <w:spacing w:val="0"/>
          <w:color w:val="000000"/>
          <w:position w:val="0"/>
        </w:rPr>
        <w:t>.</w:t>
      </w:r>
    </w:p>
    <w:p>
      <w:pPr>
        <w:pStyle w:val="Style24"/>
        <w:framePr w:w="11371" w:h="10962" w:hRule="exact" w:wrap="none" w:vAnchor="page" w:hAnchor="page" w:x="995" w:y="2453"/>
        <w:widowControl w:val="0"/>
        <w:keepNext w:val="0"/>
        <w:keepLines w:val="0"/>
        <w:shd w:val="clear" w:color="auto" w:fill="auto"/>
        <w:bidi w:val="0"/>
        <w:spacing w:before="0" w:after="0" w:line="317" w:lineRule="exact"/>
        <w:ind w:left="1060" w:right="1020" w:firstLine="400"/>
      </w:pPr>
      <w:r>
        <w:rPr>
          <w:lang w:val="ru-RU" w:eastAsia="ru-RU" w:bidi="ru-RU"/>
          <w:w w:val="100"/>
          <w:spacing w:val="0"/>
          <w:color w:val="000000"/>
          <w:position w:val="0"/>
        </w:rPr>
        <w:t>Кроме того, по инициативе Уполномоченного в 2017 году разработан и принят ряд нормативных правовых актов:</w:t>
      </w:r>
    </w:p>
    <w:p>
      <w:pPr>
        <w:pStyle w:val="Style24"/>
        <w:framePr w:w="11371" w:h="10962" w:hRule="exact" w:wrap="none" w:vAnchor="page" w:hAnchor="page" w:x="995" w:y="2453"/>
        <w:widowControl w:val="0"/>
        <w:keepNext w:val="0"/>
        <w:keepLines w:val="0"/>
        <w:shd w:val="clear" w:color="auto" w:fill="auto"/>
        <w:bidi w:val="0"/>
        <w:spacing w:before="0" w:after="0" w:line="317" w:lineRule="exact"/>
        <w:ind w:left="1060" w:right="1020" w:firstLine="400"/>
      </w:pPr>
      <w:r>
        <w:rPr>
          <w:lang w:val="ru-RU" w:eastAsia="ru-RU" w:bidi="ru-RU"/>
          <w:w w:val="100"/>
          <w:spacing w:val="0"/>
          <w:color w:val="000000"/>
          <w:position w:val="0"/>
        </w:rPr>
        <w:t>постановление Государственной Думы от 7 марта 2017 г. № 1041-7 ГД «О вне</w:t>
        <w:t>сении изменений в Регламент Государственной Думы Федерального Собрания Российской Федерации»</w:t>
      </w:r>
      <w:r>
        <w:rPr>
          <w:lang w:val="ru-RU" w:eastAsia="ru-RU" w:bidi="ru-RU"/>
          <w:vertAlign w:val="superscript"/>
          <w:w w:val="100"/>
          <w:spacing w:val="0"/>
          <w:color w:val="000000"/>
          <w:position w:val="0"/>
        </w:rPr>
        <w:t>7</w:t>
      </w:r>
      <w:r>
        <w:rPr>
          <w:lang w:val="ru-RU" w:eastAsia="ru-RU" w:bidi="ru-RU"/>
          <w:w w:val="100"/>
          <w:spacing w:val="0"/>
          <w:color w:val="000000"/>
          <w:position w:val="0"/>
        </w:rPr>
        <w:t>;</w:t>
      </w:r>
    </w:p>
    <w:p>
      <w:pPr>
        <w:pStyle w:val="Style24"/>
        <w:framePr w:w="11371" w:h="10962" w:hRule="exact" w:wrap="none" w:vAnchor="page" w:hAnchor="page" w:x="995" w:y="2453"/>
        <w:widowControl w:val="0"/>
        <w:keepNext w:val="0"/>
        <w:keepLines w:val="0"/>
        <w:shd w:val="clear" w:color="auto" w:fill="auto"/>
        <w:bidi w:val="0"/>
        <w:spacing w:before="0" w:after="0" w:line="317" w:lineRule="exact"/>
        <w:ind w:left="1060" w:right="1020" w:firstLine="400"/>
      </w:pPr>
      <w:r>
        <w:rPr>
          <w:lang w:val="ru-RU" w:eastAsia="ru-RU" w:bidi="ru-RU"/>
          <w:w w:val="100"/>
          <w:spacing w:val="0"/>
          <w:color w:val="000000"/>
          <w:position w:val="0"/>
        </w:rPr>
        <w:t>постановление Совета Федерации от 1 марта 2017 г. № 47-СФ «О внесении из</w:t>
        <w:t>менений в Регламент Совета Федерации Федерального Собрания Российской Фе</w:t>
        <w:t>дерации»</w:t>
      </w:r>
      <w:r>
        <w:rPr>
          <w:lang w:val="ru-RU" w:eastAsia="ru-RU" w:bidi="ru-RU"/>
          <w:vertAlign w:val="superscript"/>
          <w:w w:val="100"/>
          <w:spacing w:val="0"/>
          <w:color w:val="000000"/>
          <w:position w:val="0"/>
        </w:rPr>
        <w:t>8</w:t>
      </w:r>
      <w:r>
        <w:rPr>
          <w:lang w:val="ru-RU" w:eastAsia="ru-RU" w:bidi="ru-RU"/>
          <w:w w:val="100"/>
          <w:spacing w:val="0"/>
          <w:color w:val="000000"/>
          <w:position w:val="0"/>
        </w:rPr>
        <w:t>;</w:t>
      </w:r>
    </w:p>
    <w:p>
      <w:pPr>
        <w:pStyle w:val="Style24"/>
        <w:framePr w:w="11371" w:h="10962" w:hRule="exact" w:wrap="none" w:vAnchor="page" w:hAnchor="page" w:x="995" w:y="2453"/>
        <w:widowControl w:val="0"/>
        <w:keepNext w:val="0"/>
        <w:keepLines w:val="0"/>
        <w:shd w:val="clear" w:color="auto" w:fill="auto"/>
        <w:bidi w:val="0"/>
        <w:spacing w:before="0" w:after="0" w:line="317" w:lineRule="exact"/>
        <w:ind w:left="1060" w:right="1020" w:firstLine="400"/>
      </w:pPr>
      <w:r>
        <w:rPr>
          <w:lang w:val="ru-RU" w:eastAsia="ru-RU" w:bidi="ru-RU"/>
          <w:w w:val="100"/>
          <w:spacing w:val="0"/>
          <w:color w:val="000000"/>
          <w:position w:val="0"/>
        </w:rPr>
        <w:t>Указ Президента Российской Федерации от 23 августа 2017 г. № 397 «О внесе</w:t>
        <w:t>нии изменений в Реестр должностей федеральной государственной гражданской службы, утвержденного Указом Президента Российской Федерации от 31 декабря 2005 г. № 1574, и в Указ Президента Российской Федерации от 25 июля 2006 г. № 763 “О денежном содержании федеральных государственных гражданских слу</w:t>
        <w:t>жащих”»</w:t>
      </w:r>
      <w:r>
        <w:rPr>
          <w:lang w:val="ru-RU" w:eastAsia="ru-RU" w:bidi="ru-RU"/>
          <w:vertAlign w:val="superscript"/>
          <w:w w:val="100"/>
          <w:spacing w:val="0"/>
          <w:color w:val="000000"/>
          <w:position w:val="0"/>
        </w:rPr>
        <w:t>9</w:t>
      </w:r>
      <w:r>
        <w:rPr>
          <w:lang w:val="ru-RU" w:eastAsia="ru-RU" w:bidi="ru-RU"/>
          <w:w w:val="100"/>
          <w:spacing w:val="0"/>
          <w:color w:val="000000"/>
          <w:position w:val="0"/>
        </w:rPr>
        <w:t>;</w:t>
      </w:r>
    </w:p>
    <w:p>
      <w:pPr>
        <w:pStyle w:val="Style24"/>
        <w:framePr w:w="11371" w:h="10962" w:hRule="exact" w:wrap="none" w:vAnchor="page" w:hAnchor="page" w:x="995" w:y="2453"/>
        <w:widowControl w:val="0"/>
        <w:keepNext w:val="0"/>
        <w:keepLines w:val="0"/>
        <w:shd w:val="clear" w:color="auto" w:fill="auto"/>
        <w:bidi w:val="0"/>
        <w:jc w:val="left"/>
        <w:spacing w:before="0" w:after="0" w:line="317" w:lineRule="exact"/>
        <w:ind w:left="1060" w:right="1020" w:firstLine="400"/>
      </w:pPr>
      <w:r>
        <w:rPr>
          <w:lang w:val="ru-RU" w:eastAsia="ru-RU" w:bidi="ru-RU"/>
          <w:w w:val="100"/>
          <w:spacing w:val="0"/>
          <w:color w:val="000000"/>
          <w:position w:val="0"/>
        </w:rPr>
        <w:t>постановление Правительства Российской Федерации от 15 ноября 2017 г. № 1379 «О регистрации по месту жительства отдельной категории проживаю</w:t>
      </w:r>
    </w:p>
    <w:p>
      <w:pPr>
        <w:pStyle w:val="Style19"/>
        <w:framePr w:w="3005" w:h="273" w:hRule="exact" w:wrap="none" w:vAnchor="page" w:hAnchor="page" w:x="2017" w:y="13776"/>
        <w:tabs>
          <w:tab w:leader="none" w:pos="1209" w:val="left"/>
        </w:tabs>
        <w:widowControl w:val="0"/>
        <w:keepNext w:val="0"/>
        <w:keepLines w:val="0"/>
        <w:shd w:val="clear" w:color="auto" w:fill="auto"/>
        <w:bidi w:val="0"/>
        <w:spacing w:before="0" w:after="0" w:line="245" w:lineRule="exact"/>
        <w:ind w:left="1060" w:right="0" w:firstLine="0"/>
      </w:pPr>
      <w:r>
        <w:rPr>
          <w:lang w:val="ru-RU" w:eastAsia="ru-RU" w:bidi="ru-RU"/>
          <w:vertAlign w:val="superscript"/>
          <w:w w:val="100"/>
          <w:spacing w:val="0"/>
          <w:color w:val="000000"/>
          <w:position w:val="0"/>
        </w:rPr>
        <w:t>1</w:t>
      </w:r>
      <w:r>
        <w:rPr>
          <w:rStyle w:val="CharStyle185"/>
        </w:rPr>
        <w:tab/>
        <w:t xml:space="preserve">сз </w:t>
      </w:r>
      <w:r>
        <w:rPr>
          <w:rStyle w:val="CharStyle363"/>
        </w:rPr>
        <w:t xml:space="preserve">РФ. </w:t>
      </w:r>
      <w:r>
        <w:rPr>
          <w:lang w:val="ru-RU" w:eastAsia="ru-RU" w:bidi="ru-RU"/>
          <w:w w:val="100"/>
          <w:spacing w:val="0"/>
          <w:color w:val="000000"/>
          <w:position w:val="0"/>
        </w:rPr>
        <w:t xml:space="preserve">2017. № 31 (часть </w:t>
      </w:r>
      <w:r>
        <w:rPr>
          <w:rStyle w:val="CharStyle185"/>
        </w:rPr>
        <w:t xml:space="preserve">I). </w:t>
      </w:r>
      <w:r>
        <w:rPr>
          <w:lang w:val="ru-RU" w:eastAsia="ru-RU" w:bidi="ru-RU"/>
          <w:w w:val="100"/>
          <w:spacing w:val="0"/>
          <w:color w:val="000000"/>
          <w:position w:val="0"/>
        </w:rPr>
        <w:t>Ст.4767.</w:t>
      </w:r>
    </w:p>
    <w:p>
      <w:pPr>
        <w:pStyle w:val="Style19"/>
        <w:framePr w:w="3005" w:h="245" w:hRule="exact" w:wrap="none" w:vAnchor="page" w:hAnchor="page" w:x="2017" w:y="14053"/>
        <w:tabs>
          <w:tab w:leader="none" w:pos="1214" w:val="left"/>
        </w:tabs>
        <w:widowControl w:val="0"/>
        <w:keepNext w:val="0"/>
        <w:keepLines w:val="0"/>
        <w:shd w:val="clear" w:color="auto" w:fill="auto"/>
        <w:bidi w:val="0"/>
        <w:spacing w:before="0" w:after="0" w:line="245" w:lineRule="exact"/>
        <w:ind w:left="1060" w:right="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 xml:space="preserve">СЗ </w:t>
      </w:r>
      <w:r>
        <w:rPr>
          <w:rStyle w:val="CharStyle363"/>
        </w:rPr>
        <w:t xml:space="preserve">РФ. </w:t>
      </w:r>
      <w:r>
        <w:rPr>
          <w:lang w:val="ru-RU" w:eastAsia="ru-RU" w:bidi="ru-RU"/>
          <w:w w:val="100"/>
          <w:spacing w:val="0"/>
          <w:color w:val="000000"/>
          <w:position w:val="0"/>
        </w:rPr>
        <w:t>2017. № 18. Ст. 2666.</w:t>
      </w:r>
    </w:p>
    <w:p>
      <w:pPr>
        <w:pStyle w:val="Style19"/>
        <w:framePr w:w="3005" w:h="245" w:hRule="exact" w:wrap="none" w:vAnchor="page" w:hAnchor="page" w:x="2017" w:y="14303"/>
        <w:tabs>
          <w:tab w:leader="none" w:pos="1209" w:val="left"/>
        </w:tabs>
        <w:widowControl w:val="0"/>
        <w:keepNext w:val="0"/>
        <w:keepLines w:val="0"/>
        <w:shd w:val="clear" w:color="auto" w:fill="auto"/>
        <w:bidi w:val="0"/>
        <w:spacing w:before="0" w:after="0" w:line="245" w:lineRule="exact"/>
        <w:ind w:left="1060" w:right="0" w:firstLine="0"/>
      </w:pPr>
      <w:r>
        <w:rPr>
          <w:lang w:val="ru-RU" w:eastAsia="ru-RU" w:bidi="ru-RU"/>
          <w:vertAlign w:val="superscript"/>
          <w:w w:val="100"/>
          <w:spacing w:val="0"/>
          <w:color w:val="000000"/>
          <w:position w:val="0"/>
        </w:rPr>
        <w:t>3</w:t>
      </w:r>
      <w:r>
        <w:rPr>
          <w:lang w:val="ru-RU" w:eastAsia="ru-RU" w:bidi="ru-RU"/>
          <w:w w:val="100"/>
          <w:spacing w:val="0"/>
          <w:color w:val="000000"/>
          <w:position w:val="0"/>
        </w:rPr>
        <w:tab/>
        <w:t xml:space="preserve">СЗ </w:t>
      </w:r>
      <w:r>
        <w:rPr>
          <w:rStyle w:val="CharStyle363"/>
        </w:rPr>
        <w:t xml:space="preserve">РФ. </w:t>
      </w:r>
      <w:r>
        <w:rPr>
          <w:lang w:val="ru-RU" w:eastAsia="ru-RU" w:bidi="ru-RU"/>
          <w:w w:val="100"/>
          <w:spacing w:val="0"/>
          <w:color w:val="000000"/>
          <w:position w:val="0"/>
        </w:rPr>
        <w:t>2017. № 27. Ст. 3936.</w:t>
      </w:r>
    </w:p>
    <w:p>
      <w:pPr>
        <w:pStyle w:val="Style19"/>
        <w:framePr w:w="3005" w:h="245" w:hRule="exact" w:wrap="none" w:vAnchor="page" w:hAnchor="page" w:x="2017" w:y="14553"/>
        <w:tabs>
          <w:tab w:leader="none" w:pos="1218" w:val="left"/>
        </w:tabs>
        <w:widowControl w:val="0"/>
        <w:keepNext w:val="0"/>
        <w:keepLines w:val="0"/>
        <w:shd w:val="clear" w:color="auto" w:fill="auto"/>
        <w:bidi w:val="0"/>
        <w:spacing w:before="0" w:after="0" w:line="245" w:lineRule="exact"/>
        <w:ind w:left="1060" w:right="0" w:firstLine="0"/>
      </w:pPr>
      <w:r>
        <w:rPr>
          <w:lang w:val="ru-RU" w:eastAsia="ru-RU" w:bidi="ru-RU"/>
          <w:vertAlign w:val="superscript"/>
          <w:w w:val="100"/>
          <w:spacing w:val="0"/>
          <w:color w:val="000000"/>
          <w:position w:val="0"/>
        </w:rPr>
        <w:t>4</w:t>
      </w:r>
      <w:r>
        <w:rPr>
          <w:lang w:val="ru-RU" w:eastAsia="ru-RU" w:bidi="ru-RU"/>
          <w:w w:val="100"/>
          <w:spacing w:val="0"/>
          <w:color w:val="000000"/>
          <w:position w:val="0"/>
        </w:rPr>
        <w:tab/>
        <w:t xml:space="preserve">СЗ </w:t>
      </w:r>
      <w:r>
        <w:rPr>
          <w:rStyle w:val="CharStyle363"/>
        </w:rPr>
        <w:t xml:space="preserve">РФ. </w:t>
      </w:r>
      <w:r>
        <w:rPr>
          <w:lang w:val="ru-RU" w:eastAsia="ru-RU" w:bidi="ru-RU"/>
          <w:w w:val="100"/>
          <w:spacing w:val="0"/>
          <w:color w:val="000000"/>
          <w:position w:val="0"/>
        </w:rPr>
        <w:t>2017. № 24. Ст. 3481.</w:t>
      </w:r>
    </w:p>
    <w:p>
      <w:pPr>
        <w:pStyle w:val="Style19"/>
        <w:framePr w:w="3005" w:h="245" w:hRule="exact" w:wrap="none" w:vAnchor="page" w:hAnchor="page" w:x="2017" w:y="14797"/>
        <w:tabs>
          <w:tab w:leader="none" w:pos="1209" w:val="left"/>
        </w:tabs>
        <w:widowControl w:val="0"/>
        <w:keepNext w:val="0"/>
        <w:keepLines w:val="0"/>
        <w:shd w:val="clear" w:color="auto" w:fill="auto"/>
        <w:bidi w:val="0"/>
        <w:spacing w:before="0" w:after="0" w:line="245" w:lineRule="exact"/>
        <w:ind w:left="1060" w:right="0" w:firstLine="0"/>
      </w:pPr>
      <w:r>
        <w:rPr>
          <w:lang w:val="ru-RU" w:eastAsia="ru-RU" w:bidi="ru-RU"/>
          <w:vertAlign w:val="superscript"/>
          <w:w w:val="100"/>
          <w:spacing w:val="0"/>
          <w:color w:val="000000"/>
          <w:position w:val="0"/>
        </w:rPr>
        <w:t>5</w:t>
      </w:r>
      <w:r>
        <w:rPr>
          <w:lang w:val="ru-RU" w:eastAsia="ru-RU" w:bidi="ru-RU"/>
          <w:w w:val="100"/>
          <w:spacing w:val="0"/>
          <w:color w:val="000000"/>
          <w:position w:val="0"/>
        </w:rPr>
        <w:tab/>
        <w:t xml:space="preserve">СЗ </w:t>
      </w:r>
      <w:r>
        <w:rPr>
          <w:rStyle w:val="CharStyle363"/>
        </w:rPr>
        <w:t xml:space="preserve">РФ. </w:t>
      </w:r>
      <w:r>
        <w:rPr>
          <w:lang w:val="ru-RU" w:eastAsia="ru-RU" w:bidi="ru-RU"/>
          <w:w w:val="100"/>
          <w:spacing w:val="0"/>
          <w:color w:val="000000"/>
          <w:position w:val="0"/>
        </w:rPr>
        <w:t>2017. № 24. Ст. 3476.</w:t>
      </w:r>
    </w:p>
    <w:p>
      <w:pPr>
        <w:pStyle w:val="Style19"/>
        <w:framePr w:w="3005" w:h="244" w:hRule="exact" w:wrap="none" w:vAnchor="page" w:hAnchor="page" w:x="2017" w:y="15048"/>
        <w:tabs>
          <w:tab w:leader="none" w:pos="1218" w:val="left"/>
        </w:tabs>
        <w:widowControl w:val="0"/>
        <w:keepNext w:val="0"/>
        <w:keepLines w:val="0"/>
        <w:shd w:val="clear" w:color="auto" w:fill="auto"/>
        <w:bidi w:val="0"/>
        <w:spacing w:before="0" w:after="0" w:line="245" w:lineRule="exact"/>
        <w:ind w:left="1060" w:right="0" w:firstLine="0"/>
      </w:pPr>
      <w:r>
        <w:rPr>
          <w:lang w:val="ru-RU" w:eastAsia="ru-RU" w:bidi="ru-RU"/>
          <w:vertAlign w:val="superscript"/>
          <w:w w:val="100"/>
          <w:spacing w:val="0"/>
          <w:color w:val="000000"/>
          <w:position w:val="0"/>
        </w:rPr>
        <w:t>6</w:t>
      </w:r>
      <w:r>
        <w:rPr>
          <w:lang w:val="ru-RU" w:eastAsia="ru-RU" w:bidi="ru-RU"/>
          <w:w w:val="100"/>
          <w:spacing w:val="0"/>
          <w:color w:val="000000"/>
          <w:position w:val="0"/>
        </w:rPr>
        <w:tab/>
        <w:t xml:space="preserve">СЗ </w:t>
      </w:r>
      <w:r>
        <w:rPr>
          <w:rStyle w:val="CharStyle363"/>
        </w:rPr>
        <w:t xml:space="preserve">РФ. </w:t>
      </w:r>
      <w:r>
        <w:rPr>
          <w:lang w:val="ru-RU" w:eastAsia="ru-RU" w:bidi="ru-RU"/>
          <w:w w:val="100"/>
          <w:spacing w:val="0"/>
          <w:color w:val="000000"/>
          <w:position w:val="0"/>
        </w:rPr>
        <w:t>2017. № 52 (часть I). Ст. 7922.</w:t>
      </w:r>
    </w:p>
    <w:p>
      <w:pPr>
        <w:pStyle w:val="Style19"/>
        <w:framePr w:w="3005" w:h="244" w:hRule="exact" w:wrap="none" w:vAnchor="page" w:hAnchor="page" w:x="2017" w:y="15293"/>
        <w:tabs>
          <w:tab w:leader="none" w:pos="1218" w:val="left"/>
        </w:tabs>
        <w:widowControl w:val="0"/>
        <w:keepNext w:val="0"/>
        <w:keepLines w:val="0"/>
        <w:shd w:val="clear" w:color="auto" w:fill="auto"/>
        <w:bidi w:val="0"/>
        <w:spacing w:before="0" w:after="0" w:line="245" w:lineRule="exact"/>
        <w:ind w:left="1060" w:right="0" w:firstLine="0"/>
      </w:pPr>
      <w:r>
        <w:rPr>
          <w:lang w:val="ru-RU" w:eastAsia="ru-RU" w:bidi="ru-RU"/>
          <w:vertAlign w:val="superscript"/>
          <w:w w:val="100"/>
          <w:spacing w:val="0"/>
          <w:color w:val="000000"/>
          <w:position w:val="0"/>
        </w:rPr>
        <w:t>7</w:t>
      </w:r>
      <w:r>
        <w:rPr>
          <w:lang w:val="ru-RU" w:eastAsia="ru-RU" w:bidi="ru-RU"/>
          <w:w w:val="100"/>
          <w:spacing w:val="0"/>
          <w:color w:val="000000"/>
          <w:position w:val="0"/>
        </w:rPr>
        <w:tab/>
        <w:t xml:space="preserve">СЗ </w:t>
      </w:r>
      <w:r>
        <w:rPr>
          <w:rStyle w:val="CharStyle363"/>
        </w:rPr>
        <w:t xml:space="preserve">РФ. </w:t>
      </w:r>
      <w:r>
        <w:rPr>
          <w:lang w:val="ru-RU" w:eastAsia="ru-RU" w:bidi="ru-RU"/>
          <w:w w:val="100"/>
          <w:spacing w:val="0"/>
          <w:color w:val="000000"/>
          <w:position w:val="0"/>
        </w:rPr>
        <w:t>2017. № 11. Ст. 1544.</w:t>
      </w:r>
    </w:p>
    <w:p>
      <w:pPr>
        <w:pStyle w:val="Style19"/>
        <w:framePr w:w="3005" w:h="245" w:hRule="exact" w:wrap="none" w:vAnchor="page" w:hAnchor="page" w:x="2017" w:y="15541"/>
        <w:tabs>
          <w:tab w:leader="none" w:pos="1209" w:val="left"/>
        </w:tabs>
        <w:widowControl w:val="0"/>
        <w:keepNext w:val="0"/>
        <w:keepLines w:val="0"/>
        <w:shd w:val="clear" w:color="auto" w:fill="auto"/>
        <w:bidi w:val="0"/>
        <w:spacing w:before="0" w:after="0" w:line="245" w:lineRule="exact"/>
        <w:ind w:left="1060" w:right="0" w:firstLine="0"/>
      </w:pPr>
      <w:r>
        <w:rPr>
          <w:lang w:val="ru-RU" w:eastAsia="ru-RU" w:bidi="ru-RU"/>
          <w:vertAlign w:val="superscript"/>
          <w:w w:val="100"/>
          <w:spacing w:val="0"/>
          <w:color w:val="000000"/>
          <w:position w:val="0"/>
        </w:rPr>
        <w:t>8</w:t>
      </w:r>
      <w:r>
        <w:rPr>
          <w:lang w:val="ru-RU" w:eastAsia="ru-RU" w:bidi="ru-RU"/>
          <w:w w:val="100"/>
          <w:spacing w:val="0"/>
          <w:color w:val="000000"/>
          <w:position w:val="0"/>
        </w:rPr>
        <w:tab/>
        <w:t xml:space="preserve">СЗ </w:t>
      </w:r>
      <w:r>
        <w:rPr>
          <w:rStyle w:val="CharStyle363"/>
        </w:rPr>
        <w:t xml:space="preserve">РФ. </w:t>
      </w:r>
      <w:r>
        <w:rPr>
          <w:lang w:val="ru-RU" w:eastAsia="ru-RU" w:bidi="ru-RU"/>
          <w:w w:val="100"/>
          <w:spacing w:val="0"/>
          <w:color w:val="000000"/>
          <w:position w:val="0"/>
        </w:rPr>
        <w:t>2017. № 10. Ст. 1441.</w:t>
      </w:r>
    </w:p>
    <w:p>
      <w:pPr>
        <w:pStyle w:val="Style19"/>
        <w:framePr w:w="3005" w:h="274" w:hRule="exact" w:wrap="none" w:vAnchor="page" w:hAnchor="page" w:x="2017" w:y="15791"/>
        <w:tabs>
          <w:tab w:leader="none" w:pos="1218" w:val="left"/>
        </w:tabs>
        <w:widowControl w:val="0"/>
        <w:keepNext w:val="0"/>
        <w:keepLines w:val="0"/>
        <w:shd w:val="clear" w:color="auto" w:fill="auto"/>
        <w:bidi w:val="0"/>
        <w:spacing w:before="0" w:after="0" w:line="245" w:lineRule="exact"/>
        <w:ind w:left="1060" w:right="0" w:firstLine="0"/>
      </w:pPr>
      <w:r>
        <w:rPr>
          <w:lang w:val="ru-RU" w:eastAsia="ru-RU" w:bidi="ru-RU"/>
          <w:vertAlign w:val="superscript"/>
          <w:w w:val="100"/>
          <w:spacing w:val="0"/>
          <w:color w:val="000000"/>
          <w:position w:val="0"/>
        </w:rPr>
        <w:t>9</w:t>
      </w:r>
      <w:r>
        <w:rPr>
          <w:lang w:val="ru-RU" w:eastAsia="ru-RU" w:bidi="ru-RU"/>
          <w:w w:val="100"/>
          <w:spacing w:val="0"/>
          <w:color w:val="000000"/>
          <w:position w:val="0"/>
        </w:rPr>
        <w:tab/>
        <w:t xml:space="preserve">СЗ </w:t>
      </w:r>
      <w:r>
        <w:rPr>
          <w:rStyle w:val="CharStyle363"/>
        </w:rPr>
        <w:t xml:space="preserve">РФ. </w:t>
      </w:r>
      <w:r>
        <w:rPr>
          <w:lang w:val="ru-RU" w:eastAsia="ru-RU" w:bidi="ru-RU"/>
          <w:w w:val="100"/>
          <w:spacing w:val="0"/>
          <w:color w:val="000000"/>
          <w:position w:val="0"/>
        </w:rPr>
        <w:t>2017. № 35. Ст. 5333.</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framePr w:wrap="none" w:vAnchor="page" w:hAnchor="page" w:x="10705" w:y="889"/>
        <w:widowControl w:val="0"/>
      </w:pPr>
    </w:p>
    <w:p>
      <w:pPr>
        <w:pStyle w:val="Style24"/>
        <w:framePr w:w="11371" w:h="12941" w:hRule="exact" w:wrap="none" w:vAnchor="page" w:hAnchor="page" w:x="995" w:y="2122"/>
        <w:widowControl w:val="0"/>
        <w:keepNext w:val="0"/>
        <w:keepLines w:val="0"/>
        <w:shd w:val="clear" w:color="auto" w:fill="auto"/>
        <w:bidi w:val="0"/>
        <w:jc w:val="left"/>
        <w:spacing w:before="0" w:after="0" w:line="322" w:lineRule="exact"/>
        <w:ind w:left="1060" w:right="1020" w:firstLine="0"/>
      </w:pPr>
      <w:r>
        <w:rPr>
          <w:lang w:val="ru-RU" w:eastAsia="ru-RU" w:bidi="ru-RU"/>
          <w:w w:val="100"/>
          <w:spacing w:val="0"/>
          <w:color w:val="000000"/>
          <w:position w:val="0"/>
        </w:rPr>
        <w:t>щих на территории Республики Крым и города Севастополя граждан Российской Федерации»</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1371" w:h="12941" w:hRule="exact" w:wrap="none" w:vAnchor="page" w:hAnchor="page" w:x="995" w:y="2122"/>
        <w:widowControl w:val="0"/>
        <w:keepNext w:val="0"/>
        <w:keepLines w:val="0"/>
        <w:shd w:val="clear" w:color="auto" w:fill="auto"/>
        <w:bidi w:val="0"/>
        <w:spacing w:before="0" w:after="0" w:line="322" w:lineRule="exact"/>
        <w:ind w:left="1060" w:right="1040" w:firstLine="400"/>
      </w:pPr>
      <w:r>
        <w:rPr>
          <w:lang w:val="ru-RU" w:eastAsia="ru-RU" w:bidi="ru-RU"/>
          <w:w w:val="100"/>
          <w:spacing w:val="0"/>
          <w:color w:val="000000"/>
          <w:position w:val="0"/>
        </w:rPr>
        <w:t>Наряду с этим Уполномоченный в инициативном порядке осуществляет разра</w:t>
        <w:t>ботку востребованных обществом законов, а также осуществляет сопровождение законопроектов, регулирующих права и свободы человека и гражданина, о чем подробно изложено в главах 2-5 Доклада.</w:t>
      </w:r>
    </w:p>
    <w:p>
      <w:pPr>
        <w:pStyle w:val="Style24"/>
        <w:framePr w:w="11371" w:h="12941" w:hRule="exact" w:wrap="none" w:vAnchor="page" w:hAnchor="page" w:x="995" w:y="2122"/>
        <w:widowControl w:val="0"/>
        <w:keepNext w:val="0"/>
        <w:keepLines w:val="0"/>
        <w:shd w:val="clear" w:color="auto" w:fill="auto"/>
        <w:bidi w:val="0"/>
        <w:spacing w:before="0" w:after="0" w:line="322" w:lineRule="exact"/>
        <w:ind w:left="1060" w:right="1040" w:firstLine="400"/>
      </w:pPr>
      <w:r>
        <w:rPr>
          <w:lang w:val="ru-RU" w:eastAsia="ru-RU" w:bidi="ru-RU"/>
          <w:w w:val="100"/>
          <w:spacing w:val="0"/>
          <w:color w:val="000000"/>
          <w:position w:val="0"/>
        </w:rPr>
        <w:t>Очень много обращений, как правило, обоснованных, поступает к Уполномо</w:t>
        <w:t xml:space="preserve">ченному от осужденных лиц, отбывающих наказание в виде лишения свободы, с просьбой </w:t>
      </w:r>
      <w:r>
        <w:rPr>
          <w:rStyle w:val="CharStyle28"/>
        </w:rPr>
        <w:t>о содействии в переводе ближе к месту их проживания.</w:t>
      </w:r>
    </w:p>
    <w:p>
      <w:pPr>
        <w:pStyle w:val="Style31"/>
        <w:framePr w:w="11371" w:h="12941" w:hRule="exact" w:wrap="none" w:vAnchor="page" w:hAnchor="page" w:x="995" w:y="2122"/>
        <w:widowControl w:val="0"/>
        <w:keepNext w:val="0"/>
        <w:keepLines w:val="0"/>
        <w:shd w:val="clear" w:color="auto" w:fill="auto"/>
        <w:bidi w:val="0"/>
        <w:jc w:val="both"/>
        <w:spacing w:before="0" w:after="196" w:line="322" w:lineRule="exact"/>
        <w:ind w:left="1060" w:right="1040" w:firstLine="400"/>
      </w:pPr>
      <w:r>
        <w:rPr>
          <w:rStyle w:val="CharStyle154"/>
          <w:b w:val="0"/>
          <w:bCs w:val="0"/>
        </w:rPr>
        <w:t xml:space="preserve">До сих пор остается нерешенным вопрос о </w:t>
      </w:r>
      <w:r>
        <w:rPr>
          <w:lang w:val="ru-RU" w:eastAsia="ru-RU" w:bidi="ru-RU"/>
          <w:w w:val="100"/>
          <w:spacing w:val="0"/>
          <w:color w:val="000000"/>
          <w:position w:val="0"/>
        </w:rPr>
        <w:t>механизме обеспечения прав па</w:t>
        <w:t xml:space="preserve">циентов, содержащихся в психоневрологических интернатах </w:t>
      </w:r>
      <w:r>
        <w:rPr>
          <w:rStyle w:val="CharStyle154"/>
          <w:b w:val="0"/>
          <w:bCs w:val="0"/>
        </w:rPr>
        <w:t>системы социально</w:t>
        <w:t>го обслуживания населения.</w:t>
      </w:r>
    </w:p>
    <w:p>
      <w:pPr>
        <w:pStyle w:val="Style127"/>
        <w:framePr w:w="11371" w:h="12941" w:hRule="exact" w:wrap="none" w:vAnchor="page" w:hAnchor="page" w:x="995" w:y="2122"/>
        <w:widowControl w:val="0"/>
        <w:keepNext w:val="0"/>
        <w:keepLines w:val="0"/>
        <w:shd w:val="clear" w:color="auto" w:fill="auto"/>
        <w:bidi w:val="0"/>
        <w:spacing w:before="0" w:after="165" w:line="302" w:lineRule="exact"/>
        <w:ind w:left="1460" w:right="1040" w:firstLine="380"/>
      </w:pPr>
      <w:r>
        <w:rPr>
          <w:lang w:val="ru-RU" w:eastAsia="ru-RU" w:bidi="ru-RU"/>
          <w:sz w:val="24"/>
          <w:szCs w:val="24"/>
          <w:w w:val="100"/>
          <w:spacing w:val="0"/>
          <w:color w:val="000000"/>
          <w:position w:val="0"/>
        </w:rPr>
        <w:t>Позиция Уполномоченного о необходимости создания, правовом статусе и пол</w:t>
        <w:t>номочиях Огужбы защиты прав пациентов, находящихся в медицинских организаци</w:t>
        <w:t>ях, оказывающих психиатрическую помощь в стационарных условиях, и лиц, стра</w:t>
        <w:t>дающих психическими расстройствами, находящихся в стационарных учреждениях социального обслуживания, была заявлена 20 июля 2017 г. на круглом столе, органи</w:t>
        <w:t>зованном Комитетом Совета Федерации по социальной политике совместно с Ко</w:t>
        <w:t>митетом Совета Федерации по конституционному законодательству и государ</w:t>
        <w:t>ственному строительству и Советом при Правительстве Российской Федерации по вопросам попечительства в социальной сфере. По предложению Уполномоченно</w:t>
        <w:t>го создана рабочая группа для разработки законопроекта, в которую вошли также сотрудники Аппарата Уполномоченного. Уполномоченный выражает надежду, что его подготовка завершится в 2018 г.</w:t>
      </w:r>
    </w:p>
    <w:p>
      <w:pPr>
        <w:pStyle w:val="Style24"/>
        <w:framePr w:w="11371" w:h="12941" w:hRule="exact" w:wrap="none" w:vAnchor="page" w:hAnchor="page" w:x="995" w:y="2122"/>
        <w:widowControl w:val="0"/>
        <w:keepNext w:val="0"/>
        <w:keepLines w:val="0"/>
        <w:shd w:val="clear" w:color="auto" w:fill="auto"/>
        <w:bidi w:val="0"/>
        <w:spacing w:before="0" w:after="196" w:line="322" w:lineRule="exact"/>
        <w:ind w:left="1060" w:right="1040" w:firstLine="400"/>
      </w:pPr>
      <w:r>
        <w:rPr>
          <w:lang w:val="ru-RU" w:eastAsia="ru-RU" w:bidi="ru-RU"/>
          <w:w w:val="100"/>
          <w:spacing w:val="0"/>
          <w:color w:val="000000"/>
          <w:position w:val="0"/>
        </w:rPr>
        <w:t>В течение года совместно с Комитетом Совета Федерации по конституци</w:t>
        <w:t>онному законодательству и государственному строительству продолжалась на</w:t>
        <w:t xml:space="preserve">пряженная работа по разработке законопроекта, </w:t>
      </w:r>
      <w:r>
        <w:rPr>
          <w:rStyle w:val="CharStyle28"/>
        </w:rPr>
        <w:t>регламентирующего статус, законодательные гарантии и основы деятельности региональных уполномочен</w:t>
        <w:t xml:space="preserve">ных, </w:t>
      </w:r>
      <w:r>
        <w:rPr>
          <w:lang w:val="ru-RU" w:eastAsia="ru-RU" w:bidi="ru-RU"/>
          <w:w w:val="100"/>
          <w:spacing w:val="0"/>
          <w:color w:val="000000"/>
          <w:position w:val="0"/>
        </w:rPr>
        <w:t>принятие которого позволит преодолеть существенные различия право</w:t>
        <w:t>вого положения уполномоченных по правам человека в субъектах Российской Федерации.</w:t>
      </w:r>
    </w:p>
    <w:p>
      <w:pPr>
        <w:pStyle w:val="Style127"/>
        <w:framePr w:w="11371" w:h="12941" w:hRule="exact" w:wrap="none" w:vAnchor="page" w:hAnchor="page" w:x="995" w:y="2122"/>
        <w:widowControl w:val="0"/>
        <w:keepNext w:val="0"/>
        <w:keepLines w:val="0"/>
        <w:shd w:val="clear" w:color="auto" w:fill="auto"/>
        <w:bidi w:val="0"/>
        <w:spacing w:before="0" w:after="0" w:line="302" w:lineRule="exact"/>
        <w:ind w:left="1460" w:right="1040" w:firstLine="380"/>
      </w:pPr>
      <w:r>
        <w:rPr>
          <w:lang w:val="ru-RU" w:eastAsia="ru-RU" w:bidi="ru-RU"/>
          <w:sz w:val="24"/>
          <w:szCs w:val="24"/>
          <w:w w:val="100"/>
          <w:spacing w:val="0"/>
          <w:color w:val="000000"/>
          <w:position w:val="0"/>
        </w:rPr>
        <w:t>В январе 2017 г., поддержав позицию Уполномоченного, Совет при Председателе Совета Федерации приняп решение о создании при Комитете Совета Федерации по конституционному законодательству и государственному строительству рабочей группы по подготовке проекта федерального закона «Об общих принципах органи</w:t>
        <w:t>зации и деятельности уполномоченных по правам человека в субъектах Российской Федерации». Текст законопроекта, подготовленный в Аппарате Уполномоченного, был вынесен на широкое обсуждение и затем дорабатывался с учетом предложений и замечаний, поступивших от государственных органов и должностных лиц. В ок-</w:t>
      </w:r>
    </w:p>
    <w:p>
      <w:pPr>
        <w:pStyle w:val="Style19"/>
        <w:framePr w:wrap="none" w:vAnchor="page" w:hAnchor="page" w:x="2022" w:y="15441"/>
        <w:widowControl w:val="0"/>
        <w:keepNext w:val="0"/>
        <w:keepLines w:val="0"/>
        <w:shd w:val="clear" w:color="auto" w:fill="auto"/>
        <w:bidi w:val="0"/>
        <w:jc w:val="left"/>
        <w:spacing w:before="0" w:after="0" w:line="220" w:lineRule="exact"/>
        <w:ind w:left="1060" w:right="0" w:firstLine="0"/>
      </w:pPr>
      <w:r>
        <w:rPr>
          <w:rStyle w:val="CharStyle185"/>
          <w:vertAlign w:val="superscript"/>
        </w:rPr>
        <w:t>1</w:t>
      </w:r>
      <w:r>
        <w:rPr>
          <w:rStyle w:val="CharStyle185"/>
        </w:rPr>
        <w:t xml:space="preserve"> сз </w:t>
      </w:r>
      <w:r>
        <w:rPr>
          <w:lang w:val="ru-RU" w:eastAsia="ru-RU" w:bidi="ru-RU"/>
          <w:w w:val="100"/>
          <w:spacing w:val="0"/>
          <w:color w:val="000000"/>
          <w:position w:val="0"/>
        </w:rPr>
        <w:t>РФ. 2017. №47. Ст. 7005.</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553.45pt;margin-top:95.85pt;width:77.75pt;height:8.15pt;z-index:-251658240;mso-position-horizontal-relative:page;mso-position-vertical-relative:page;z-index:-251658597" fillcolor="#0D6DB7" stroked="f"/>
        </w:pict>
      </w:r>
      <w:r>
        <w:pict>
          <v:rect style="position:absolute;margin-left:346.1pt;margin-top:388.15pt;width:31.2pt;height:48.95pt;z-index:-251658240;mso-position-horizontal-relative:page;mso-position-vertical-relative:page;z-index:-251658596" fillcolor="#15162B" stroked="f"/>
        </w:pict>
      </w:r>
      <w:r>
        <w:pict>
          <v:rect style="position:absolute;margin-left:129.15pt;margin-top:301.3pt;width:283.2pt;height:177.85pt;z-index:-251658240;mso-position-horizontal-relative:page;mso-position-vertical-relative:page;z-index:-251658595" fillcolor="#161418" stroked="f"/>
        </w:pict>
      </w:r>
    </w:p>
    <w:p>
      <w:pPr>
        <w:pStyle w:val="Style43"/>
        <w:framePr w:wrap="none" w:vAnchor="page" w:hAnchor="page" w:x="1110" w:y="1894"/>
        <w:widowControl w:val="0"/>
        <w:keepNext w:val="0"/>
        <w:keepLines w:val="0"/>
        <w:shd w:val="clear" w:color="auto" w:fill="000000"/>
        <w:bidi w:val="0"/>
        <w:jc w:val="left"/>
        <w:spacing w:before="0" w:after="0" w:line="140" w:lineRule="exact"/>
        <w:ind w:left="0" w:right="0" w:firstLine="0"/>
      </w:pPr>
      <w:r>
        <w:rPr>
          <w:rStyle w:val="CharStyle117"/>
        </w:rPr>
        <w:t>ДОКЛАД УПОЛНОМОЧЕННОГО ПО ПРАВАМ ЧЕЛОВЕКА В РОССИЙСКОЙ ФЕДЕРАЦИИ I 2017</w:t>
      </w:r>
    </w:p>
    <w:p>
      <w:pPr>
        <w:pStyle w:val="Style127"/>
        <w:framePr w:w="11371" w:h="5951" w:hRule="exact" w:wrap="none" w:vAnchor="page" w:hAnchor="page" w:x="995" w:y="2611"/>
        <w:widowControl w:val="0"/>
        <w:keepNext w:val="0"/>
        <w:keepLines w:val="0"/>
        <w:shd w:val="clear" w:color="auto" w:fill="auto"/>
        <w:bidi w:val="0"/>
        <w:spacing w:before="0" w:after="0" w:line="293" w:lineRule="exact"/>
        <w:ind w:left="7100" w:right="1020" w:firstLine="0"/>
      </w:pPr>
      <w:r>
        <w:rPr>
          <w:lang w:val="ru-RU" w:eastAsia="ru-RU" w:bidi="ru-RU"/>
          <w:sz w:val="24"/>
          <w:szCs w:val="24"/>
          <w:w w:val="100"/>
          <w:spacing w:val="0"/>
          <w:color w:val="000000"/>
          <w:position w:val="0"/>
        </w:rPr>
        <w:t>тябре и декабре 2017 г. состо</w:t>
        <w:t>-</w:t>
        <w:br/>
        <w:t>ялись расширенное заседание</w:t>
        <w:br/>
        <w:t>Комитета Совета Федерации</w:t>
        <w:br/>
        <w:t>по конституционному законо</w:t>
        <w:t>-</w:t>
        <w:br/>
        <w:t>дательству и государствен</w:t>
        <w:t>-</w:t>
        <w:br/>
        <w:t>ному строительству и парла</w:t>
        <w:t>-</w:t>
        <w:br/>
        <w:t>ментские слушания, в которых</w:t>
        <w:br/>
        <w:t>приняли участие федеральный</w:t>
        <w:br/>
        <w:t>и региональные уполномо</w:t>
        <w:t>-</w:t>
        <w:br/>
        <w:t>ченные. Результатом стало</w:t>
        <w:br/>
        <w:t>принятие за основу дорабо</w:t>
        <w:t>-</w:t>
      </w:r>
    </w:p>
    <w:p>
      <w:pPr>
        <w:pStyle w:val="Style127"/>
        <w:framePr w:w="11371" w:h="5951" w:hRule="exact" w:wrap="none" w:vAnchor="page" w:hAnchor="page" w:x="995" w:y="2611"/>
        <w:widowControl w:val="0"/>
        <w:keepNext w:val="0"/>
        <w:keepLines w:val="0"/>
        <w:shd w:val="clear" w:color="auto" w:fill="auto"/>
        <w:bidi w:val="0"/>
        <w:spacing w:before="0" w:after="0" w:line="293" w:lineRule="exact"/>
        <w:ind w:left="7435" w:right="1020" w:firstLine="0"/>
      </w:pPr>
      <w:r>
        <w:rPr>
          <w:lang w:val="ru-RU" w:eastAsia="ru-RU" w:bidi="ru-RU"/>
          <w:sz w:val="24"/>
          <w:szCs w:val="24"/>
          <w:w w:val="100"/>
          <w:spacing w:val="0"/>
          <w:color w:val="000000"/>
          <w:position w:val="0"/>
        </w:rPr>
        <w:t>танного текста проекта</w:t>
        <w:br/>
        <w:t>федерального закона «Об</w:t>
        <w:br/>
        <w:t>общих принципах организа</w:t>
        <w:t>-</w:t>
        <w:br/>
        <w:t>ции и деятельности уполно</w:t>
        <w:t>-</w:t>
        <w:br/>
        <w:t>моченных по правам челове</w:t>
        <w:t>-</w:t>
        <w:br/>
        <w:t>ка в субъектах Российской</w:t>
        <w:br/>
        <w:t>Федерации» с учетом по</w:t>
        <w:t>-</w:t>
        <w:br/>
        <w:t>ступивших предложений</w:t>
        <w:br/>
        <w:t>и замечаний.</w:t>
      </w:r>
    </w:p>
    <w:p>
      <w:pPr>
        <w:pStyle w:val="Style24"/>
        <w:framePr w:w="11371" w:h="3263" w:hRule="exact" w:wrap="none" w:vAnchor="page" w:hAnchor="page" w:x="995" w:y="8711"/>
        <w:widowControl w:val="0"/>
        <w:keepNext w:val="0"/>
        <w:keepLines w:val="0"/>
        <w:shd w:val="clear" w:color="auto" w:fill="auto"/>
        <w:bidi w:val="0"/>
        <w:spacing w:before="0" w:after="0" w:line="317" w:lineRule="exact"/>
        <w:ind w:left="7454" w:right="1020" w:firstLine="6820"/>
      </w:pPr>
      <w:r>
        <w:rPr>
          <w:lang w:val="ru-RU" w:eastAsia="ru-RU" w:bidi="ru-RU"/>
          <w:w w:val="100"/>
          <w:spacing w:val="0"/>
          <w:color w:val="000000"/>
          <w:position w:val="0"/>
        </w:rPr>
        <w:t>На повестке Уполно</w:t>
        <w:t>-</w:t>
        <w:br/>
        <w:t>моченного актуальным</w:t>
        <w:br/>
        <w:t>остается принятие и дру</w:t>
        <w:t>-</w:t>
        <w:br/>
        <w:t>гих законов, направлен</w:t>
        <w:t>-</w:t>
      </w:r>
    </w:p>
    <w:p>
      <w:pPr>
        <w:pStyle w:val="Style24"/>
        <w:framePr w:w="11371" w:h="3263" w:hRule="exact" w:wrap="none" w:vAnchor="page" w:hAnchor="page" w:x="995" w:y="8711"/>
        <w:widowControl w:val="0"/>
        <w:keepNext w:val="0"/>
        <w:keepLines w:val="0"/>
        <w:shd w:val="clear" w:color="auto" w:fill="auto"/>
        <w:bidi w:val="0"/>
        <w:spacing w:before="0" w:after="0" w:line="317" w:lineRule="exact"/>
        <w:ind w:left="1060" w:right="1020" w:firstLine="0"/>
      </w:pPr>
      <w:r>
        <w:rPr>
          <w:lang w:val="ru-RU" w:eastAsia="ru-RU" w:bidi="ru-RU"/>
          <w:w w:val="100"/>
          <w:spacing w:val="0"/>
          <w:color w:val="000000"/>
          <w:position w:val="0"/>
        </w:rPr>
        <w:t>ных на укрепление гарантий прав и свобод человека и гражданина. До сих пор не</w:t>
        <w:br/>
        <w:t xml:space="preserve">нашла решения </w:t>
      </w:r>
      <w:r>
        <w:rPr>
          <w:rStyle w:val="CharStyle28"/>
        </w:rPr>
        <w:t>проблема отсутствия законодательного регулирования возмож</w:t>
        <w:t>-</w:t>
        <w:br/>
        <w:t xml:space="preserve">ности кратного зачета времени содержания под стражей </w:t>
      </w:r>
      <w:r>
        <w:rPr>
          <w:lang w:val="ru-RU" w:eastAsia="ru-RU" w:bidi="ru-RU"/>
          <w:w w:val="100"/>
          <w:spacing w:val="0"/>
          <w:color w:val="000000"/>
          <w:position w:val="0"/>
        </w:rPr>
        <w:t>в срок лишения свободы.</w:t>
        <w:br/>
        <w:t>Соответствующий вопрос на протяжении многих лет поднимался Уполномоченным</w:t>
        <w:br/>
        <w:t>и нашел отражение в рекомендациях государственным органам, содержащихся</w:t>
        <w:br/>
        <w:t>в Докладах о деятельности Уполномоченного за 2015 и 2016 годы.</w:t>
      </w:r>
    </w:p>
    <w:p>
      <w:pPr>
        <w:pStyle w:val="Style127"/>
        <w:framePr w:w="11371" w:h="3004" w:hRule="exact" w:wrap="none" w:vAnchor="page" w:hAnchor="page" w:x="995" w:y="12115"/>
        <w:widowControl w:val="0"/>
        <w:keepNext w:val="0"/>
        <w:keepLines w:val="0"/>
        <w:shd w:val="clear" w:color="auto" w:fill="auto"/>
        <w:bidi w:val="0"/>
        <w:spacing w:before="0" w:after="0" w:line="293" w:lineRule="exact"/>
        <w:ind w:left="1460" w:right="1020" w:firstLine="400"/>
      </w:pPr>
      <w:r>
        <w:rPr>
          <w:lang w:val="ru-RU" w:eastAsia="ru-RU" w:bidi="ru-RU"/>
          <w:sz w:val="24"/>
          <w:szCs w:val="24"/>
          <w:w w:val="100"/>
          <w:spacing w:val="0"/>
          <w:color w:val="000000"/>
          <w:position w:val="0"/>
        </w:rPr>
        <w:t>Уполномоченным на встрече с Председателем Правительства Российской Фе</w:t>
        <w:t>дерации поднят вопрос об ускорении подготовки и принятия проекта федерально</w:t>
        <w:t>го закона о кратном зачете времени содержания лица под стражей до вступления приговора суда в законную силу в срок отбывания наказания в зависимости от вида исправительного учреждения</w:t>
      </w:r>
      <w:r>
        <w:rPr>
          <w:lang w:val="ru-RU" w:eastAsia="ru-RU" w:bidi="ru-RU"/>
          <w:vertAlign w:val="superscript"/>
          <w:sz w:val="24"/>
          <w:szCs w:val="24"/>
          <w:w w:val="100"/>
          <w:spacing w:val="0"/>
          <w:color w:val="000000"/>
          <w:position w:val="0"/>
        </w:rPr>
        <w:t>1</w:t>
      </w:r>
      <w:r>
        <w:rPr>
          <w:lang w:val="ru-RU" w:eastAsia="ru-RU" w:bidi="ru-RU"/>
          <w:sz w:val="24"/>
          <w:szCs w:val="24"/>
          <w:w w:val="100"/>
          <w:spacing w:val="0"/>
          <w:color w:val="000000"/>
          <w:position w:val="0"/>
        </w:rPr>
        <w:t>. Просьба об ускорении рассмотрения законопроекта была направлена также Председателю Комитета Государственной Думы по госу</w:t>
        <w:t>дарственному строительству и законодательству в феврале 2017 г. Этот законо</w:t>
        <w:t>проект полностью отвечает общественному запросу, однако до настоящего време</w:t>
        <w:t>ни находится на стадии подготовки ко второму чтению. Уполномоченный надеется, что эта проблема найдет свое разрешение в 2018 г.</w:t>
      </w:r>
    </w:p>
    <w:p>
      <w:pPr>
        <w:pStyle w:val="Style19"/>
        <w:framePr w:w="9350" w:h="710" w:hRule="exact" w:wrap="none" w:vAnchor="page" w:hAnchor="page" w:x="2027" w:y="15497"/>
        <w:widowControl w:val="0"/>
        <w:keepNext w:val="0"/>
        <w:keepLines w:val="0"/>
        <w:shd w:val="clear" w:color="auto" w:fill="auto"/>
        <w:bidi w:val="0"/>
        <w:spacing w:before="0" w:after="0" w:line="216" w:lineRule="exact"/>
        <w:ind w:left="1060" w:right="1020" w:firstLine="0"/>
      </w:pPr>
      <w:r>
        <w:rPr>
          <w:rStyle w:val="CharStyle175"/>
          <w:vertAlign w:val="superscript"/>
        </w:rPr>
        <w:t>1</w:t>
      </w:r>
      <w:r>
        <w:rPr>
          <w:lang w:val="ru-RU" w:eastAsia="ru-RU" w:bidi="ru-RU"/>
          <w:w w:val="100"/>
          <w:spacing w:val="0"/>
          <w:color w:val="000000"/>
          <w:position w:val="0"/>
        </w:rPr>
        <w:t xml:space="preserve"> Проект федерального закона № 73983-5 «О внесении изменений в статью 72 Уголовного кодекса Российской Феде</w:t>
        <w:t>рации» // Официальный сайт Государственной Думы. 11Р!_: бФр;//5огс1.раг1агпепТдоу.ги/Ы11/73983-5. (дата обращения: 12.01.2018).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r>
        <w:pict>
          <v:shape id="_x0000_s1139" type="#_x0000_t75" style="position:absolute;margin-left:103.7pt;margin-top:133.5pt;width:306.75pt;height:343.5pt;z-index:-251658594;mso-wrap-distance-left:5.pt;mso-wrap-distance-right:5.pt;mso-position-horizontal-relative:page;mso-position-vertical-relative:page" wrapcoords="0 0">
            <v:imagedata r:id="rId231" r:href="rId232"/>
            <w10:wrap anchorx="page" anchory="page"/>
          </v:shape>
        </w:pict>
      </w:r>
    </w:p>
    <w:p>
      <w:pPr>
        <w:pStyle w:val="Style41"/>
        <w:framePr w:w="11371" w:h="227" w:hRule="exact" w:wrap="none" w:vAnchor="page" w:hAnchor="page" w:x="995" w:y="1711"/>
        <w:widowControl w:val="0"/>
        <w:keepNext w:val="0"/>
        <w:keepLines w:val="0"/>
        <w:shd w:val="clear" w:color="auto" w:fill="000000"/>
        <w:bidi w:val="0"/>
        <w:jc w:val="right"/>
        <w:spacing w:before="0" w:after="0" w:line="170" w:lineRule="exact"/>
        <w:ind w:left="0" w:right="0" w:firstLine="0"/>
      </w:pPr>
      <w:r>
        <w:rPr>
          <w:rStyle w:val="CharStyle97"/>
        </w:rPr>
        <w:t xml:space="preserve">ДОКЛАД УПОЛНОМОЧЕННОГО ПО ПРАВАМ ЧЕЛОВЕКА В РОССИЙСКОЙ ФЕДЕРАЦИИ </w:t>
      </w:r>
      <w:r>
        <w:rPr>
          <w:rStyle w:val="CharStyle364"/>
        </w:rPr>
        <w:t>I 2017</w:t>
      </w:r>
    </w:p>
    <w:p>
      <w:pPr>
        <w:pStyle w:val="Style24"/>
        <w:framePr w:w="11371" w:h="12734" w:hRule="exact" w:wrap="none" w:vAnchor="page" w:hAnchor="page" w:x="995" w:y="2362"/>
        <w:widowControl w:val="0"/>
        <w:keepNext w:val="0"/>
        <w:keepLines w:val="0"/>
        <w:shd w:val="clear" w:color="auto" w:fill="auto"/>
        <w:bidi w:val="0"/>
        <w:spacing w:before="0" w:after="199" w:line="322" w:lineRule="exact"/>
        <w:ind w:left="1060" w:right="1040" w:firstLine="400"/>
      </w:pPr>
      <w:r>
        <w:rPr>
          <w:lang w:val="ru-RU" w:eastAsia="ru-RU" w:bidi="ru-RU"/>
          <w:w w:val="100"/>
          <w:spacing w:val="0"/>
          <w:color w:val="000000"/>
          <w:position w:val="0"/>
        </w:rPr>
        <w:t xml:space="preserve">К числу законодательных инициатив, рассмотрение которых затянулось на длительный срок, относится законопроект </w:t>
      </w:r>
      <w:r>
        <w:rPr>
          <w:rStyle w:val="CharStyle28"/>
        </w:rPr>
        <w:t>о создании гарантий для лиц, находя</w:t>
        <w:t xml:space="preserve">щихся под опекой или попечительством, </w:t>
      </w:r>
      <w:r>
        <w:rPr>
          <w:lang w:val="ru-RU" w:eastAsia="ru-RU" w:bidi="ru-RU"/>
          <w:w w:val="100"/>
          <w:spacing w:val="0"/>
          <w:color w:val="000000"/>
          <w:position w:val="0"/>
        </w:rPr>
        <w:t>в доработке и принятии которого заин</w:t>
        <w:t>тересован как Уполномоченный, так и все граждане, попавшие в сферу правоот</w:t>
        <w:t>ношений данной категории.</w:t>
      </w:r>
    </w:p>
    <w:p>
      <w:pPr>
        <w:pStyle w:val="Style127"/>
        <w:framePr w:w="11371" w:h="12734" w:hRule="exact" w:wrap="none" w:vAnchor="page" w:hAnchor="page" w:x="995" w:y="2362"/>
        <w:widowControl w:val="0"/>
        <w:keepNext w:val="0"/>
        <w:keepLines w:val="0"/>
        <w:shd w:val="clear" w:color="auto" w:fill="auto"/>
        <w:bidi w:val="0"/>
        <w:spacing w:before="0" w:after="161" w:line="298" w:lineRule="exact"/>
        <w:ind w:left="1460" w:right="1040" w:firstLine="380"/>
      </w:pPr>
      <w:r>
        <w:rPr>
          <w:lang w:val="ru-RU" w:eastAsia="ru-RU" w:bidi="ru-RU"/>
          <w:sz w:val="24"/>
          <w:szCs w:val="24"/>
          <w:w w:val="100"/>
          <w:spacing w:val="0"/>
          <w:color w:val="000000"/>
          <w:position w:val="0"/>
        </w:rPr>
        <w:t>В целях защиты прав граждан, находящихся под опекой и попечительством, Упол</w:t>
        <w:t>номоченным еще в 2015 г. направлены в ответственный комитет Государственной Думы замечания по проекту федерального закона № 879343-6 «О внесении измене</w:t>
        <w:t>ний в отдельные законодательные акты Российской Федерации в целях повышения гарантий реализации прав и свобод недееспособных или не полностью дееспособных граждан». Доработка текста законопроекта и принятие соответствующего зако</w:t>
        <w:t>на способствовали бы созданию системы правовых механизмов, повышающих уро</w:t>
        <w:t>вень гарантий соблюдения прав и свобод граждан, находящихся под опекой или попе</w:t>
        <w:t>чительством, и снижающих возможности для злоупотреблений со стороны опекунов и попечителей. В связи с тем, что соответствующий законопроект длительное вре</w:t>
        <w:t>мя находится на стадии подготовки ко второму чтению, в 2017 г. Уполномоченным в Государственную Думу направлено обращение с просьбой о содействии в скорейшем рассмотрении законопроекта. В ноябре 2017 г. решением Комитета Государствен</w:t>
        <w:t>ной Думы по вопросам семьи, женщин и детей создана временная рабочая группа по доработке указанного законопроекта ко второму чтению, в состав которой вклю</w:t>
        <w:t>чен сотрудник Аппарата Уполномоченного.</w:t>
      </w:r>
    </w:p>
    <w:p>
      <w:pPr>
        <w:pStyle w:val="Style24"/>
        <w:framePr w:w="11371" w:h="12734" w:hRule="exact" w:wrap="none" w:vAnchor="page" w:hAnchor="page" w:x="995" w:y="2362"/>
        <w:widowControl w:val="0"/>
        <w:keepNext w:val="0"/>
        <w:keepLines w:val="0"/>
        <w:shd w:val="clear" w:color="auto" w:fill="auto"/>
        <w:bidi w:val="0"/>
        <w:spacing w:before="0" w:after="199" w:line="322" w:lineRule="exact"/>
        <w:ind w:left="1060" w:right="1040" w:firstLine="400"/>
      </w:pPr>
      <w:r>
        <w:rPr>
          <w:lang w:val="ru-RU" w:eastAsia="ru-RU" w:bidi="ru-RU"/>
          <w:w w:val="100"/>
          <w:spacing w:val="0"/>
          <w:color w:val="000000"/>
          <w:position w:val="0"/>
        </w:rPr>
        <w:t xml:space="preserve">Затянуто решение </w:t>
      </w:r>
      <w:r>
        <w:rPr>
          <w:rStyle w:val="CharStyle28"/>
        </w:rPr>
        <w:t xml:space="preserve">проблемы и по защите социальных прав российских граждан, проживающих на территории комплекса «Байконур». </w:t>
      </w:r>
      <w:r>
        <w:rPr>
          <w:lang w:val="ru-RU" w:eastAsia="ru-RU" w:bidi="ru-RU"/>
          <w:w w:val="100"/>
          <w:spacing w:val="0"/>
          <w:color w:val="000000"/>
          <w:position w:val="0"/>
        </w:rPr>
        <w:t>Правительством Российской Федерации и государственной корпорацией «Роскосмос» предпринят ряд мер в целях решения данной задачи, но окончательный результат по ней пока не достигнут.</w:t>
      </w:r>
    </w:p>
    <w:p>
      <w:pPr>
        <w:pStyle w:val="Style127"/>
        <w:framePr w:w="11371" w:h="12734" w:hRule="exact" w:wrap="none" w:vAnchor="page" w:hAnchor="page" w:x="995" w:y="2362"/>
        <w:widowControl w:val="0"/>
        <w:keepNext w:val="0"/>
        <w:keepLines w:val="0"/>
        <w:shd w:val="clear" w:color="auto" w:fill="auto"/>
        <w:bidi w:val="0"/>
        <w:spacing w:before="0" w:after="161" w:line="298" w:lineRule="exact"/>
        <w:ind w:left="1460" w:right="1040" w:firstLine="380"/>
      </w:pPr>
      <w:r>
        <w:rPr>
          <w:lang w:val="ru-RU" w:eastAsia="ru-RU" w:bidi="ru-RU"/>
          <w:sz w:val="24"/>
          <w:szCs w:val="24"/>
          <w:w w:val="100"/>
          <w:spacing w:val="0"/>
          <w:color w:val="000000"/>
          <w:position w:val="0"/>
        </w:rPr>
        <w:t>Госкорпорацией «Роскосмос» подготовлен проект Указа Президента Российской Фе</w:t>
        <w:t>дерации «Об обеспечении жилыми помещениями на территории Российской Федерации граждан Российской Федерации, подлежащих отселению с комплекса “Байконур”»</w:t>
      </w:r>
      <w:r>
        <w:rPr>
          <w:lang w:val="ru-RU" w:eastAsia="ru-RU" w:bidi="ru-RU"/>
          <w:vertAlign w:val="superscript"/>
          <w:sz w:val="24"/>
          <w:szCs w:val="24"/>
          <w:w w:val="100"/>
          <w:spacing w:val="0"/>
          <w:color w:val="000000"/>
          <w:position w:val="0"/>
        </w:rPr>
        <w:t>1</w:t>
      </w:r>
      <w:r>
        <w:rPr>
          <w:lang w:val="ru-RU" w:eastAsia="ru-RU" w:bidi="ru-RU"/>
          <w:sz w:val="24"/>
          <w:szCs w:val="24"/>
          <w:w w:val="100"/>
          <w:spacing w:val="0"/>
          <w:color w:val="000000"/>
          <w:position w:val="0"/>
        </w:rPr>
        <w:t>, который проходит общественное обсуждение и независимую антикоррупционную экспертизу на федеральном портале проектов нормативных правовых актов. Учи</w:t>
        <w:t>тывая особую социальную значимость названной проблемы, Уполномоченный призы</w:t>
        <w:t>вает ответственные органы обеспечить ее скорейшее решение.</w:t>
      </w:r>
    </w:p>
    <w:p>
      <w:pPr>
        <w:pStyle w:val="Style24"/>
        <w:framePr w:w="11371" w:h="12734" w:hRule="exact" w:wrap="none" w:vAnchor="page" w:hAnchor="page" w:x="995" w:y="2362"/>
        <w:widowControl w:val="0"/>
        <w:keepNext w:val="0"/>
        <w:keepLines w:val="0"/>
        <w:shd w:val="clear" w:color="auto" w:fill="auto"/>
        <w:bidi w:val="0"/>
        <w:spacing w:before="0" w:after="0" w:line="322" w:lineRule="exact"/>
        <w:ind w:left="1060" w:right="1040" w:firstLine="400"/>
      </w:pPr>
      <w:r>
        <w:rPr>
          <w:lang w:val="ru-RU" w:eastAsia="ru-RU" w:bidi="ru-RU"/>
          <w:w w:val="100"/>
          <w:spacing w:val="0"/>
          <w:color w:val="000000"/>
          <w:position w:val="0"/>
        </w:rPr>
        <w:t>Несмотря на принятие в России ряда законодательных инициатив, направлен</w:t>
        <w:t>ных на упрощение порядка получения гражданства Российской Федерации ино</w:t>
        <w:t>странными гражданами - носителями русского языка, к Уполномоченному про</w:t>
        <w:t>должает поступать значительное количество обращений, которые свидетельствуют о том, что проблема упрощения приобретения российского гражданства носите-</w:t>
      </w:r>
    </w:p>
    <w:p>
      <w:pPr>
        <w:pStyle w:val="Style19"/>
        <w:framePr w:w="9336" w:h="490" w:hRule="exact" w:wrap="none" w:vAnchor="page" w:hAnchor="page" w:x="2022" w:y="15474"/>
        <w:widowControl w:val="0"/>
        <w:keepNext w:val="0"/>
        <w:keepLines w:val="0"/>
        <w:shd w:val="clear" w:color="auto" w:fill="auto"/>
        <w:bidi w:val="0"/>
        <w:jc w:val="left"/>
        <w:spacing w:before="0" w:after="0"/>
        <w:ind w:left="1060" w:right="10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Федеральный портал проектов нормативных правовых актов // 1Ж1_: 1шр://геди1аЦоп.доу.ги/рго]еаз#пра=63841 (дата обращения: 12.01.2018).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995" w:y="1794"/>
        <w:tabs>
          <w:tab w:leader="none" w:pos="10326" w:val="left"/>
        </w:tabs>
        <w:widowControl w:val="0"/>
        <w:keepNext w:val="0"/>
        <w:keepLines w:val="0"/>
        <w:shd w:val="clear" w:color="auto" w:fill="000000"/>
        <w:bidi w:val="0"/>
        <w:jc w:val="both"/>
        <w:spacing w:before="0" w:after="0" w:line="140" w:lineRule="exact"/>
        <w:ind w:left="140" w:right="0" w:firstLine="0"/>
      </w:pPr>
      <w:r>
        <w:rPr>
          <w:rStyle w:val="CharStyle63"/>
        </w:rPr>
        <w:t xml:space="preserve">ДОКЛАД УПОЛНОМОЧЕННОГО ПО ПРАВАМ ЧЕЛОВЕКА В РОССИЙСКОЙ ФЕДЕРАЦИИ </w:t>
      </w:r>
      <w:r>
        <w:rPr>
          <w:rStyle w:val="CharStyle85"/>
        </w:rPr>
        <w:t>|</w:t>
        <w:tab/>
      </w:r>
      <w:r>
        <w:rPr>
          <w:rStyle w:val="CharStyle63"/>
        </w:rPr>
        <w:t>2017</w:t>
      </w:r>
    </w:p>
    <w:p>
      <w:pPr>
        <w:pStyle w:val="Style24"/>
        <w:framePr w:w="11371" w:h="10285" w:hRule="exact" w:wrap="none" w:vAnchor="page" w:hAnchor="page" w:x="995" w:y="2445"/>
        <w:widowControl w:val="0"/>
        <w:keepNext w:val="0"/>
        <w:keepLines w:val="0"/>
        <w:shd w:val="clear" w:color="auto" w:fill="auto"/>
        <w:bidi w:val="0"/>
        <w:spacing w:before="0" w:after="0" w:line="326" w:lineRule="exact"/>
        <w:ind w:left="1060" w:right="1040" w:firstLine="0"/>
      </w:pPr>
      <w:r>
        <w:rPr>
          <w:lang w:val="ru-RU" w:eastAsia="ru-RU" w:bidi="ru-RU"/>
          <w:w w:val="100"/>
          <w:spacing w:val="0"/>
          <w:color w:val="000000"/>
          <w:position w:val="0"/>
        </w:rPr>
        <w:t>лями русского языка, проживающими в других странах (кроме Украины), а также в самой России не решена до конца.</w:t>
      </w:r>
    </w:p>
    <w:p>
      <w:pPr>
        <w:pStyle w:val="Style24"/>
        <w:framePr w:w="11371" w:h="10285" w:hRule="exact" w:wrap="none" w:vAnchor="page" w:hAnchor="page" w:x="995" w:y="2445"/>
        <w:widowControl w:val="0"/>
        <w:keepNext w:val="0"/>
        <w:keepLines w:val="0"/>
        <w:shd w:val="clear" w:color="auto" w:fill="auto"/>
        <w:bidi w:val="0"/>
        <w:spacing w:before="0" w:after="199" w:line="326" w:lineRule="exact"/>
        <w:ind w:left="1060" w:right="1040" w:firstLine="400"/>
      </w:pPr>
      <w:r>
        <w:rPr>
          <w:lang w:val="ru-RU" w:eastAsia="ru-RU" w:bidi="ru-RU"/>
          <w:w w:val="100"/>
          <w:spacing w:val="0"/>
          <w:color w:val="000000"/>
          <w:position w:val="0"/>
        </w:rPr>
        <w:t>Кроме вышеобозначенных тем и задач, в повестке деятельности Уполномо</w:t>
        <w:t>ченного находятся вопросы, связанные с необходимостью совершенствования антинаркотического законодательства; законодательства, регулирующего про</w:t>
        <w:t>цесс организации публичных мероприятий, в частности процедуры согласова</w:t>
        <w:t>ния их проведения и административного судопроизводства по делам участников мирных акций; проблемы обоснованности применения физической силы в ме</w:t>
        <w:t>стах принудительного содержания, которые поднимаются правозащитным сооб</w:t>
        <w:t>ществом.</w:t>
      </w:r>
    </w:p>
    <w:p>
      <w:pPr>
        <w:pStyle w:val="Style127"/>
        <w:framePr w:w="11371" w:h="10285" w:hRule="exact" w:wrap="none" w:vAnchor="page" w:hAnchor="page" w:x="995" w:y="2445"/>
        <w:widowControl w:val="0"/>
        <w:keepNext w:val="0"/>
        <w:keepLines w:val="0"/>
        <w:shd w:val="clear" w:color="auto" w:fill="auto"/>
        <w:bidi w:val="0"/>
        <w:spacing w:before="0" w:after="165" w:line="302" w:lineRule="exact"/>
        <w:ind w:left="1460" w:right="1040" w:firstLine="400"/>
      </w:pPr>
      <w:r>
        <w:rPr>
          <w:lang w:val="ru-RU" w:eastAsia="ru-RU" w:bidi="ru-RU"/>
          <w:sz w:val="24"/>
          <w:szCs w:val="24"/>
          <w:w w:val="100"/>
          <w:spacing w:val="0"/>
          <w:color w:val="000000"/>
          <w:position w:val="0"/>
        </w:rPr>
        <w:t>Так, в адрес Уполномоченного в 2017 г. поступали мотивированные предложе</w:t>
        <w:t>ния законодательного плана от известных отечественных правозащитников, свя</w:t>
        <w:t>занные с необходимостью либерализации антинаркотического законодательства в части смягчения уголовной ответственности за хранение наркотиков в крупном размере без их распространения путем перевода преступления, предусмотренно</w:t>
        <w:t>го ч. 2 ст. 228 УК РФ, из разряда тяжких в разряд преступлений средней тяжести. По мнению представителей правозащитного сообщества, данная мера позволит сократить сроки лишения свободы многим тысячам граждан, так как в настоящее время за хранение наркосодержащих веществ осуждается больше граждан, чем за их распространение, что не отвечает принципу справедливости. Кроме того, Уполно</w:t>
        <w:t>моченный полагает, что необходимо продолжить работу над совершенствованием подзаконной нормативной правовой базы в части уточнения перечня наркотиче</w:t>
        <w:t>ских средств, модифицируемых синтетических психоактивных веществ (так назы</w:t>
        <w:t>ваемых производных).</w:t>
      </w:r>
    </w:p>
    <w:p>
      <w:pPr>
        <w:pStyle w:val="Style24"/>
        <w:framePr w:w="11371" w:h="10285" w:hRule="exact" w:wrap="none" w:vAnchor="page" w:hAnchor="page" w:x="995" w:y="2445"/>
        <w:widowControl w:val="0"/>
        <w:keepNext w:val="0"/>
        <w:keepLines w:val="0"/>
        <w:shd w:val="clear" w:color="auto" w:fill="auto"/>
        <w:bidi w:val="0"/>
        <w:spacing w:before="0" w:after="0" w:line="322" w:lineRule="exact"/>
        <w:ind w:left="1060" w:right="1040" w:firstLine="400"/>
      </w:pPr>
      <w:r>
        <w:rPr>
          <w:lang w:val="ru-RU" w:eastAsia="ru-RU" w:bidi="ru-RU"/>
          <w:w w:val="100"/>
          <w:spacing w:val="0"/>
          <w:color w:val="000000"/>
          <w:position w:val="0"/>
        </w:rPr>
        <w:t>В настоящее время в обществе и на законодательном уровне идет острая дис</w:t>
        <w:t xml:space="preserve">куссия </w:t>
      </w:r>
      <w:r>
        <w:rPr>
          <w:rStyle w:val="CharStyle28"/>
        </w:rPr>
        <w:t>по вопросу введения «адвокатской монополии» на представительство</w:t>
      </w:r>
    </w:p>
    <w:p>
      <w:pPr>
        <w:pStyle w:val="Style24"/>
        <w:framePr w:w="11371" w:h="10285" w:hRule="exact" w:wrap="none" w:vAnchor="page" w:hAnchor="page" w:x="995" w:y="2445"/>
        <w:widowControl w:val="0"/>
        <w:keepNext w:val="0"/>
        <w:keepLines w:val="0"/>
        <w:shd w:val="clear" w:color="auto" w:fill="auto"/>
        <w:bidi w:val="0"/>
        <w:spacing w:before="0" w:after="0" w:line="322" w:lineRule="exact"/>
        <w:ind w:left="1060" w:right="1040" w:firstLine="0"/>
      </w:pPr>
      <w:r>
        <w:rPr>
          <w:rStyle w:val="CharStyle28"/>
        </w:rPr>
        <w:t xml:space="preserve">в суде. </w:t>
      </w:r>
      <w:r>
        <w:rPr>
          <w:lang w:val="ru-RU" w:eastAsia="ru-RU" w:bidi="ru-RU"/>
          <w:w w:val="100"/>
          <w:spacing w:val="0"/>
          <w:color w:val="000000"/>
          <w:position w:val="0"/>
        </w:rPr>
        <w:t>Суть инициатив, в том числе Минюста России, сводится к тому, что судебное представительство должно осуществляться только лицами с высшим юридическим образованием</w:t>
      </w:r>
      <w:r>
        <w:rPr>
          <w:lang w:val="ru-RU" w:eastAsia="ru-RU" w:bidi="ru-RU"/>
          <w:vertAlign w:val="superscript"/>
          <w:w w:val="100"/>
          <w:spacing w:val="0"/>
          <w:color w:val="000000"/>
          <w:position w:val="0"/>
        </w:rPr>
        <w:t>1</w:t>
      </w:r>
      <w:r>
        <w:rPr>
          <w:lang w:val="ru-RU" w:eastAsia="ru-RU" w:bidi="ru-RU"/>
          <w:w w:val="100"/>
          <w:spacing w:val="0"/>
          <w:color w:val="000000"/>
          <w:position w:val="0"/>
        </w:rPr>
        <w:t>. Уполномоченный неоднократно, в том числе участвуя в конститу</w:t>
        <w:t>ционном судопроизводстве</w:t>
      </w:r>
      <w:r>
        <w:rPr>
          <w:lang w:val="ru-RU" w:eastAsia="ru-RU" w:bidi="ru-RU"/>
          <w:vertAlign w:val="superscript"/>
          <w:w w:val="100"/>
          <w:spacing w:val="0"/>
          <w:color w:val="000000"/>
          <w:position w:val="0"/>
        </w:rPr>
        <w:t>1 2</w:t>
      </w:r>
      <w:r>
        <w:rPr>
          <w:lang w:val="ru-RU" w:eastAsia="ru-RU" w:bidi="ru-RU"/>
          <w:w w:val="100"/>
          <w:spacing w:val="0"/>
          <w:color w:val="000000"/>
          <w:position w:val="0"/>
        </w:rPr>
        <w:t>, выступал против обязательного профессионального судебного представительства, поскольку эти требования препятствуют гражданам,</w:t>
      </w:r>
    </w:p>
    <w:p>
      <w:pPr>
        <w:pStyle w:val="Style19"/>
        <w:framePr w:w="9370" w:h="1129" w:hRule="exact" w:wrap="none" w:vAnchor="page" w:hAnchor="page" w:x="2013" w:y="13108"/>
        <w:tabs>
          <w:tab w:leader="none" w:pos="1214" w:val="left"/>
        </w:tabs>
        <w:widowControl w:val="0"/>
        <w:keepNext w:val="0"/>
        <w:keepLines w:val="0"/>
        <w:shd w:val="clear" w:color="auto" w:fill="auto"/>
        <w:bidi w:val="0"/>
        <w:spacing w:before="0" w:after="0"/>
        <w:ind w:left="1060" w:right="102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Проект федерального закона № 273154-7 «Об осуществлении представительства сторон в судах и о внесении из</w:t>
        <w:t xml:space="preserve">менений в отдельные законодательные акты» // СОЗД ЗАС «Законотворчество». </w:t>
      </w:r>
      <w:r>
        <w:rPr>
          <w:rStyle w:val="CharStyle84"/>
        </w:rPr>
        <w:t>1Ж1.:</w:t>
      </w:r>
      <w:r>
        <w:rPr>
          <w:lang w:val="ru-RU" w:eastAsia="ru-RU" w:bidi="ru-RU"/>
          <w:w w:val="100"/>
          <w:spacing w:val="0"/>
          <w:color w:val="000000"/>
          <w:position w:val="0"/>
        </w:rPr>
        <w:t xml:space="preserve"> </w:t>
      </w:r>
      <w:r>
        <w:fldChar w:fldCharType="begin"/>
      </w:r>
      <w:r>
        <w:rPr>
          <w:color w:val="000000"/>
        </w:rPr>
        <w:instrText> HYPERLINK "http://sozd.parlament.gov.ru/" </w:instrText>
      </w:r>
      <w:r>
        <w:fldChar w:fldCharType="separate"/>
      </w:r>
      <w:r>
        <w:rPr>
          <w:rStyle w:val="Hyperlink"/>
          <w:lang w:val="en-US" w:eastAsia="en-US" w:bidi="en-US"/>
          <w:w w:val="100"/>
          <w:spacing w:val="0"/>
          <w:position w:val="0"/>
        </w:rPr>
        <w:t>http://sozd.parlament.gov.ru/</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 xml:space="preserve">6111/273154-7 (дата обращения: 17.01.2018); Проект концепции регулирования рынка профессиональной юридической помощи // Официальный сайт Минюста России. иЯЬ: </w:t>
      </w:r>
      <w:r>
        <w:fldChar w:fldCharType="begin"/>
      </w:r>
      <w:r>
        <w:rPr>
          <w:color w:val="000000"/>
        </w:rPr>
        <w:instrText> HYPERLINK "http://minjust.ru/ru/deyatelnost-v-sfere-advokatury/koncepciya-%d0%b3%d0%b5%d0%b4%d0%b8%d0%b8%d0%b3%d0%be%d1%83%d0%b0%d1%82%d1%83%d0%b0-%d0%b3%d1%83%d0%bf%d0%ba%d0%b0-%d1%80%d0%b3%d0%be%d0%93%d0%b555%d1%8e%d0%bf%d0%b01%d0%bf%d0%be%d1%83-%d1%83%d0%b8%d0%bf%d0%b11%d1%81%d0%98%d0%b55%d0%ba%d0%be%d1%83" </w:instrText>
      </w:r>
      <w:r>
        <w:fldChar w:fldCharType="separate"/>
      </w:r>
      <w:r>
        <w:rPr>
          <w:rStyle w:val="Hyperlink"/>
          <w:lang w:val="en-US" w:eastAsia="en-US" w:bidi="en-US"/>
          <w:w w:val="100"/>
          <w:spacing w:val="0"/>
          <w:position w:val="0"/>
        </w:rPr>
        <w:t xml:space="preserve">http://minjust.ru/ru/deyatelnost-v-sfere-advokatury/koncepciya- </w:t>
      </w:r>
      <w:r>
        <w:rPr>
          <w:rStyle w:val="Hyperlink"/>
          <w:lang w:val="ru-RU" w:eastAsia="ru-RU" w:bidi="ru-RU"/>
          <w:w w:val="100"/>
          <w:spacing w:val="0"/>
          <w:position w:val="0"/>
        </w:rPr>
        <w:t>гедиигоуатуа-гупка-ргоГе55юпа1поу-уипб1сИе5коу</w:t>
      </w:r>
      <w:r>
        <w:fldChar w:fldCharType="end"/>
      </w:r>
      <w:r>
        <w:rPr>
          <w:lang w:val="ru-RU" w:eastAsia="ru-RU" w:bidi="ru-RU"/>
          <w:w w:val="100"/>
          <w:spacing w:val="0"/>
          <w:color w:val="000000"/>
          <w:position w:val="0"/>
        </w:rPr>
        <w:t xml:space="preserve"> (дата обращения: 17.01.2018).</w:t>
      </w:r>
    </w:p>
    <w:p>
      <w:pPr>
        <w:pStyle w:val="Style19"/>
        <w:framePr w:w="9370" w:h="1790" w:hRule="exact" w:wrap="none" w:vAnchor="page" w:hAnchor="page" w:x="2013" w:y="14264"/>
        <w:tabs>
          <w:tab w:leader="none" w:pos="1214" w:val="left"/>
        </w:tabs>
        <w:widowControl w:val="0"/>
        <w:keepNext w:val="0"/>
        <w:keepLines w:val="0"/>
        <w:shd w:val="clear" w:color="auto" w:fill="auto"/>
        <w:bidi w:val="0"/>
        <w:spacing w:before="0" w:after="0" w:line="216" w:lineRule="exact"/>
        <w:ind w:left="1060" w:right="102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Определение Конституционного Суда Российской Федерации от 27 сентября 2016 г. № 1781-0 «Об отказе в приня</w:t>
        <w:t>тии к рассмотрению жалобы уполномоченного по правам человека в Российской Федерации на нарушение конститу</w:t>
        <w:t>ционных прав гражданина Трутнева Евгения Валерьевича частью 1 статьи 55 и частью 9 статьи 208 Кодекса админи</w:t>
        <w:t>стративного судопроизводства Российской Федерации»; определение Конституционного Суда Российской Федерации от 27 сентября 2016 г. № 1782-0 «Об отказе в принятии к рассмотрению жалобы уполномоченного по правам челове</w:t>
        <w:t>ка в Российской Федерации на нарушение конституционных прав гражданина Гурмана Юрия Альбертовича частью 1 статьи 55 и частью 9 статьи 208 Кодекса административного судопроизводства Российской Федерации»//Документы опубликованы не были //Доступ из СПС «КонсультантПлюс».</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11371" w:h="220" w:hRule="exact" w:wrap="none" w:vAnchor="page" w:hAnchor="page" w:x="995" w:y="1717"/>
        <w:widowControl w:val="0"/>
        <w:keepNext w:val="0"/>
        <w:keepLines w:val="0"/>
        <w:shd w:val="clear" w:color="auto" w:fill="000000"/>
        <w:bidi w:val="0"/>
        <w:jc w:val="right"/>
        <w:spacing w:before="0" w:after="0" w:line="140" w:lineRule="exact"/>
        <w:ind w:left="0" w:right="0" w:firstLine="0"/>
      </w:pPr>
      <w:r>
        <w:rPr>
          <w:rStyle w:val="CharStyle63"/>
        </w:rPr>
        <w:t>ДОКЛАД УПОЛНОМОЧЕННОГО ПО ПРАВАМ ЧЕЛОВЕКА В РОССИЙСКОЙ ФЕДЕРАЦИИ I 2017</w:t>
      </w:r>
    </w:p>
    <w:p>
      <w:pPr>
        <w:pStyle w:val="Style24"/>
        <w:framePr w:w="11371" w:h="12512" w:hRule="exact" w:wrap="none" w:vAnchor="page" w:hAnchor="page" w:x="995" w:y="2367"/>
        <w:widowControl w:val="0"/>
        <w:keepNext w:val="0"/>
        <w:keepLines w:val="0"/>
        <w:shd w:val="clear" w:color="auto" w:fill="auto"/>
        <w:bidi w:val="0"/>
        <w:spacing w:before="0" w:after="199" w:line="322" w:lineRule="exact"/>
        <w:ind w:left="1060" w:right="1040" w:firstLine="0"/>
      </w:pPr>
      <w:r>
        <w:rPr>
          <w:lang w:val="ru-RU" w:eastAsia="ru-RU" w:bidi="ru-RU"/>
          <w:w w:val="100"/>
          <w:spacing w:val="0"/>
          <w:color w:val="000000"/>
          <w:position w:val="0"/>
        </w:rPr>
        <w:t>не имеющим высшего юридического образования как в непосредственной судеб</w:t>
        <w:t>ной защите своих прав,так и в защите через выбранных ими представителей, если таковые не имеют высшего юридического образования.</w:t>
      </w:r>
    </w:p>
    <w:p>
      <w:pPr>
        <w:pStyle w:val="Style127"/>
        <w:framePr w:w="11371" w:h="12512" w:hRule="exact" w:wrap="none" w:vAnchor="page" w:hAnchor="page" w:x="995" w:y="2367"/>
        <w:widowControl w:val="0"/>
        <w:keepNext w:val="0"/>
        <w:keepLines w:val="0"/>
        <w:shd w:val="clear" w:color="auto" w:fill="auto"/>
        <w:bidi w:val="0"/>
        <w:spacing w:before="0" w:after="165" w:line="298" w:lineRule="exact"/>
        <w:ind w:left="1460" w:right="1040" w:firstLine="380"/>
      </w:pPr>
      <w:r>
        <w:rPr>
          <w:lang w:val="ru-RU" w:eastAsia="ru-RU" w:bidi="ru-RU"/>
          <w:sz w:val="24"/>
          <w:szCs w:val="24"/>
          <w:w w:val="100"/>
          <w:spacing w:val="0"/>
          <w:color w:val="000000"/>
          <w:position w:val="0"/>
        </w:rPr>
        <w:t>В Докладе о деятельности Уполномоченного за 2016 года Правительству Рос</w:t>
        <w:t>сийской Федерации и Верховному Суду Российской Федерации как субъектам права законодательной инициативы при участии Генеральной прокуратуры Российской Федерации бычо рекомендовано рассмотреть вопрос об исключении из КАС России требования к административному истцу, его представителю иметь высшее юри</w:t>
        <w:t>дическое образование. К сожалению, они не были реализованы. Однако мониторинг данной ситуации показывает, что проблема ограничения доступа к правосудию не только не потеряла своей актуальности, но стала еще более острой.</w:t>
      </w:r>
    </w:p>
    <w:p>
      <w:pPr>
        <w:pStyle w:val="Style24"/>
        <w:framePr w:w="11371" w:h="12512" w:hRule="exact" w:wrap="none" w:vAnchor="page" w:hAnchor="page" w:x="995" w:y="2367"/>
        <w:widowControl w:val="0"/>
        <w:keepNext w:val="0"/>
        <w:keepLines w:val="0"/>
        <w:shd w:val="clear" w:color="auto" w:fill="auto"/>
        <w:bidi w:val="0"/>
        <w:spacing w:before="0" w:after="0" w:line="317" w:lineRule="exact"/>
        <w:ind w:left="1060" w:right="1040" w:firstLine="400"/>
      </w:pPr>
      <w:r>
        <w:rPr>
          <w:lang w:val="ru-RU" w:eastAsia="ru-RU" w:bidi="ru-RU"/>
          <w:w w:val="100"/>
          <w:spacing w:val="0"/>
          <w:color w:val="000000"/>
          <w:position w:val="0"/>
        </w:rPr>
        <w:t>Мониторинг правоприменения позволяет назвать и некоторые другие вопро</w:t>
        <w:t>сы, которые требуют законодательного решения в целях усиления гарантий реа</w:t>
        <w:t>лизации прав человека. Так, к числу проблемных вопросов, требующих, по мне</w:t>
        <w:t>нию Уполномоченного, правового регулирования, относятся: защита нарушенных прав собственников при изъятии жилых помещений для государственных или муниципальных нужд; расширение на федеральном уровне перечня льготных категорий граждан, имеющих право на бесплатную юридическую помощь; за</w:t>
        <w:t>щита прав и интересов детей-сирот; совершенствование порядка использования в местах принудительного содержания видеорегистраторов, увеличение сро</w:t>
        <w:t>ков хранения материалов видеорегистраторов; постпенитенциарный контроль; определение места регистрации бездомных, оплаты их труда, предоставления преференций организациям, занимающимся их ресоциализацией; защита прав добросовестных приобретателей жилья; создание гарантийных фондов долевого строительства и выплаты заработной платы при банкротстве предприятия; про</w:t>
        <w:t>тиводействие насилию в семье; развитие рынка социального жилья и льготного кредитования для молодых и многодетных семей; квотирования рабочих мест для молодежи и пенсионеров; издание закона о порядке принятия нормативных правовых актов и другие.</w:t>
      </w:r>
    </w:p>
    <w:p>
      <w:pPr>
        <w:pStyle w:val="Style24"/>
        <w:framePr w:w="11371" w:h="12512" w:hRule="exact" w:wrap="none" w:vAnchor="page" w:hAnchor="page" w:x="995" w:y="2367"/>
        <w:widowControl w:val="0"/>
        <w:keepNext w:val="0"/>
        <w:keepLines w:val="0"/>
        <w:shd w:val="clear" w:color="auto" w:fill="auto"/>
        <w:bidi w:val="0"/>
        <w:spacing w:before="0" w:after="0" w:line="317" w:lineRule="exact"/>
        <w:ind w:left="1060" w:right="1040" w:firstLine="400"/>
      </w:pPr>
      <w:r>
        <w:rPr>
          <w:lang w:val="ru-RU" w:eastAsia="ru-RU" w:bidi="ru-RU"/>
          <w:w w:val="100"/>
          <w:spacing w:val="0"/>
          <w:color w:val="000000"/>
          <w:position w:val="0"/>
        </w:rPr>
        <w:t>В целях повышения эффективности правотворческой деятельности, качества и обоснованности принимаемых законодательных инициатив Уполномоченный предлагает Государственной Думе рассмотреть вопрос о возвращении к практи</w:t>
        <w:t>ке всенародного обсуждения комплексных законопроектов, затрагивающих права и свободы человека и гражданина.</w:t>
      </w:r>
    </w:p>
    <w:p>
      <w:pPr>
        <w:pStyle w:val="Style24"/>
        <w:framePr w:w="11371" w:h="12512" w:hRule="exact" w:wrap="none" w:vAnchor="page" w:hAnchor="page" w:x="995" w:y="2367"/>
        <w:widowControl w:val="0"/>
        <w:keepNext w:val="0"/>
        <w:keepLines w:val="0"/>
        <w:shd w:val="clear" w:color="auto" w:fill="auto"/>
        <w:bidi w:val="0"/>
        <w:spacing w:before="0" w:after="0" w:line="317" w:lineRule="exact"/>
        <w:ind w:left="1060" w:right="1040" w:firstLine="400"/>
      </w:pPr>
      <w:r>
        <w:rPr>
          <w:lang w:val="ru-RU" w:eastAsia="ru-RU" w:bidi="ru-RU"/>
          <w:w w:val="100"/>
          <w:spacing w:val="0"/>
          <w:color w:val="000000"/>
          <w:position w:val="0"/>
        </w:rPr>
        <w:t>Несмотря на то, что возможность всенародного обсуждения законопроекта, принятого в первом чтении Государственной Думой, закреплена в части 6 ста</w:t>
        <w:t>тьи 119 Регламента Государственной Думы</w:t>
      </w:r>
      <w:r>
        <w:rPr>
          <w:lang w:val="ru-RU" w:eastAsia="ru-RU" w:bidi="ru-RU"/>
          <w:vertAlign w:val="superscript"/>
          <w:w w:val="100"/>
          <w:spacing w:val="0"/>
          <w:color w:val="000000"/>
          <w:position w:val="0"/>
        </w:rPr>
        <w:t>1</w:t>
      </w:r>
      <w:r>
        <w:rPr>
          <w:lang w:val="ru-RU" w:eastAsia="ru-RU" w:bidi="ru-RU"/>
          <w:w w:val="100"/>
          <w:spacing w:val="0"/>
          <w:color w:val="000000"/>
          <w:position w:val="0"/>
        </w:rPr>
        <w:t>, в современной России данный ме</w:t>
        <w:t>ханизм, к сожалению, практически не используется, а его порядок получил недо-</w:t>
      </w:r>
    </w:p>
    <w:p>
      <w:pPr>
        <w:pStyle w:val="Style19"/>
        <w:framePr w:w="9355" w:h="711" w:hRule="exact" w:wrap="none" w:vAnchor="page" w:hAnchor="page" w:x="2022" w:y="15262"/>
        <w:widowControl w:val="0"/>
        <w:keepNext w:val="0"/>
        <w:keepLines w:val="0"/>
        <w:shd w:val="clear" w:color="auto" w:fill="auto"/>
        <w:bidi w:val="0"/>
        <w:spacing w:before="0" w:after="0" w:line="216" w:lineRule="exact"/>
        <w:ind w:left="1060" w:right="102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Постановление Государственной Думы Федерального Собрания Российской Федерации от </w:t>
      </w:r>
      <w:r>
        <w:rPr>
          <w:rStyle w:val="CharStyle235"/>
        </w:rPr>
        <w:t xml:space="preserve">22 </w:t>
      </w:r>
      <w:r>
        <w:rPr>
          <w:lang w:val="ru-RU" w:eastAsia="ru-RU" w:bidi="ru-RU"/>
          <w:w w:val="100"/>
          <w:spacing w:val="0"/>
          <w:color w:val="000000"/>
          <w:position w:val="0"/>
        </w:rPr>
        <w:t xml:space="preserve">января </w:t>
      </w:r>
      <w:r>
        <w:rPr>
          <w:rStyle w:val="CharStyle235"/>
        </w:rPr>
        <w:t xml:space="preserve">1998 </w:t>
      </w:r>
      <w:r>
        <w:rPr>
          <w:lang w:val="ru-RU" w:eastAsia="ru-RU" w:bidi="ru-RU"/>
          <w:w w:val="100"/>
          <w:spacing w:val="0"/>
          <w:color w:val="000000"/>
          <w:position w:val="0"/>
        </w:rPr>
        <w:t xml:space="preserve">г. </w:t>
      </w:r>
      <w:r>
        <w:rPr>
          <w:rStyle w:val="CharStyle235"/>
        </w:rPr>
        <w:t xml:space="preserve">№ 2134-11 </w:t>
      </w:r>
      <w:r>
        <w:rPr>
          <w:lang w:val="ru-RU" w:eastAsia="ru-RU" w:bidi="ru-RU"/>
          <w:w w:val="100"/>
          <w:spacing w:val="0"/>
          <w:color w:val="000000"/>
          <w:position w:val="0"/>
        </w:rPr>
        <w:t xml:space="preserve">ГД «О Регламенте Государственной Думы Федерального Собрания Российской Федерации» </w:t>
      </w:r>
      <w:r>
        <w:rPr>
          <w:rStyle w:val="CharStyle235"/>
        </w:rPr>
        <w:t xml:space="preserve">//С3 </w:t>
      </w:r>
      <w:r>
        <w:rPr>
          <w:lang w:val="ru-RU" w:eastAsia="ru-RU" w:bidi="ru-RU"/>
          <w:w w:val="100"/>
          <w:spacing w:val="0"/>
          <w:color w:val="000000"/>
          <w:position w:val="0"/>
        </w:rPr>
        <w:t xml:space="preserve">РФ. </w:t>
      </w:r>
      <w:r>
        <w:rPr>
          <w:rStyle w:val="CharStyle235"/>
        </w:rPr>
        <w:t>1998. № 7.СТ.801.</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995" w:y="1489"/>
        <w:widowControl w:val="0"/>
        <w:keepNext w:val="0"/>
        <w:keepLines w:val="0"/>
        <w:shd w:val="clear" w:color="auto" w:fill="000000"/>
        <w:bidi w:val="0"/>
        <w:jc w:val="left"/>
        <w:spacing w:before="0" w:after="0" w:line="140" w:lineRule="exact"/>
        <w:ind w:left="4160" w:right="5016" w:firstLine="0"/>
      </w:pPr>
      <w:r>
        <w:rPr>
          <w:rStyle w:val="CharStyle63"/>
        </w:rPr>
        <w:t>ПРАВАМ ЧЕЛОВЕКА</w:t>
      </w:r>
    </w:p>
    <w:p>
      <w:pPr>
        <w:pStyle w:val="Style24"/>
        <w:framePr w:w="11371" w:h="3983" w:hRule="exact" w:wrap="none" w:vAnchor="page" w:hAnchor="page" w:x="995" w:y="2113"/>
        <w:widowControl w:val="0"/>
        <w:keepNext w:val="0"/>
        <w:keepLines w:val="0"/>
        <w:shd w:val="clear" w:color="auto" w:fill="auto"/>
        <w:bidi w:val="0"/>
        <w:spacing w:before="0" w:after="0" w:line="326" w:lineRule="exact"/>
        <w:ind w:left="1060" w:right="1040" w:firstLine="0"/>
      </w:pPr>
      <w:r>
        <w:rPr>
          <w:lang w:val="ru-RU" w:eastAsia="ru-RU" w:bidi="ru-RU"/>
          <w:w w:val="100"/>
          <w:spacing w:val="0"/>
          <w:color w:val="000000"/>
          <w:position w:val="0"/>
        </w:rPr>
        <w:t>статочное правовое регулирование. Представляется целесообразным разработать целостную концепцию всенародного обсуждения законопроектов и закрепить ее в специальном законе «О нормативных правовых актах в Российской Федерации».</w:t>
      </w:r>
    </w:p>
    <w:p>
      <w:pPr>
        <w:pStyle w:val="Style24"/>
        <w:framePr w:w="11371" w:h="3983" w:hRule="exact" w:wrap="none" w:vAnchor="page" w:hAnchor="page" w:x="995" w:y="2113"/>
        <w:widowControl w:val="0"/>
        <w:keepNext w:val="0"/>
        <w:keepLines w:val="0"/>
        <w:shd w:val="clear" w:color="auto" w:fill="auto"/>
        <w:bidi w:val="0"/>
        <w:spacing w:before="0" w:after="0" w:line="326" w:lineRule="exact"/>
        <w:ind w:left="1060" w:right="1040" w:firstLine="400"/>
      </w:pPr>
      <w:r>
        <w:rPr>
          <w:lang w:val="ru-RU" w:eastAsia="ru-RU" w:bidi="ru-RU"/>
          <w:w w:val="100"/>
          <w:spacing w:val="0"/>
          <w:color w:val="000000"/>
          <w:position w:val="0"/>
        </w:rPr>
        <w:t>Законодательство предусматривает, что Уполномоченный вправе вносить предложения субъектам права законодательной инициативы. Однако оно не гово</w:t>
        <w:t>рит о механизме обратной связи, поэтому Уполномоченный обращается к депутат</w:t>
        <w:t>скому корпусу о закреплении в Регламенте Государственной Думы обязанности от</w:t>
        <w:t>ражать предложения Уполномоченного в заключениях профильных комитетов на законопроекты. Следующим шагом могло бы стать введение экспертизы Уполно</w:t>
        <w:t>моченным комплексных законопроектов в сфере прав и свобод человека и граж</w:t>
        <w:t>данина и направление экспертного мнения в Государственную Думу для приобще</w:t>
        <w:t>ния к законопроекту и обязательного учета при его рассмотрении.</w:t>
      </w:r>
    </w:p>
    <w:p>
      <w:pPr>
        <w:pStyle w:val="Style54"/>
        <w:numPr>
          <w:ilvl w:val="1"/>
          <w:numId w:val="67"/>
        </w:numPr>
        <w:framePr w:w="11371" w:h="8982" w:hRule="exact" w:wrap="none" w:vAnchor="page" w:hAnchor="page" w:x="995" w:y="6767"/>
        <w:tabs>
          <w:tab w:leader="none" w:pos="2001" w:val="left"/>
        </w:tabs>
        <w:widowControl w:val="0"/>
        <w:keepNext w:val="0"/>
        <w:keepLines w:val="0"/>
        <w:shd w:val="clear" w:color="auto" w:fill="auto"/>
        <w:bidi w:val="0"/>
        <w:jc w:val="both"/>
        <w:spacing w:before="0" w:after="266" w:line="400" w:lineRule="exact"/>
        <w:ind w:left="1060" w:right="0" w:firstLine="0"/>
      </w:pPr>
      <w:bookmarkStart w:id="36" w:name="bookmark36"/>
      <w:r>
        <w:rPr>
          <w:rStyle w:val="CharStyle56"/>
          <w:b/>
          <w:bCs/>
        </w:rPr>
        <w:t>Правовое просвещение</w:t>
      </w:r>
      <w:bookmarkEnd w:id="36"/>
    </w:p>
    <w:p>
      <w:pPr>
        <w:pStyle w:val="Style24"/>
        <w:framePr w:w="11371" w:h="8982" w:hRule="exact" w:wrap="none" w:vAnchor="page" w:hAnchor="page" w:x="995" w:y="6767"/>
        <w:widowControl w:val="0"/>
        <w:keepNext w:val="0"/>
        <w:keepLines w:val="0"/>
        <w:shd w:val="clear" w:color="auto" w:fill="auto"/>
        <w:bidi w:val="0"/>
        <w:spacing w:before="0" w:after="0" w:line="326" w:lineRule="exact"/>
        <w:ind w:left="1060" w:right="1040" w:firstLine="400"/>
      </w:pPr>
      <w:r>
        <w:rPr>
          <w:lang w:val="ru-RU" w:eastAsia="ru-RU" w:bidi="ru-RU"/>
          <w:w w:val="100"/>
          <w:spacing w:val="0"/>
          <w:color w:val="000000"/>
          <w:position w:val="0"/>
        </w:rPr>
        <w:t>Правовое просвещение в области прав человека является важным элементом правовой политики государства, обеспечивающим активную жизненную пози</w:t>
        <w:t>цию граждан в вопросах защиты своих прав и свобод. При этом важно довести до граждан не просто информацию о правах и свободах человека и гражданина, формах и методах их защиты, но и помочь людям предотвратить ситуации нару</w:t>
        <w:t>шения прав, бороться за свои права.</w:t>
      </w:r>
    </w:p>
    <w:p>
      <w:pPr>
        <w:pStyle w:val="Style24"/>
        <w:framePr w:w="11371" w:h="8982" w:hRule="exact" w:wrap="none" w:vAnchor="page" w:hAnchor="page" w:x="995" w:y="6767"/>
        <w:widowControl w:val="0"/>
        <w:keepNext w:val="0"/>
        <w:keepLines w:val="0"/>
        <w:shd w:val="clear" w:color="auto" w:fill="auto"/>
        <w:bidi w:val="0"/>
        <w:spacing w:before="0" w:after="0" w:line="326" w:lineRule="exact"/>
        <w:ind w:left="1060" w:right="1040" w:firstLine="400"/>
      </w:pPr>
      <w:r>
        <w:rPr>
          <w:lang w:val="ru-RU" w:eastAsia="ru-RU" w:bidi="ru-RU"/>
          <w:w w:val="100"/>
          <w:spacing w:val="0"/>
          <w:color w:val="000000"/>
          <w:position w:val="0"/>
        </w:rPr>
        <w:t>В рамках этой глобальной задачи Уполномоченным и сотрудниками Аппара</w:t>
        <w:t>та проводились юридические консультации граждан и целенаправленные меро</w:t>
        <w:t>приятия просветительского характера: «Правовой марафон для пенсионеров», реализуемый при поддержке общественного движения «50 ПЛЮС»; Всероссий</w:t>
        <w:t>ский открытый урок «Права человека» для студентов и школьников; осущест</w:t>
        <w:t>влялась подготовка студентов-участников магистерской программы «Междуна</w:t>
        <w:t>родная защита прав человека» в рамках программы Управления Верховного комиссара ООН по правам человека; проводились курсы лекций в российских вузах; реализовывались медиапроекты; осуществлялись выпуски специальных тематических изданий; публиковались статьи о правах человека в периодиче</w:t>
        <w:t>ских изданиях; выходили выпуски тематической телепередачи «Права человека» на ОТР, в ежедневном режиме обновлялась информация на официальном сайте Уполномоченного; продолжилась работа специализированного сайта-сателлита, посвященного вопросам правового просвещения, а также реализация инфор</w:t>
        <w:t>мационно-просветительского проекта «Правозащитная карта России». По ини</w:t>
        <w:t>циативе Уполномоченного при поддержке Президента Российской Федерации и Председателя Правительства Российской Федерации началась целенаправлен</w:t>
        <w:t>ная работа по подготовке образовательной программы «Права человека» для школьников и студентов.</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5pt;margin-top:74.25pt;width:551.75pt;height:8.65pt;z-index:-251658240;mso-position-horizontal-relative:page;mso-position-vertical-relative:page;z-index:-251658593" fillcolor="#0D6CB7" stroked="f"/>
        </w:pict>
      </w:r>
      <w:r>
        <w:pict>
          <v:rect style="position:absolute;margin-left:573.15pt;margin-top:74.25pt;width:78.pt;height:8.15pt;z-index:-251658240;mso-position-horizontal-relative:page;mso-position-vertical-relative:page;z-index:-251658592" fillcolor="#0D6DB7" stroked="f"/>
        </w:pict>
      </w:r>
      <w:r>
        <w:pict>
          <v:rect style="position:absolute;margin-left:432.5pt;margin-top:267.7pt;width:31.7pt;height:31.9pt;z-index:-251658240;mso-position-horizontal-relative:page;mso-position-vertical-relative:page;z-index:-251658591" fillcolor="#6AA2BA" stroked="f"/>
        </w:pict>
      </w:r>
      <w:r>
        <w:pict>
          <v:rect style="position:absolute;margin-left:383.3pt;margin-top:265.5pt;width:30.5pt;height:29.05pt;z-index:-251658240;mso-position-horizontal-relative:page;mso-position-vertical-relative:page;z-index:-251658590" fillcolor="#4A8AA6" stroked="f"/>
        </w:pict>
      </w:r>
    </w:p>
    <w:p>
      <w:pPr>
        <w:framePr w:wrap="none" w:vAnchor="page" w:hAnchor="page" w:x="6150" w:y="3891"/>
        <w:widowControl w:val="0"/>
        <w:rPr>
          <w:sz w:val="2"/>
          <w:szCs w:val="2"/>
        </w:rPr>
      </w:pPr>
      <w:r>
        <w:pict>
          <v:shape id="_x0000_s1140" type="#_x0000_t75" style="width:258pt;height:176pt;">
            <v:imagedata r:id="rId233" r:href="rId234"/>
          </v:shape>
        </w:pict>
      </w:r>
    </w:p>
    <w:p>
      <w:pPr>
        <w:pStyle w:val="Style60"/>
        <w:framePr w:w="4522" w:h="792" w:hRule="exact" w:wrap="none" w:vAnchor="page" w:hAnchor="page" w:x="6515" w:y="7496"/>
        <w:widowControl w:val="0"/>
        <w:keepNext w:val="0"/>
        <w:keepLines w:val="0"/>
        <w:shd w:val="clear" w:color="auto" w:fill="auto"/>
        <w:bidi w:val="0"/>
        <w:spacing w:before="0" w:after="0"/>
        <w:ind w:left="0" w:right="0" w:firstLine="0"/>
      </w:pPr>
      <w:r>
        <w:rPr>
          <w:lang w:val="ru-RU" w:eastAsia="ru-RU" w:bidi="ru-RU"/>
          <w:w w:val="100"/>
          <w:spacing w:val="0"/>
          <w:color w:val="000000"/>
          <w:position w:val="0"/>
        </w:rPr>
        <w:t>Церемония торжественного гашения почтовой</w:t>
        <w:br/>
        <w:t>марки с символикой федерального омбудсмена.</w:t>
        <w:br/>
        <w:t>Февраль 201</w:t>
      </w:r>
      <w:r>
        <w:rPr>
          <w:rStyle w:val="CharStyle62"/>
          <w:i w:val="0"/>
          <w:iCs w:val="0"/>
        </w:rPr>
        <w:t xml:space="preserve">7 </w:t>
      </w:r>
      <w:r>
        <w:rPr>
          <w:lang w:val="ru-RU" w:eastAsia="ru-RU" w:bidi="ru-RU"/>
          <w:w w:val="100"/>
          <w:spacing w:val="0"/>
          <w:color w:val="000000"/>
          <w:position w:val="0"/>
        </w:rPr>
        <w:t>года</w:t>
      </w:r>
    </w:p>
    <w:p>
      <w:pPr>
        <w:pStyle w:val="Style24"/>
        <w:framePr w:w="11371" w:h="12940" w:hRule="exact" w:wrap="none" w:vAnchor="page" w:hAnchor="page" w:x="995" w:y="2112"/>
        <w:widowControl w:val="0"/>
        <w:keepNext w:val="0"/>
        <w:keepLines w:val="0"/>
        <w:shd w:val="clear" w:color="auto" w:fill="auto"/>
        <w:bidi w:val="0"/>
        <w:spacing w:before="0" w:after="0" w:line="322" w:lineRule="exact"/>
        <w:ind w:left="1060" w:right="1040" w:firstLine="400"/>
      </w:pPr>
      <w:r>
        <w:rPr>
          <w:lang w:val="ru-RU" w:eastAsia="ru-RU" w:bidi="ru-RU"/>
          <w:w w:val="100"/>
          <w:spacing w:val="0"/>
          <w:color w:val="000000"/>
          <w:position w:val="0"/>
        </w:rPr>
        <w:t xml:space="preserve">Как уже было отмечено, в 2017 году гражданам дано </w:t>
      </w:r>
      <w:r>
        <w:rPr>
          <w:rStyle w:val="CharStyle28"/>
        </w:rPr>
        <w:t>26038 письменных кон</w:t>
        <w:t>-</w:t>
        <w:br/>
        <w:t xml:space="preserve">сультаций </w:t>
      </w:r>
      <w:r>
        <w:rPr>
          <w:lang w:val="ru-RU" w:eastAsia="ru-RU" w:bidi="ru-RU"/>
          <w:w w:val="100"/>
          <w:spacing w:val="0"/>
          <w:color w:val="000000"/>
          <w:position w:val="0"/>
        </w:rPr>
        <w:t>об их правах, формах и методах защиты нарушенных прав. Наряду</w:t>
        <w:br/>
        <w:t>с этим давались разъяснения на личных приемах, проводимых Уполномоченным</w:t>
        <w:br/>
        <w:t>и сотрудниками Аппарата, а также в ходе обращений граждан по телефону, кото</w:t>
        <w:t>-</w:t>
        <w:br/>
        <w:t>рых поступило на выделенную линию связи свыше 10000.</w:t>
      </w:r>
    </w:p>
    <w:p>
      <w:pPr>
        <w:pStyle w:val="Style24"/>
        <w:framePr w:w="11371" w:h="12940" w:hRule="exact" w:wrap="none" w:vAnchor="page" w:hAnchor="page" w:x="995" w:y="2112"/>
        <w:widowControl w:val="0"/>
        <w:keepNext w:val="0"/>
        <w:keepLines w:val="0"/>
        <w:shd w:val="clear" w:color="auto" w:fill="auto"/>
        <w:bidi w:val="0"/>
        <w:spacing w:before="0" w:after="0" w:line="322" w:lineRule="exact"/>
        <w:ind w:left="1060" w:right="6379" w:firstLine="400"/>
      </w:pPr>
      <w:r>
        <w:rPr>
          <w:lang w:val="ru-RU" w:eastAsia="ru-RU" w:bidi="ru-RU"/>
          <w:w w:val="100"/>
          <w:spacing w:val="0"/>
          <w:color w:val="000000"/>
          <w:position w:val="0"/>
        </w:rPr>
        <w:t>Одним из аспектов правового</w:t>
        <w:br/>
        <w:t xml:space="preserve">просвещения </w:t>
      </w:r>
      <w:r>
        <w:rPr>
          <w:rStyle w:val="CharStyle28"/>
        </w:rPr>
        <w:t>выступает инфор</w:t>
        <w:t>-</w:t>
        <w:br/>
        <w:t>мирование населения об инсти</w:t>
        <w:t>-</w:t>
        <w:br/>
        <w:t xml:space="preserve">туте Уполномоченного </w:t>
      </w:r>
      <w:r>
        <w:rPr>
          <w:lang w:val="ru-RU" w:eastAsia="ru-RU" w:bidi="ru-RU"/>
          <w:w w:val="100"/>
          <w:spacing w:val="0"/>
          <w:color w:val="000000"/>
          <w:position w:val="0"/>
        </w:rPr>
        <w:t>по правам</w:t>
        <w:br/>
        <w:t>человека в Российской Федера</w:t>
        <w:t>-</w:t>
        <w:br/>
        <w:t>ции, его компетенции, порядке</w:t>
        <w:br/>
        <w:t>обращения к нему граждан. Осо</w:t>
        <w:t>-</w:t>
        <w:br/>
        <w:t>бую значимость этой работе при</w:t>
        <w:t>-</w:t>
        <w:br/>
        <w:t>дала юбилейная дата - 20 лет со</w:t>
        <w:br/>
        <w:t>дня принятия Федерального кон</w:t>
        <w:t>-</w:t>
        <w:br/>
        <w:t>ституционного закона от 26 фев</w:t>
        <w:t>-</w:t>
        <w:br/>
        <w:t>раля 1997 г. № 1-ФКЗ «Об Упол</w:t>
        <w:t>-</w:t>
        <w:br/>
        <w:t>номоченном по правам человека</w:t>
        <w:br/>
        <w:t>в Российской Федерации»</w:t>
      </w:r>
      <w:r>
        <w:rPr>
          <w:lang w:val="ru-RU" w:eastAsia="ru-RU" w:bidi="ru-RU"/>
          <w:vertAlign w:val="superscript"/>
          <w:w w:val="100"/>
          <w:spacing w:val="0"/>
          <w:color w:val="000000"/>
          <w:position w:val="0"/>
        </w:rPr>
        <w:t>1</w:t>
      </w:r>
      <w:r>
        <w:rPr>
          <w:lang w:val="ru-RU" w:eastAsia="ru-RU" w:bidi="ru-RU"/>
          <w:w w:val="100"/>
          <w:spacing w:val="0"/>
          <w:color w:val="000000"/>
          <w:position w:val="0"/>
        </w:rPr>
        <w:t>. Ряд</w:t>
        <w:br/>
        <w:t>мероприятий просветительского</w:t>
      </w:r>
    </w:p>
    <w:p>
      <w:pPr>
        <w:pStyle w:val="Style24"/>
        <w:framePr w:w="11371" w:h="12940" w:hRule="exact" w:wrap="none" w:vAnchor="page" w:hAnchor="page" w:x="995" w:y="2112"/>
        <w:widowControl w:val="0"/>
        <w:keepNext w:val="0"/>
        <w:keepLines w:val="0"/>
        <w:shd w:val="clear" w:color="auto" w:fill="auto"/>
        <w:bidi w:val="0"/>
        <w:spacing w:before="0" w:after="0" w:line="322" w:lineRule="exact"/>
        <w:ind w:left="1060" w:right="1040" w:firstLine="0"/>
      </w:pPr>
      <w:r>
        <w:rPr>
          <w:lang w:val="ru-RU" w:eastAsia="ru-RU" w:bidi="ru-RU"/>
          <w:w w:val="100"/>
          <w:spacing w:val="0"/>
          <w:color w:val="000000"/>
          <w:position w:val="0"/>
        </w:rPr>
        <w:t>характера был приурочен именно к юбилейной дате: осуществлены выпуск и тор</w:t>
        <w:t>жественная церемония гашения почтовой марки, организованная Уполномочен</w:t>
        <w:t>ным совместно с Россвязью и АО «Марка» (тираж - 375 тыс. экземпляров); про</w:t>
        <w:t>ведена научно-практическая конференция «Проблемы защиты прав человека на евразийском пространстве: обмен лучшими практиками омбудсменов»; открыта тематическая книжная выставка в Российской государственной библиотеке, кото</w:t>
        <w:t>рая, в свою очередь, дала старт Всероссийскому конкурсу «Инновационные техно</w:t>
        <w:t>логии в правовом просвещении по вопросам прав и свобод граждан, форм и мето</w:t>
        <w:t>дов их защиты». Целью конкурса является поиск наиболее прогрессивных моделей адаптации сложного правового контента для широкой аудитории, и прежде всего для социально незащищенных категорий населения. Учредитель конкурса - Упол</w:t>
        <w:t>номоченный, партнерами выступают справочно-правовые системы компаний «Кон- сультантПлюс» и «Гарант», телеканал «Просвещение», Российская государственная библиотека, Консорциум российских университетов.</w:t>
      </w:r>
    </w:p>
    <w:p>
      <w:pPr>
        <w:pStyle w:val="Style24"/>
        <w:framePr w:w="11371" w:h="12940" w:hRule="exact" w:wrap="none" w:vAnchor="page" w:hAnchor="page" w:x="995" w:y="2112"/>
        <w:widowControl w:val="0"/>
        <w:keepNext w:val="0"/>
        <w:keepLines w:val="0"/>
        <w:shd w:val="clear" w:color="auto" w:fill="auto"/>
        <w:bidi w:val="0"/>
        <w:spacing w:before="0" w:after="0" w:line="322" w:lineRule="exact"/>
        <w:ind w:left="1060" w:right="1040" w:firstLine="400"/>
      </w:pPr>
      <w:r>
        <w:rPr>
          <w:lang w:val="ru-RU" w:eastAsia="ru-RU" w:bidi="ru-RU"/>
          <w:w w:val="100"/>
          <w:spacing w:val="0"/>
          <w:color w:val="000000"/>
          <w:position w:val="0"/>
        </w:rPr>
        <w:t xml:space="preserve">Для информирования широкой общественности о работе Уполномоченного использовались </w:t>
      </w:r>
      <w:r>
        <w:rPr>
          <w:rStyle w:val="CharStyle28"/>
        </w:rPr>
        <w:t xml:space="preserve">возможности средств массовой информации, </w:t>
      </w:r>
      <w:r>
        <w:rPr>
          <w:lang w:val="ru-RU" w:eastAsia="ru-RU" w:bidi="ru-RU"/>
          <w:w w:val="100"/>
          <w:spacing w:val="0"/>
          <w:color w:val="000000"/>
          <w:position w:val="0"/>
        </w:rPr>
        <w:t>сети Интернет, где в ежедневном режиме размещались новости и анонсы предстоящих событий, фо</w:t>
        <w:t>тографии и пресс-релизы проведенных мероприятий, а также положительные при</w:t>
        <w:t>меры деятельности по защите прав граждан, совершенствованию законодатель</w:t>
        <w:t>ства, развитию международного сотрудничества.</w:t>
      </w:r>
    </w:p>
    <w:p>
      <w:pPr>
        <w:pStyle w:val="Style19"/>
        <w:framePr w:wrap="none" w:vAnchor="page" w:hAnchor="page" w:x="2022" w:y="15483"/>
        <w:widowControl w:val="0"/>
        <w:keepNext w:val="0"/>
        <w:keepLines w:val="0"/>
        <w:shd w:val="clear" w:color="auto" w:fill="auto"/>
        <w:bidi w:val="0"/>
        <w:jc w:val="left"/>
        <w:spacing w:before="0" w:after="0" w:line="160" w:lineRule="exact"/>
        <w:ind w:left="106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СЗРФ. 1997. № 9. Ст. 1011.</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framePr w:wrap="none" w:vAnchor="page" w:hAnchor="page" w:x="1619" w:y="978"/>
        <w:widowControl w:val="0"/>
      </w:pPr>
    </w:p>
    <w:p>
      <w:pPr>
        <w:pStyle w:val="Style41"/>
        <w:framePr w:wrap="none" w:vAnchor="page" w:hAnchor="page" w:x="995" w:y="1491"/>
        <w:widowControl w:val="0"/>
        <w:keepNext w:val="0"/>
        <w:keepLines w:val="0"/>
        <w:shd w:val="clear" w:color="auto" w:fill="000000"/>
        <w:bidi w:val="0"/>
        <w:jc w:val="left"/>
        <w:spacing w:before="0" w:after="0" w:line="140" w:lineRule="exact"/>
        <w:ind w:left="4160" w:right="5016" w:firstLine="0"/>
      </w:pPr>
      <w:r>
        <w:rPr>
          <w:rStyle w:val="CharStyle63"/>
        </w:rPr>
        <w:t>ПРАВАМ ЧЕЛОВЕКА</w:t>
      </w:r>
    </w:p>
    <w:p>
      <w:pPr>
        <w:pStyle w:val="Style24"/>
        <w:framePr w:w="11371" w:h="13617" w:hRule="exact" w:wrap="none" w:vAnchor="page" w:hAnchor="page" w:x="995" w:y="2124"/>
        <w:widowControl w:val="0"/>
        <w:keepNext w:val="0"/>
        <w:keepLines w:val="0"/>
        <w:shd w:val="clear" w:color="auto" w:fill="auto"/>
        <w:bidi w:val="0"/>
        <w:spacing w:before="0" w:after="0" w:line="322" w:lineRule="exact"/>
        <w:ind w:left="1060" w:right="1040" w:firstLine="400"/>
      </w:pPr>
      <w:r>
        <w:rPr>
          <w:lang w:val="ru-RU" w:eastAsia="ru-RU" w:bidi="ru-RU"/>
          <w:w w:val="100"/>
          <w:spacing w:val="0"/>
          <w:color w:val="000000"/>
          <w:position w:val="0"/>
        </w:rPr>
        <w:t>Продолжилось тесное взаимодействие с медиа-сообществом, с которым Упол</w:t>
        <w:t>номоченный строит отношения на основе открытости, доступности и готовности к диалогу. Практически все мероприятия с участием Уполномоченного освещались федеральными, региональными и зарубежными СМИ. В печатных и электронных СМИ в общей сложности было размещено более 30 тыс. (30 711) материалов, ос</w:t>
        <w:t>вещающих деятельность Уполномоченного.</w:t>
      </w:r>
    </w:p>
    <w:p>
      <w:pPr>
        <w:pStyle w:val="Style24"/>
        <w:framePr w:w="11371" w:h="13617" w:hRule="exact" w:wrap="none" w:vAnchor="page" w:hAnchor="page" w:x="995" w:y="2124"/>
        <w:widowControl w:val="0"/>
        <w:keepNext w:val="0"/>
        <w:keepLines w:val="0"/>
        <w:shd w:val="clear" w:color="auto" w:fill="auto"/>
        <w:bidi w:val="0"/>
        <w:spacing w:before="0" w:after="0" w:line="322" w:lineRule="exact"/>
        <w:ind w:left="1060" w:right="1040" w:firstLine="400"/>
      </w:pPr>
      <w:r>
        <w:rPr>
          <w:lang w:val="ru-RU" w:eastAsia="ru-RU" w:bidi="ru-RU"/>
          <w:w w:val="100"/>
          <w:spacing w:val="0"/>
          <w:color w:val="000000"/>
          <w:position w:val="0"/>
        </w:rPr>
        <w:t>Актуальные вопросы деятельности института государственного правозащит</w:t>
        <w:t>ника были подняты в прямых эфирах телеканалов медиахолдинга ВГТРК, на Об</w:t>
        <w:t xml:space="preserve">щественном телевидении России (ОТР), парламентском телевизионном канале «Вместе-РФ», телеканале </w:t>
      </w:r>
      <w:r>
        <w:rPr>
          <w:lang w:val="en-US" w:eastAsia="en-US" w:bidi="en-US"/>
          <w:w w:val="100"/>
          <w:spacing w:val="0"/>
          <w:color w:val="000000"/>
          <w:position w:val="0"/>
        </w:rPr>
        <w:t xml:space="preserve">«Russia Today», </w:t>
      </w:r>
      <w:r>
        <w:rPr>
          <w:lang w:val="ru-RU" w:eastAsia="ru-RU" w:bidi="ru-RU"/>
          <w:w w:val="100"/>
          <w:spacing w:val="0"/>
          <w:color w:val="000000"/>
          <w:position w:val="0"/>
        </w:rPr>
        <w:t>Первом канале, телеканалах «Звезда», «МИР» и ряде других. Программа «Права человека» стала выходить на ОТР в но</w:t>
        <w:t>вом формате, благодаря которому у телезрителей появилась возможность на</w:t>
        <w:t>прямую обратиться к Уполномоченному и сотрудникам Аппарата с конкретной проблемой. Сегодня имеется положительная практика работы с такими обраще</w:t>
        <w:t>ниями. Темами выпусков стали актуальные вопросы защиты семьи, материнства и детства, жилищных и трудовых прав, права на охрану здоровья и медицинскую помощь.</w:t>
      </w:r>
    </w:p>
    <w:p>
      <w:pPr>
        <w:pStyle w:val="Style24"/>
        <w:framePr w:w="11371" w:h="13617" w:hRule="exact" w:wrap="none" w:vAnchor="page" w:hAnchor="page" w:x="995" w:y="2124"/>
        <w:widowControl w:val="0"/>
        <w:keepNext w:val="0"/>
        <w:keepLines w:val="0"/>
        <w:shd w:val="clear" w:color="auto" w:fill="auto"/>
        <w:bidi w:val="0"/>
        <w:spacing w:before="0" w:after="0" w:line="322" w:lineRule="exact"/>
        <w:ind w:left="1060" w:right="1040" w:firstLine="400"/>
      </w:pPr>
      <w:r>
        <w:rPr>
          <w:lang w:val="ru-RU" w:eastAsia="ru-RU" w:bidi="ru-RU"/>
          <w:w w:val="100"/>
          <w:spacing w:val="0"/>
          <w:color w:val="000000"/>
          <w:position w:val="0"/>
        </w:rPr>
        <w:t>В публикациях Уполномоченного в газете «Известия» через призму человече</w:t>
        <w:t>ских судеб доносились до читателей системные проблемы сферы защиты прав че</w:t>
        <w:t>ловека.</w:t>
      </w:r>
    </w:p>
    <w:p>
      <w:pPr>
        <w:pStyle w:val="Style24"/>
        <w:framePr w:w="11371" w:h="13617" w:hRule="exact" w:wrap="none" w:vAnchor="page" w:hAnchor="page" w:x="995" w:y="2124"/>
        <w:widowControl w:val="0"/>
        <w:keepNext w:val="0"/>
        <w:keepLines w:val="0"/>
        <w:shd w:val="clear" w:color="auto" w:fill="auto"/>
        <w:bidi w:val="0"/>
        <w:spacing w:before="0" w:after="0" w:line="322" w:lineRule="exact"/>
        <w:ind w:left="1060" w:right="1040" w:firstLine="400"/>
      </w:pPr>
      <w:r>
        <w:rPr>
          <w:lang w:val="ru-RU" w:eastAsia="ru-RU" w:bidi="ru-RU"/>
          <w:w w:val="100"/>
          <w:spacing w:val="0"/>
          <w:color w:val="000000"/>
          <w:position w:val="0"/>
        </w:rPr>
        <w:t>Для освещения проблематики Уполномоченный широко использует возмож</w:t>
        <w:t>ности современных коммуникационных технологий. На сегодняшний день инсти</w:t>
        <w:t>тут государственного правозащитника имеет официальные аккаунты в Фейсбуке, ВКонтакте,Твиттере, а также представлен на видеохостинге Ютуб.</w:t>
      </w:r>
    </w:p>
    <w:p>
      <w:pPr>
        <w:pStyle w:val="Style24"/>
        <w:framePr w:w="11371" w:h="13617" w:hRule="exact" w:wrap="none" w:vAnchor="page" w:hAnchor="page" w:x="995" w:y="2124"/>
        <w:widowControl w:val="0"/>
        <w:keepNext w:val="0"/>
        <w:keepLines w:val="0"/>
        <w:shd w:val="clear" w:color="auto" w:fill="auto"/>
        <w:bidi w:val="0"/>
        <w:spacing w:before="0" w:after="0" w:line="322" w:lineRule="exact"/>
        <w:ind w:left="1060" w:right="1040" w:firstLine="400"/>
      </w:pPr>
      <w:r>
        <w:rPr>
          <w:lang w:val="ru-RU" w:eastAsia="ru-RU" w:bidi="ru-RU"/>
          <w:w w:val="100"/>
          <w:spacing w:val="0"/>
          <w:color w:val="000000"/>
          <w:position w:val="0"/>
        </w:rPr>
        <w:t xml:space="preserve">Продолжена работа </w:t>
      </w:r>
      <w:r>
        <w:rPr>
          <w:rStyle w:val="CharStyle28"/>
        </w:rPr>
        <w:t xml:space="preserve">специализированного сайта-сателлита, </w:t>
      </w:r>
      <w:r>
        <w:rPr>
          <w:lang w:val="ru-RU" w:eastAsia="ru-RU" w:bidi="ru-RU"/>
          <w:w w:val="100"/>
          <w:spacing w:val="0"/>
          <w:color w:val="000000"/>
          <w:position w:val="0"/>
        </w:rPr>
        <w:t>посвященно</w:t>
        <w:t>го вопросам правового просвещения, где размещена наглядная информация о действующем законодательстве, предлагается алгоритм разрешения правовых проблем, аккумулируются лучшие практики и программы правового просвеще</w:t>
        <w:t>ния в субъектах Российской Федерации. Для привлечения внимания и популяри</w:t>
        <w:t>зации актуальных тем на сайте появились новые разделы: «20-летие института Уполномоченного по правам человека в Российской Федерации», «Единый урок по правам человека». Всего за прошедший год на официальном сайте Уполномо</w:t>
        <w:t>ченного опубликовано 2248 информационных материалов, что на 49% больше, чем в 2016 году.</w:t>
      </w:r>
    </w:p>
    <w:p>
      <w:pPr>
        <w:pStyle w:val="Style24"/>
        <w:framePr w:w="11371" w:h="13617" w:hRule="exact" w:wrap="none" w:vAnchor="page" w:hAnchor="page" w:x="995" w:y="2124"/>
        <w:widowControl w:val="0"/>
        <w:keepNext w:val="0"/>
        <w:keepLines w:val="0"/>
        <w:shd w:val="clear" w:color="auto" w:fill="auto"/>
        <w:bidi w:val="0"/>
        <w:spacing w:before="0" w:after="0" w:line="322" w:lineRule="exact"/>
        <w:ind w:left="1060" w:right="1040" w:firstLine="400"/>
      </w:pPr>
      <w:r>
        <w:rPr>
          <w:lang w:val="ru-RU" w:eastAsia="ru-RU" w:bidi="ru-RU"/>
          <w:w w:val="100"/>
          <w:spacing w:val="0"/>
          <w:color w:val="000000"/>
          <w:position w:val="0"/>
        </w:rPr>
        <w:t xml:space="preserve">Продолжен </w:t>
      </w:r>
      <w:r>
        <w:rPr>
          <w:rStyle w:val="CharStyle28"/>
        </w:rPr>
        <w:t xml:space="preserve">выпуск информационно-аналитического издания </w:t>
      </w:r>
      <w:r>
        <w:rPr>
          <w:lang w:val="ru-RU" w:eastAsia="ru-RU" w:bidi="ru-RU"/>
          <w:w w:val="100"/>
          <w:spacing w:val="0"/>
          <w:color w:val="000000"/>
          <w:position w:val="0"/>
        </w:rPr>
        <w:t xml:space="preserve">«Бюллетень Уполномоченного по правам человека в Российской Федерации». Июньский выпуск был посвящен инструментам общественного экологического контроля, а декабрьский - защите прав инвалидов. Началась работа по изданию </w:t>
      </w:r>
      <w:r>
        <w:rPr>
          <w:rStyle w:val="CharStyle28"/>
        </w:rPr>
        <w:t xml:space="preserve">памяток и брошюр </w:t>
      </w:r>
      <w:r>
        <w:rPr>
          <w:lang w:val="ru-RU" w:eastAsia="ru-RU" w:bidi="ru-RU"/>
          <w:w w:val="100"/>
          <w:spacing w:val="0"/>
          <w:color w:val="000000"/>
          <w:position w:val="0"/>
        </w:rPr>
        <w:t>из серии «Библиотека Уполномоченного по правам человека в Рос</w:t>
        <w:t>сийской Федерации», которая направлена на правовое просвещение и инфор</w:t>
        <w:t xml:space="preserve">мирование граждан о правах и способах их защиты. Издавался </w:t>
      </w:r>
      <w:r>
        <w:rPr>
          <w:rStyle w:val="CharStyle28"/>
        </w:rPr>
        <w:t>информацион</w:t>
        <w:t xml:space="preserve">ный листок </w:t>
      </w:r>
      <w:r>
        <w:rPr>
          <w:lang w:val="ru-RU" w:eastAsia="ru-RU" w:bidi="ru-RU"/>
          <w:w w:val="100"/>
          <w:spacing w:val="0"/>
          <w:color w:val="000000"/>
          <w:position w:val="0"/>
        </w:rPr>
        <w:t>«Права человека», который в доступной форме знакомит читателей</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5pt;margin-top:74.25pt;width:632.65pt;height:8.4pt;z-index:-251658240;mso-position-horizontal-relative:page;mso-position-vertical-relative:page;z-index:-251658589" fillcolor="#0D6CB7" stroked="f"/>
        </w:pict>
      </w:r>
      <w:r>
        <w:pict>
          <v:rect style="position:absolute;margin-left:365.05pt;margin-top:235.5pt;width:22.55pt;height:21.6pt;z-index:-251658240;mso-position-horizontal-relative:page;mso-position-vertical-relative:page;z-index:-251658588" fillcolor="#18171F" stroked="f"/>
        </w:pict>
      </w:r>
      <w:r>
        <w:pict>
          <v:rect style="position:absolute;margin-left:323.55pt;margin-top:164.pt;width:22.8pt;height:18.7pt;z-index:-251658240;mso-position-horizontal-relative:page;mso-position-vertical-relative:page;z-index:-251658587" fillcolor="#A8ABB1" stroked="f"/>
        </w:pict>
      </w:r>
      <w:r>
        <w:pict>
          <v:rect style="position:absolute;margin-left:131.8pt;margin-top:113.1pt;width:409.2pt;height:248.9pt;z-index:-251658240;mso-position-horizontal-relative:page;mso-position-vertical-relative:page;z-index:-251658586" fillcolor="#181718" stroked="f"/>
        </w:pict>
      </w:r>
    </w:p>
    <w:p>
      <w:pPr>
        <w:framePr w:wrap="none" w:vAnchor="page" w:hAnchor="page" w:x="2637" w:y="2263"/>
        <w:widowControl w:val="0"/>
        <w:rPr>
          <w:sz w:val="2"/>
          <w:szCs w:val="2"/>
        </w:rPr>
      </w:pPr>
      <w:r>
        <w:pict>
          <v:shape id="_x0000_s1141" type="#_x0000_t75" style="width:410pt;height:249pt;">
            <v:imagedata r:id="rId235" r:href="rId236"/>
          </v:shape>
        </w:pict>
      </w:r>
    </w:p>
    <w:p>
      <w:pPr>
        <w:pStyle w:val="Style60"/>
        <w:framePr w:w="7378" w:h="513" w:hRule="exact" w:wrap="none" w:vAnchor="page" w:hAnchor="page" w:x="3006" w:y="7346"/>
        <w:widowControl w:val="0"/>
        <w:keepNext w:val="0"/>
        <w:keepLines w:val="0"/>
        <w:shd w:val="clear" w:color="auto" w:fill="auto"/>
        <w:bidi w:val="0"/>
        <w:jc w:val="left"/>
        <w:spacing w:before="0" w:after="8" w:line="210" w:lineRule="exact"/>
        <w:ind w:left="0" w:right="0" w:firstLine="0"/>
      </w:pPr>
      <w:r>
        <w:rPr>
          <w:lang w:val="ru-RU" w:eastAsia="ru-RU" w:bidi="ru-RU"/>
          <w:w w:val="100"/>
          <w:spacing w:val="0"/>
          <w:color w:val="000000"/>
          <w:position w:val="0"/>
        </w:rPr>
        <w:t>Открытие Магистерской программы «Международная защита прав человека».</w:t>
      </w:r>
    </w:p>
    <w:p>
      <w:pPr>
        <w:pStyle w:val="Style60"/>
        <w:framePr w:w="7378" w:h="513" w:hRule="exact" w:wrap="none" w:vAnchor="page" w:hAnchor="page" w:x="3006" w:y="7346"/>
        <w:widowControl w:val="0"/>
        <w:keepNext w:val="0"/>
        <w:keepLines w:val="0"/>
        <w:shd w:val="clear" w:color="auto" w:fill="auto"/>
        <w:bidi w:val="0"/>
        <w:spacing w:before="0" w:after="0" w:line="210" w:lineRule="exact"/>
        <w:ind w:left="0" w:right="0" w:firstLine="0"/>
      </w:pPr>
      <w:r>
        <w:rPr>
          <w:lang w:val="ru-RU" w:eastAsia="ru-RU" w:bidi="ru-RU"/>
          <w:w w:val="100"/>
          <w:spacing w:val="0"/>
          <w:color w:val="000000"/>
          <w:position w:val="0"/>
        </w:rPr>
        <w:t>Октябрь 201</w:t>
      </w:r>
      <w:r>
        <w:rPr>
          <w:rStyle w:val="CharStyle62"/>
          <w:i w:val="0"/>
          <w:iCs w:val="0"/>
        </w:rPr>
        <w:t xml:space="preserve">7 </w:t>
      </w:r>
      <w:r>
        <w:rPr>
          <w:lang w:val="ru-RU" w:eastAsia="ru-RU" w:bidi="ru-RU"/>
          <w:w w:val="100"/>
          <w:spacing w:val="0"/>
          <w:color w:val="000000"/>
          <w:position w:val="0"/>
        </w:rPr>
        <w:t>года</w:t>
      </w:r>
    </w:p>
    <w:p>
      <w:pPr>
        <w:pStyle w:val="Style24"/>
        <w:framePr w:w="11371" w:h="6816" w:hRule="exact" w:wrap="none" w:vAnchor="page" w:hAnchor="page" w:x="995" w:y="8030"/>
        <w:widowControl w:val="0"/>
        <w:keepNext w:val="0"/>
        <w:keepLines w:val="0"/>
        <w:shd w:val="clear" w:color="auto" w:fill="auto"/>
        <w:bidi w:val="0"/>
        <w:spacing w:before="0" w:after="0" w:line="322" w:lineRule="exact"/>
        <w:ind w:left="1060" w:right="1040" w:firstLine="0"/>
      </w:pPr>
      <w:r>
        <w:rPr>
          <w:lang w:val="ru-RU" w:eastAsia="ru-RU" w:bidi="ru-RU"/>
          <w:w w:val="100"/>
          <w:spacing w:val="0"/>
          <w:color w:val="000000"/>
          <w:position w:val="0"/>
        </w:rPr>
        <w:t>с основными направлениями и результатами деятельности Уполномоченного, разъясняет гражданам их права, а также дает рекомендации по их обеспече</w:t>
        <w:t>нию и защите.</w:t>
      </w:r>
    </w:p>
    <w:p>
      <w:pPr>
        <w:pStyle w:val="Style24"/>
        <w:framePr w:w="11371" w:h="6816" w:hRule="exact" w:wrap="none" w:vAnchor="page" w:hAnchor="page" w:x="995" w:y="8030"/>
        <w:widowControl w:val="0"/>
        <w:keepNext w:val="0"/>
        <w:keepLines w:val="0"/>
        <w:shd w:val="clear" w:color="auto" w:fill="auto"/>
        <w:bidi w:val="0"/>
        <w:spacing w:before="0" w:after="0" w:line="322" w:lineRule="exact"/>
        <w:ind w:left="1060" w:right="1040" w:firstLine="400"/>
      </w:pPr>
      <w:r>
        <w:rPr>
          <w:lang w:val="ru-RU" w:eastAsia="ru-RU" w:bidi="ru-RU"/>
          <w:w w:val="100"/>
          <w:spacing w:val="0"/>
          <w:color w:val="000000"/>
          <w:position w:val="0"/>
        </w:rPr>
        <w:t xml:space="preserve">В размещенной на сайте Уполномоченного </w:t>
      </w:r>
      <w:r>
        <w:rPr>
          <w:rStyle w:val="CharStyle28"/>
        </w:rPr>
        <w:t>«Правозащитной карте России»</w:t>
      </w:r>
      <w:r>
        <w:rPr>
          <w:rStyle w:val="CharStyle28"/>
          <w:vertAlign w:val="superscript"/>
        </w:rPr>
        <w:t xml:space="preserve">1 </w:t>
      </w:r>
      <w:r>
        <w:rPr>
          <w:lang w:val="ru-RU" w:eastAsia="ru-RU" w:bidi="ru-RU"/>
          <w:w w:val="100"/>
          <w:spacing w:val="0"/>
          <w:color w:val="000000"/>
          <w:position w:val="0"/>
        </w:rPr>
        <w:t>содержится более 600 материалов (справочных, информационных, правовых, в том числе 285 ежегодных и 309 специальных докладов), которые позволяют распространять накопленный опыт правозащитной деятельности не только среди уполномоченных, но и среди неправительственных организаций, а также отдель</w:t>
        <w:t>ных граждан.</w:t>
      </w:r>
    </w:p>
    <w:p>
      <w:pPr>
        <w:pStyle w:val="Style24"/>
        <w:framePr w:w="11371" w:h="6816" w:hRule="exact" w:wrap="none" w:vAnchor="page" w:hAnchor="page" w:x="995" w:y="8030"/>
        <w:widowControl w:val="0"/>
        <w:keepNext w:val="0"/>
        <w:keepLines w:val="0"/>
        <w:shd w:val="clear" w:color="auto" w:fill="auto"/>
        <w:bidi w:val="0"/>
        <w:spacing w:before="0" w:after="0" w:line="322" w:lineRule="exact"/>
        <w:ind w:left="1060" w:right="1040" w:firstLine="400"/>
      </w:pPr>
      <w:r>
        <w:rPr>
          <w:lang w:val="ru-RU" w:eastAsia="ru-RU" w:bidi="ru-RU"/>
          <w:w w:val="100"/>
          <w:spacing w:val="0"/>
          <w:color w:val="000000"/>
          <w:position w:val="0"/>
        </w:rPr>
        <w:t xml:space="preserve">Уполномоченным традиционно уделяется большое внимание </w:t>
      </w:r>
      <w:r>
        <w:rPr>
          <w:rStyle w:val="CharStyle28"/>
        </w:rPr>
        <w:t>правопросвети</w:t>
        <w:t xml:space="preserve">тельской работе с молодежью. </w:t>
      </w:r>
      <w:r>
        <w:rPr>
          <w:lang w:val="ru-RU" w:eastAsia="ru-RU" w:bidi="ru-RU"/>
          <w:w w:val="100"/>
          <w:spacing w:val="0"/>
          <w:color w:val="000000"/>
          <w:position w:val="0"/>
        </w:rPr>
        <w:t xml:space="preserve">В День российского студенчества Уполномоченный принял участие в </w:t>
      </w:r>
      <w:r>
        <w:rPr>
          <w:lang w:val="en-US" w:eastAsia="en-US" w:bidi="en-US"/>
          <w:w w:val="100"/>
          <w:spacing w:val="0"/>
          <w:color w:val="000000"/>
          <w:position w:val="0"/>
        </w:rPr>
        <w:t xml:space="preserve">III </w:t>
      </w:r>
      <w:r>
        <w:rPr>
          <w:lang w:val="ru-RU" w:eastAsia="ru-RU" w:bidi="ru-RU"/>
          <w:w w:val="100"/>
          <w:spacing w:val="0"/>
          <w:color w:val="000000"/>
          <w:position w:val="0"/>
        </w:rPr>
        <w:t>Студенческом правозащитном форуме. Выступил с докладами и лекциями на Всероссийской студенческой научной конференции «Право, обще</w:t>
        <w:t>ство, государство: проблемы теории и истории» (апрель 2017 года), в Государствен</w:t>
        <w:t>ном музее истории ГУЛАГа (февраль 2017 года), в Московском государственном юридическом университете имени О.Е. Кутафина (МГЮА) (сентябрь 2017 года), в Институте права и национальной безопасности Российской академии государ</w:t>
        <w:t>ственной службы и народного хозяйства при Президенте Российской Федера</w:t>
        <w:t>ции (РАНХиГС) (октябрь 2017 года). В рамках Всероссийского молодежного обра</w:t>
        <w:t>зовательного форума «Территория смыслов на Клязьме» впервые проведена по инициативе Уполномоченного тематическая смена «Молодые руководители НКО,</w:t>
      </w:r>
    </w:p>
    <w:p>
      <w:pPr>
        <w:pStyle w:val="Style19"/>
        <w:framePr w:w="9355" w:h="499" w:hRule="exact" w:wrap="none" w:vAnchor="page" w:hAnchor="page" w:x="2022" w:y="15224"/>
        <w:widowControl w:val="0"/>
        <w:keepNext w:val="0"/>
        <w:keepLines w:val="0"/>
        <w:shd w:val="clear" w:color="auto" w:fill="auto"/>
        <w:bidi w:val="0"/>
        <w:jc w:val="left"/>
        <w:spacing w:before="0" w:after="0"/>
        <w:ind w:left="1060" w:right="102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Информационно-просветительский проект «Правозащитная карта России» был создан и запущен в 2016 году. См.: «Правозащитная карта России». </w:t>
      </w:r>
      <w:r>
        <w:rPr>
          <w:rStyle w:val="CharStyle84"/>
        </w:rPr>
        <w:t>ШИ.:</w:t>
      </w:r>
      <w:r>
        <w:rPr>
          <w:lang w:val="ru-RU" w:eastAsia="ru-RU" w:bidi="ru-RU"/>
          <w:w w:val="100"/>
          <w:spacing w:val="0"/>
          <w:color w:val="000000"/>
          <w:position w:val="0"/>
        </w:rPr>
        <w:t xml:space="preserve"> </w:t>
      </w:r>
      <w:r>
        <w:fldChar w:fldCharType="begin"/>
      </w:r>
      <w:r>
        <w:rPr>
          <w:color w:val="000000"/>
        </w:rPr>
        <w:instrText> HYPERLINK "http://map.rightsrf.ru" </w:instrText>
      </w:r>
      <w:r>
        <w:fldChar w:fldCharType="separate"/>
      </w:r>
      <w:r>
        <w:rPr>
          <w:rStyle w:val="Hyperlink"/>
          <w:lang w:val="en-US" w:eastAsia="en-US" w:bidi="en-US"/>
          <w:w w:val="100"/>
          <w:spacing w:val="0"/>
          <w:position w:val="0"/>
        </w:rPr>
        <w:t>http://map.rightsrf.ru</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04.02.2018).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04.9pt;margin-top:444.35pt;width:369.1pt;height:162.95pt;z-index:-251658240;mso-position-horizontal-relative:page;mso-position-vertical-relative:page;z-index:-251658585" fillcolor="#453627" stroked="f"/>
        </w:pict>
      </w:r>
    </w:p>
    <w:p>
      <w:pPr>
        <w:pStyle w:val="Style41"/>
        <w:framePr w:wrap="none" w:vAnchor="page" w:hAnchor="page" w:x="995" w:y="1794"/>
        <w:widowControl w:val="0"/>
        <w:keepNext w:val="0"/>
        <w:keepLines w:val="0"/>
        <w:shd w:val="clear" w:color="auto" w:fill="000000"/>
        <w:bidi w:val="0"/>
        <w:jc w:val="left"/>
        <w:spacing w:before="0" w:after="0" w:line="140" w:lineRule="exact"/>
        <w:ind w:left="140" w:right="0" w:firstLine="0"/>
      </w:pPr>
      <w:r>
        <w:rPr>
          <w:rStyle w:val="CharStyle63"/>
        </w:rPr>
        <w:t xml:space="preserve">ДОКЛАД УПОЛНОМОЧЕННОГО ПО ПРАВАМ ЧЕЛОВЕКА В РОССИЙСКОЙ ФЕДЕРАЦИИ </w:t>
      </w:r>
      <w:r>
        <w:rPr>
          <w:rStyle w:val="CharStyle85"/>
        </w:rPr>
        <w:t xml:space="preserve">I </w:t>
      </w:r>
      <w:r>
        <w:rPr>
          <w:rStyle w:val="CharStyle63"/>
        </w:rPr>
        <w:t>2017</w:t>
      </w:r>
    </w:p>
    <w:p>
      <w:pPr>
        <w:pStyle w:val="Style24"/>
        <w:framePr w:w="11371" w:h="6196" w:hRule="exact" w:wrap="none" w:vAnchor="page" w:hAnchor="page" w:x="995" w:y="2449"/>
        <w:widowControl w:val="0"/>
        <w:keepNext w:val="0"/>
        <w:keepLines w:val="0"/>
        <w:shd w:val="clear" w:color="auto" w:fill="auto"/>
        <w:bidi w:val="0"/>
        <w:spacing w:before="0" w:after="0" w:line="322" w:lineRule="exact"/>
        <w:ind w:left="1060" w:right="1040" w:firstLine="0"/>
      </w:pPr>
      <w:r>
        <w:rPr>
          <w:lang w:val="ru-RU" w:eastAsia="ru-RU" w:bidi="ru-RU"/>
          <w:w w:val="100"/>
          <w:spacing w:val="0"/>
          <w:color w:val="000000"/>
          <w:position w:val="0"/>
        </w:rPr>
        <w:t>правозащитных и добровольческих проектов»</w:t>
      </w:r>
      <w:r>
        <w:rPr>
          <w:lang w:val="ru-RU" w:eastAsia="ru-RU" w:bidi="ru-RU"/>
          <w:vertAlign w:val="superscript"/>
          <w:w w:val="100"/>
          <w:spacing w:val="0"/>
          <w:color w:val="000000"/>
          <w:position w:val="0"/>
        </w:rPr>
        <w:t>1</w:t>
      </w:r>
      <w:r>
        <w:rPr>
          <w:lang w:val="ru-RU" w:eastAsia="ru-RU" w:bidi="ru-RU"/>
          <w:w w:val="100"/>
          <w:spacing w:val="0"/>
          <w:color w:val="000000"/>
          <w:position w:val="0"/>
        </w:rPr>
        <w:t>. При поддержке Уполномоченного</w:t>
        <w:br/>
        <w:t>прошел масштабный социально ориентированный проект Всероссийского студен</w:t>
        <w:t>-</w:t>
        <w:br/>
        <w:t>ческого союза «Российская студенческая неделя».</w:t>
      </w:r>
    </w:p>
    <w:p>
      <w:pPr>
        <w:pStyle w:val="Style24"/>
        <w:framePr w:w="11371" w:h="6196" w:hRule="exact" w:wrap="none" w:vAnchor="page" w:hAnchor="page" w:x="995" w:y="2449"/>
        <w:widowControl w:val="0"/>
        <w:keepNext w:val="0"/>
        <w:keepLines w:val="0"/>
        <w:shd w:val="clear" w:color="auto" w:fill="auto"/>
        <w:bidi w:val="0"/>
        <w:spacing w:before="0" w:after="0" w:line="322" w:lineRule="exact"/>
        <w:ind w:left="1060" w:right="979" w:firstLine="400"/>
      </w:pPr>
      <w:r>
        <w:rPr>
          <w:lang w:val="ru-RU" w:eastAsia="ru-RU" w:bidi="ru-RU"/>
          <w:w w:val="100"/>
          <w:spacing w:val="0"/>
          <w:color w:val="000000"/>
          <w:position w:val="0"/>
        </w:rPr>
        <w:t xml:space="preserve">В процессе реализации Магистерской программы </w:t>
      </w:r>
      <w:r>
        <w:rPr>
          <w:rStyle w:val="CharStyle28"/>
        </w:rPr>
        <w:t>«Международная защита</w:t>
        <w:br/>
      </w:r>
      <w:r>
        <w:rPr>
          <w:lang w:val="ru-RU" w:eastAsia="ru-RU" w:bidi="ru-RU"/>
          <w:w w:val="100"/>
          <w:spacing w:val="0"/>
          <w:color w:val="000000"/>
          <w:position w:val="0"/>
        </w:rPr>
        <w:t>правчеловека»,реализуемой на базе Консорциума вузов-партнеров при поддержке</w:t>
        <w:br/>
        <w:t>Верховного комиссара ООН по правам человека, в 2017 году в Аппарате Уполномо</w:t>
        <w:t>-</w:t>
        <w:br/>
        <w:t>ченного прошли открытые лекции, мастер-классы, практико-ориентированные се</w:t>
        <w:t>-</w:t>
        <w:br/>
        <w:t>минары,лекции-экскурсии, дискуссионные клубы и круглые столы. Работа лектория</w:t>
        <w:br/>
        <w:t>была открыта видеолекцией Уполномоченного, посвященной роли института Упол</w:t>
        <w:t>-</w:t>
        <w:br/>
        <w:t>номоченного по правам человека в Российской Федерации в современном мире.</w:t>
        <w:br/>
        <w:t>Форматвидеоконференцсвязи позволил магистрантам из Казанского федерального</w:t>
      </w:r>
    </w:p>
    <w:p>
      <w:pPr>
        <w:pStyle w:val="Style24"/>
        <w:framePr w:w="11371" w:h="6196" w:hRule="exact" w:wrap="none" w:vAnchor="page" w:hAnchor="page" w:x="995" w:y="2449"/>
        <w:widowControl w:val="0"/>
        <w:keepNext w:val="0"/>
        <w:keepLines w:val="0"/>
        <w:shd w:val="clear" w:color="auto" w:fill="auto"/>
        <w:bidi w:val="0"/>
        <w:spacing w:before="0" w:after="0" w:line="322" w:lineRule="exact"/>
        <w:ind w:left="1060" w:right="7152" w:firstLine="0"/>
      </w:pPr>
      <w:r>
        <w:rPr>
          <w:lang w:val="ru-RU" w:eastAsia="ru-RU" w:bidi="ru-RU"/>
          <w:w w:val="100"/>
          <w:spacing w:val="0"/>
          <w:color w:val="000000"/>
          <w:position w:val="0"/>
        </w:rPr>
        <w:t>университета,Пермского го</w:t>
        <w:t>-</w:t>
        <w:br/>
        <w:t>сударственного националь</w:t>
        <w:t>-</w:t>
        <w:br/>
        <w:t>ного исследовательского</w:t>
        <w:br/>
        <w:t>университета, Воронежско</w:t>
        <w:t>-</w:t>
        <w:br/>
        <w:t>го государственного уни</w:t>
        <w:t>-</w:t>
        <w:br/>
        <w:t>верситета и Гуманитарного</w:t>
        <w:br/>
        <w:t>университета города Екате</w:t>
        <w:t>-</w:t>
        <w:br/>
        <w:t>ринбурга принять активное</w:t>
      </w:r>
    </w:p>
    <w:p>
      <w:pPr>
        <w:pStyle w:val="Style60"/>
        <w:framePr w:wrap="none" w:vAnchor="page" w:hAnchor="page" w:x="2992" w:y="12239"/>
        <w:widowControl w:val="0"/>
        <w:keepNext w:val="0"/>
        <w:keepLines w:val="0"/>
        <w:shd w:val="clear" w:color="auto" w:fill="auto"/>
        <w:bidi w:val="0"/>
        <w:jc w:val="left"/>
        <w:spacing w:before="0" w:after="0" w:line="210" w:lineRule="exact"/>
        <w:ind w:left="0" w:right="0" w:firstLine="0"/>
      </w:pPr>
      <w:r>
        <w:rPr>
          <w:lang w:val="ru-RU" w:eastAsia="ru-RU" w:bidi="ru-RU"/>
          <w:w w:val="100"/>
          <w:spacing w:val="0"/>
          <w:color w:val="000000"/>
          <w:position w:val="0"/>
        </w:rPr>
        <w:t>Всероссийский открытый урок по правам человека в МГИМО. Декабрь 2017 года</w:t>
      </w:r>
    </w:p>
    <w:p>
      <w:pPr>
        <w:pStyle w:val="Style24"/>
        <w:framePr w:w="11371" w:h="2644" w:hRule="exact" w:wrap="none" w:vAnchor="page" w:hAnchor="page" w:x="995" w:y="12755"/>
        <w:widowControl w:val="0"/>
        <w:keepNext w:val="0"/>
        <w:keepLines w:val="0"/>
        <w:shd w:val="clear" w:color="auto" w:fill="auto"/>
        <w:bidi w:val="0"/>
        <w:spacing w:before="0" w:after="0" w:line="322" w:lineRule="exact"/>
        <w:ind w:left="1060" w:right="1040" w:firstLine="0"/>
      </w:pPr>
      <w:r>
        <w:rPr>
          <w:lang w:val="ru-RU" w:eastAsia="ru-RU" w:bidi="ru-RU"/>
          <w:w w:val="100"/>
          <w:spacing w:val="0"/>
          <w:color w:val="000000"/>
          <w:position w:val="0"/>
        </w:rPr>
        <w:t>участие в работе лектория. При участии сотрудников Аппарата Уполномоченного на протяжении всего года проводился цикл расширенных лекториев-практикумов для студентов магистерской программы.</w:t>
      </w:r>
    </w:p>
    <w:p>
      <w:pPr>
        <w:pStyle w:val="Style24"/>
        <w:framePr w:w="11371" w:h="2644" w:hRule="exact" w:wrap="none" w:vAnchor="page" w:hAnchor="page" w:x="995" w:y="12755"/>
        <w:widowControl w:val="0"/>
        <w:keepNext w:val="0"/>
        <w:keepLines w:val="0"/>
        <w:shd w:val="clear" w:color="auto" w:fill="auto"/>
        <w:bidi w:val="0"/>
        <w:spacing w:before="0" w:after="0" w:line="322" w:lineRule="exact"/>
        <w:ind w:left="1060" w:right="1040" w:firstLine="400"/>
      </w:pPr>
      <w:r>
        <w:rPr>
          <w:lang w:val="ru-RU" w:eastAsia="ru-RU" w:bidi="ru-RU"/>
          <w:w w:val="100"/>
          <w:spacing w:val="0"/>
          <w:color w:val="000000"/>
          <w:position w:val="0"/>
        </w:rPr>
        <w:t>В июне в городе Екатеринбурге прошла V Летняя школа по правам человека, посвященная защите прав детей, людей с ограниченными возможностями здоро</w:t>
        <w:t>вья (инвалидов) и мигрантов.</w:t>
      </w:r>
    </w:p>
    <w:p>
      <w:pPr>
        <w:pStyle w:val="Style31"/>
        <w:framePr w:w="11371" w:h="2644" w:hRule="exact" w:wrap="none" w:vAnchor="page" w:hAnchor="page" w:x="995" w:y="12755"/>
        <w:widowControl w:val="0"/>
        <w:keepNext w:val="0"/>
        <w:keepLines w:val="0"/>
        <w:shd w:val="clear" w:color="auto" w:fill="auto"/>
        <w:bidi w:val="0"/>
        <w:jc w:val="both"/>
        <w:spacing w:before="0" w:after="0" w:line="322" w:lineRule="exact"/>
        <w:ind w:left="1060" w:right="1040" w:firstLine="400"/>
      </w:pPr>
      <w:r>
        <w:rPr>
          <w:rStyle w:val="CharStyle154"/>
          <w:b w:val="0"/>
          <w:bCs w:val="0"/>
        </w:rPr>
        <w:t xml:space="preserve">2017 год стал знаковым для начала </w:t>
      </w:r>
      <w:r>
        <w:rPr>
          <w:lang w:val="ru-RU" w:eastAsia="ru-RU" w:bidi="ru-RU"/>
          <w:w w:val="100"/>
          <w:spacing w:val="0"/>
          <w:color w:val="000000"/>
          <w:position w:val="0"/>
        </w:rPr>
        <w:t>масштабной работы по подготовке обра</w:t>
        <w:t xml:space="preserve">зовательных стандартов и программ «Права человека». </w:t>
      </w:r>
      <w:r>
        <w:rPr>
          <w:rStyle w:val="CharStyle154"/>
          <w:b w:val="0"/>
          <w:bCs w:val="0"/>
        </w:rPr>
        <w:t>По предложению Уполно</w:t>
      </w:r>
    </w:p>
    <w:p>
      <w:pPr>
        <w:pStyle w:val="Style19"/>
        <w:framePr w:wrap="none" w:vAnchor="page" w:hAnchor="page" w:x="2017" w:y="15810"/>
        <w:widowControl w:val="0"/>
        <w:keepNext w:val="0"/>
        <w:keepLines w:val="0"/>
        <w:shd w:val="clear" w:color="auto" w:fill="auto"/>
        <w:bidi w:val="0"/>
        <w:jc w:val="left"/>
        <w:spacing w:before="0" w:after="0" w:line="160" w:lineRule="exact"/>
        <w:ind w:left="106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См. параграф 8.3.</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r>
        <w:pict>
          <v:shape id="_x0000_s1142" type="#_x0000_t75" style="position:absolute;margin-left:104.9pt;margin-top:319.55pt;width:461.25pt;height:285.75pt;z-index:-251658584;mso-wrap-distance-left:5.pt;mso-wrap-distance-right:5.pt;mso-position-horizontal-relative:page;mso-position-vertical-relative:page" wrapcoords="0 0">
            <v:imagedata r:id="rId237" r:href="rId238"/>
            <w10:wrap anchorx="page" anchory="page"/>
          </v:shape>
        </w:pict>
      </w:r>
    </w:p>
    <w:p>
      <w:pPr>
        <w:widowControl w:val="0"/>
        <w:rPr>
          <w:sz w:val="2"/>
          <w:szCs w:val="2"/>
        </w:rPr>
      </w:pPr>
      <w:r>
        <w:pict>
          <v:rect style="position:absolute;margin-left:18.5pt;margin-top:74.25pt;width:632.9pt;height:8.4pt;z-index:-251658240;mso-position-horizontal-relative:page;mso-position-vertical-relative:page;z-index:-251658583" fillcolor="#0C6CB6" stroked="f"/>
        </w:pict>
      </w:r>
    </w:p>
    <w:p>
      <w:pPr>
        <w:pStyle w:val="Style24"/>
        <w:framePr w:w="11371" w:h="13631" w:hRule="exact" w:wrap="none" w:vAnchor="page" w:hAnchor="page" w:x="995" w:y="2117"/>
        <w:widowControl w:val="0"/>
        <w:keepNext w:val="0"/>
        <w:keepLines w:val="0"/>
        <w:shd w:val="clear" w:color="auto" w:fill="auto"/>
        <w:bidi w:val="0"/>
        <w:spacing w:before="0" w:after="0" w:line="322" w:lineRule="exact"/>
        <w:ind w:left="1060" w:right="1040" w:firstLine="0"/>
      </w:pPr>
      <w:r>
        <w:rPr>
          <w:lang w:val="ru-RU" w:eastAsia="ru-RU" w:bidi="ru-RU"/>
          <w:w w:val="100"/>
          <w:spacing w:val="0"/>
          <w:color w:val="000000"/>
          <w:position w:val="0"/>
        </w:rPr>
        <w:t>моченного федеральным учебно-методическим объединением в системе высшего образования по укрупненной группе специальностей и направлений подготовки 40.00.00 «Юриспруденция» разработаны проекты примерных программ по дисци</w:t>
        <w:t>плине «Права человека» (уровней бакалавриата и специалитета).</w:t>
      </w:r>
    </w:p>
    <w:p>
      <w:pPr>
        <w:pStyle w:val="Style24"/>
        <w:framePr w:w="11371" w:h="13631" w:hRule="exact" w:wrap="none" w:vAnchor="page" w:hAnchor="page" w:x="995" w:y="2117"/>
        <w:widowControl w:val="0"/>
        <w:keepNext w:val="0"/>
        <w:keepLines w:val="0"/>
        <w:shd w:val="clear" w:color="auto" w:fill="auto"/>
        <w:bidi w:val="0"/>
        <w:spacing w:before="0" w:after="0" w:line="322" w:lineRule="exact"/>
        <w:ind w:left="1060" w:right="1040" w:firstLine="400"/>
      </w:pPr>
      <w:r>
        <w:rPr>
          <w:lang w:val="ru-RU" w:eastAsia="ru-RU" w:bidi="ru-RU"/>
          <w:w w:val="100"/>
          <w:spacing w:val="0"/>
          <w:color w:val="000000"/>
          <w:position w:val="0"/>
        </w:rPr>
        <w:t>Примерная программа учебной дисциплины уровня специалитета включает в себя 11 тематических разделов и рассчитана на 72 академических часа. В разде</w:t>
        <w:t>лах отражены основы теории прав человека, история и развитие концепции прав человека и их правовое регулирование, классификация прав человека, нацио</w:t>
        <w:t>нальные и международные правозащитные механизмы.</w:t>
      </w:r>
    </w:p>
    <w:p>
      <w:pPr>
        <w:pStyle w:val="Style24"/>
        <w:framePr w:w="11371" w:h="13631" w:hRule="exact" w:wrap="none" w:vAnchor="page" w:hAnchor="page" w:x="995" w:y="2117"/>
        <w:widowControl w:val="0"/>
        <w:keepNext w:val="0"/>
        <w:keepLines w:val="0"/>
        <w:shd w:val="clear" w:color="auto" w:fill="auto"/>
        <w:bidi w:val="0"/>
        <w:spacing w:before="0" w:after="0" w:line="322" w:lineRule="exact"/>
        <w:ind w:left="1060" w:right="1040" w:firstLine="400"/>
      </w:pPr>
      <w:r>
        <w:rPr>
          <w:lang w:val="ru-RU" w:eastAsia="ru-RU" w:bidi="ru-RU"/>
          <w:w w:val="100"/>
          <w:spacing w:val="0"/>
          <w:color w:val="000000"/>
          <w:position w:val="0"/>
        </w:rPr>
        <w:t>Примерная программа учебной дисциплины уровня бакалавриата включает в себя 12 тематических разделов на 104 академических часа. Акцент в программе сделан на приобретение знаний о правовом статусе личности и гарантиях его реализации.</w:t>
      </w:r>
    </w:p>
    <w:p>
      <w:pPr>
        <w:pStyle w:val="Style24"/>
        <w:framePr w:w="11371" w:h="13631" w:hRule="exact" w:wrap="none" w:vAnchor="page" w:hAnchor="page" w:x="995" w:y="2117"/>
        <w:widowControl w:val="0"/>
        <w:keepNext w:val="0"/>
        <w:keepLines w:val="0"/>
        <w:shd w:val="clear" w:color="auto" w:fill="auto"/>
        <w:bidi w:val="0"/>
        <w:spacing w:before="0" w:after="0" w:line="322" w:lineRule="exact"/>
        <w:ind w:left="1060" w:right="1040" w:firstLine="400"/>
      </w:pPr>
      <w:r>
        <w:rPr>
          <w:lang w:val="ru-RU" w:eastAsia="ru-RU" w:bidi="ru-RU"/>
          <w:w w:val="100"/>
          <w:spacing w:val="0"/>
          <w:color w:val="000000"/>
          <w:position w:val="0"/>
        </w:rPr>
        <w:t>Разработана рабочая программа дисциплины «Права человека» для педаго</w:t>
        <w:t>гов. В рамках 72 академических часов предлагается к изучению 12 тем. Особое внимание среди них уделено изучению вопросов защиты прав уязвимых групп населения.</w:t>
      </w:r>
    </w:p>
    <w:p>
      <w:pPr>
        <w:pStyle w:val="Style24"/>
        <w:framePr w:w="11371" w:h="13631" w:hRule="exact" w:wrap="none" w:vAnchor="page" w:hAnchor="page" w:x="995" w:y="2117"/>
        <w:widowControl w:val="0"/>
        <w:keepNext w:val="0"/>
        <w:keepLines w:val="0"/>
        <w:shd w:val="clear" w:color="auto" w:fill="auto"/>
        <w:bidi w:val="0"/>
        <w:spacing w:before="0" w:after="0" w:line="322" w:lineRule="exact"/>
        <w:ind w:left="1060" w:right="1040" w:firstLine="400"/>
      </w:pPr>
      <w:r>
        <w:rPr>
          <w:lang w:val="ru-RU" w:eastAsia="ru-RU" w:bidi="ru-RU"/>
          <w:w w:val="100"/>
          <w:spacing w:val="0"/>
          <w:color w:val="000000"/>
          <w:position w:val="0"/>
        </w:rPr>
        <w:t xml:space="preserve">Ряд предметных просветительских мероприятий в 2017 году был направлен на </w:t>
      </w:r>
      <w:r>
        <w:rPr>
          <w:rStyle w:val="CharStyle28"/>
        </w:rPr>
        <w:t xml:space="preserve">формирование правовой культуры учащихся </w:t>
      </w:r>
      <w:r>
        <w:rPr>
          <w:lang w:val="ru-RU" w:eastAsia="ru-RU" w:bidi="ru-RU"/>
          <w:w w:val="100"/>
          <w:spacing w:val="0"/>
          <w:color w:val="000000"/>
          <w:position w:val="0"/>
        </w:rPr>
        <w:t>средних и старших классов об</w:t>
        <w:t>щеобразовательных организаций. Третий год подряд совместно с Российским новым университетом и Ассоциацией юристов России проводится многоуровне</w:t>
        <w:t xml:space="preserve">вая интерактивная </w:t>
      </w:r>
      <w:r>
        <w:rPr>
          <w:rStyle w:val="CharStyle28"/>
        </w:rPr>
        <w:t xml:space="preserve">правовая игра «Правовые волонтеры», </w:t>
      </w:r>
      <w:r>
        <w:rPr>
          <w:lang w:val="ru-RU" w:eastAsia="ru-RU" w:bidi="ru-RU"/>
          <w:w w:val="100"/>
          <w:spacing w:val="0"/>
          <w:color w:val="000000"/>
          <w:position w:val="0"/>
        </w:rPr>
        <w:t>основная цель кото</w:t>
        <w:t>рой - формирование у юных правоведов практических навыков правозащитной деятельности в традиции безусловного уважения к закону и правопорядку. Это</w:t>
        <w:t>му способствовали такие инновационные для правовой игры формы, как право</w:t>
        <w:t>защитный квест «Право - инструкция по применению», сценарий которого был разработан сотрудниками Аппарата Уполномоченного, а также ситуационные задачи, материалом для которых стали реальные обращения к региональным уполномоченным.</w:t>
      </w:r>
    </w:p>
    <w:p>
      <w:pPr>
        <w:pStyle w:val="Style31"/>
        <w:framePr w:w="11371" w:h="13631" w:hRule="exact" w:wrap="none" w:vAnchor="page" w:hAnchor="page" w:x="995" w:y="2117"/>
        <w:widowControl w:val="0"/>
        <w:keepNext w:val="0"/>
        <w:keepLines w:val="0"/>
        <w:shd w:val="clear" w:color="auto" w:fill="auto"/>
        <w:bidi w:val="0"/>
        <w:jc w:val="both"/>
        <w:spacing w:before="0" w:after="0" w:line="322" w:lineRule="exact"/>
        <w:ind w:left="1060" w:right="0" w:firstLine="400"/>
      </w:pPr>
      <w:r>
        <w:rPr>
          <w:rStyle w:val="CharStyle154"/>
          <w:b w:val="0"/>
          <w:bCs w:val="0"/>
        </w:rPr>
        <w:t xml:space="preserve">Впервые проведенный </w:t>
      </w:r>
      <w:r>
        <w:rPr>
          <w:lang w:val="ru-RU" w:eastAsia="ru-RU" w:bidi="ru-RU"/>
          <w:w w:val="100"/>
          <w:spacing w:val="0"/>
          <w:color w:val="000000"/>
          <w:position w:val="0"/>
        </w:rPr>
        <w:t>Всероссийский открытый урок по правам человека</w:t>
      </w:r>
    </w:p>
    <w:p>
      <w:pPr>
        <w:pStyle w:val="Style24"/>
        <w:framePr w:w="11371" w:h="13631" w:hRule="exact" w:wrap="none" w:vAnchor="page" w:hAnchor="page" w:x="995" w:y="2117"/>
        <w:widowControl w:val="0"/>
        <w:keepNext w:val="0"/>
        <w:keepLines w:val="0"/>
        <w:shd w:val="clear" w:color="auto" w:fill="auto"/>
        <w:bidi w:val="0"/>
        <w:spacing w:before="0" w:after="0" w:line="322" w:lineRule="exact"/>
        <w:ind w:left="1060" w:right="1040" w:firstLine="0"/>
      </w:pPr>
      <w:r>
        <w:rPr>
          <w:lang w:val="ru-RU" w:eastAsia="ru-RU" w:bidi="ru-RU"/>
          <w:w w:val="100"/>
          <w:spacing w:val="0"/>
          <w:color w:val="000000"/>
          <w:position w:val="0"/>
        </w:rPr>
        <w:t>получил высокую оценку в обществе и будет практиковаться в дальнейшем. Он включен в Календарь образовательных событий на 2017/2018 учебный год. Для единообразного подхода в его проведении Академией повышения квалификации и профессиональной переподготовки работников образования были разработаны концепция единого урока, методические рекомендации для педагогов, сценарии уроков и образовательных мероприятий для разных возрастных категорий, орга</w:t>
        <w:t>низован вебинар (онлайн-семинар) для учителей и руководителей учебных заве</w:t>
        <w:t>дений среднего общего образования.</w:t>
      </w:r>
    </w:p>
    <w:p>
      <w:pPr>
        <w:pStyle w:val="Style24"/>
        <w:framePr w:w="11371" w:h="13631" w:hRule="exact" w:wrap="none" w:vAnchor="page" w:hAnchor="page" w:x="995" w:y="2117"/>
        <w:widowControl w:val="0"/>
        <w:keepNext w:val="0"/>
        <w:keepLines w:val="0"/>
        <w:shd w:val="clear" w:color="auto" w:fill="auto"/>
        <w:bidi w:val="0"/>
        <w:spacing w:before="0" w:after="0" w:line="322" w:lineRule="exact"/>
        <w:ind w:left="1060" w:right="1040" w:firstLine="400"/>
      </w:pPr>
      <w:r>
        <w:rPr>
          <w:lang w:val="ru-RU" w:eastAsia="ru-RU" w:bidi="ru-RU"/>
          <w:w w:val="100"/>
          <w:spacing w:val="0"/>
          <w:color w:val="000000"/>
          <w:position w:val="0"/>
        </w:rPr>
        <w:t>Уполномоченным прочитана лекция для 700 школьников в МГИМО, а ру</w:t>
        <w:t>ководителями подразделений его Аппарата - в других образовательных ор</w:t>
        <w:t>ганизациях города Москвы и Московской области. Всего же в мероприятиях Единого урока во всех субъектах Российской Федерации было задействовано 28 664 школы. В них приняли участие 6414650 детей и 261930 учителей. Обра-</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995" w:y="1794"/>
        <w:widowControl w:val="0"/>
        <w:keepNext w:val="0"/>
        <w:keepLines w:val="0"/>
        <w:shd w:val="clear" w:color="auto" w:fill="000000"/>
        <w:bidi w:val="0"/>
        <w:jc w:val="left"/>
        <w:spacing w:before="0" w:after="0" w:line="140" w:lineRule="exact"/>
        <w:ind w:left="140" w:right="0" w:firstLine="0"/>
      </w:pPr>
      <w:r>
        <w:rPr>
          <w:rStyle w:val="CharStyle63"/>
        </w:rPr>
        <w:t xml:space="preserve">ДОКЛАД УПОЛНОМОЧЕННОГО ПО ПРАВАМ ЧЕЛОВЕКА В РОССИЙСКОЙ ФЕДЕРАЦИИ </w:t>
      </w:r>
      <w:r>
        <w:rPr>
          <w:rStyle w:val="CharStyle85"/>
        </w:rPr>
        <w:t xml:space="preserve">I </w:t>
      </w:r>
      <w:r>
        <w:rPr>
          <w:rStyle w:val="CharStyle63"/>
        </w:rPr>
        <w:t>2017</w:t>
      </w:r>
    </w:p>
    <w:p>
      <w:pPr>
        <w:pStyle w:val="Style24"/>
        <w:framePr w:w="11371" w:h="13603" w:hRule="exact" w:wrap="none" w:vAnchor="page" w:hAnchor="page" w:x="995" w:y="2444"/>
        <w:widowControl w:val="0"/>
        <w:keepNext w:val="0"/>
        <w:keepLines w:val="0"/>
        <w:shd w:val="clear" w:color="auto" w:fill="auto"/>
        <w:bidi w:val="0"/>
        <w:jc w:val="left"/>
        <w:spacing w:before="0" w:after="0" w:line="322" w:lineRule="exact"/>
        <w:ind w:left="1060" w:right="1040" w:firstLine="0"/>
      </w:pPr>
      <w:r>
        <w:rPr>
          <w:lang w:val="ru-RU" w:eastAsia="ru-RU" w:bidi="ru-RU"/>
          <w:w w:val="100"/>
          <w:spacing w:val="0"/>
          <w:color w:val="000000"/>
          <w:position w:val="0"/>
        </w:rPr>
        <w:t>зовательную инициативу Уполномоченного активно поддержали и региональ</w:t>
        <w:t>ные уполномоченные.</w:t>
      </w:r>
    </w:p>
    <w:p>
      <w:pPr>
        <w:pStyle w:val="Style24"/>
        <w:framePr w:w="11371" w:h="13603" w:hRule="exact" w:wrap="none" w:vAnchor="page" w:hAnchor="page" w:x="995" w:y="2444"/>
        <w:widowControl w:val="0"/>
        <w:keepNext w:val="0"/>
        <w:keepLines w:val="0"/>
        <w:shd w:val="clear" w:color="auto" w:fill="auto"/>
        <w:bidi w:val="0"/>
        <w:spacing w:before="0" w:after="0" w:line="322" w:lineRule="exact"/>
        <w:ind w:left="1060" w:right="1040" w:firstLine="400"/>
      </w:pPr>
      <w:r>
        <w:rPr>
          <w:lang w:val="ru-RU" w:eastAsia="ru-RU" w:bidi="ru-RU"/>
          <w:w w:val="100"/>
          <w:spacing w:val="0"/>
          <w:color w:val="000000"/>
          <w:position w:val="0"/>
        </w:rPr>
        <w:t xml:space="preserve">В рамках практико-ориентированного обучающего курса </w:t>
      </w:r>
      <w:r>
        <w:rPr>
          <w:rStyle w:val="CharStyle28"/>
        </w:rPr>
        <w:t>стажировок русско</w:t>
        <w:t xml:space="preserve">язычных представителей коренных малочисленных народов </w:t>
      </w:r>
      <w:r>
        <w:rPr>
          <w:lang w:val="ru-RU" w:eastAsia="ru-RU" w:bidi="ru-RU"/>
          <w:w w:val="100"/>
          <w:spacing w:val="0"/>
          <w:color w:val="000000"/>
          <w:position w:val="0"/>
        </w:rPr>
        <w:t>в Аппарате Упол</w:t>
        <w:t>номоченного проведены лекции и семинары для стажеров из восьми регионов России, а также представителей Ассоциации коренных малочисленных народов Севера, Сибири и Дальнего Востока Российской Федерации.</w:t>
      </w:r>
    </w:p>
    <w:p>
      <w:pPr>
        <w:pStyle w:val="Style24"/>
        <w:framePr w:w="11371" w:h="13603" w:hRule="exact" w:wrap="none" w:vAnchor="page" w:hAnchor="page" w:x="995" w:y="2444"/>
        <w:widowControl w:val="0"/>
        <w:keepNext w:val="0"/>
        <w:keepLines w:val="0"/>
        <w:shd w:val="clear" w:color="auto" w:fill="auto"/>
        <w:bidi w:val="0"/>
        <w:spacing w:before="0" w:after="0" w:line="322" w:lineRule="exact"/>
        <w:ind w:left="1060" w:right="1040" w:firstLine="400"/>
      </w:pPr>
      <w:r>
        <w:rPr>
          <w:lang w:val="ru-RU" w:eastAsia="ru-RU" w:bidi="ru-RU"/>
          <w:w w:val="100"/>
          <w:spacing w:val="0"/>
          <w:color w:val="000000"/>
          <w:position w:val="0"/>
        </w:rPr>
        <w:t>Еще один социально ориентированный правовой проект, получивший актив</w:t>
        <w:t>ное развитие в 2017 году, «Правовой марафон для пенсионеров», который реа</w:t>
        <w:t>лизуется совместно с общественным движением «50 ПЛЮС», был инициирован еще три года назад. В Международный день пожилого человека и на протяжении месяца после его проведения для людей старшего возраста организовывались ин</w:t>
        <w:t>терактивные мастер-классы, семинары, лекции, консультации по вопросам защиты жилищных, медико-социальных прав, прав мигрантов, пенсионного законодатель</w:t>
        <w:t>ства, имущественного права и наследства.</w:t>
      </w:r>
    </w:p>
    <w:p>
      <w:pPr>
        <w:pStyle w:val="Style24"/>
        <w:framePr w:w="11371" w:h="13603" w:hRule="exact" w:wrap="none" w:vAnchor="page" w:hAnchor="page" w:x="995" w:y="2444"/>
        <w:widowControl w:val="0"/>
        <w:keepNext w:val="0"/>
        <w:keepLines w:val="0"/>
        <w:shd w:val="clear" w:color="auto" w:fill="auto"/>
        <w:bidi w:val="0"/>
        <w:spacing w:before="0" w:after="0" w:line="322" w:lineRule="exact"/>
        <w:ind w:left="1060" w:right="1040" w:firstLine="400"/>
      </w:pPr>
      <w:r>
        <w:rPr>
          <w:lang w:val="ru-RU" w:eastAsia="ru-RU" w:bidi="ru-RU"/>
          <w:w w:val="100"/>
          <w:spacing w:val="0"/>
          <w:color w:val="000000"/>
          <w:position w:val="0"/>
        </w:rPr>
        <w:t>По инициативе Уполномоченного к реализации проекта подключились регио</w:t>
        <w:t>нальные уполномоченные из всех 85 субъектов Российской Федерации. Появились новые партнеры в лице Ассоциации юристов России, Российского общества «Зна</w:t>
        <w:t>ние», Межрегиональной общественной организации защиты прав потребителей «Гражданский патруль». Всего было организовано и проведено 230 просветитель</w:t>
        <w:t>ских мероприятий и 1182 бесплатных юридических консультаций. В Центральной библиотеке имени А.Н. Толстого Уполномоченным проведен практикум, посвящен</w:t>
        <w:t>ный защите прав ветеранов и пенсионеров.</w:t>
      </w:r>
    </w:p>
    <w:p>
      <w:pPr>
        <w:pStyle w:val="Style24"/>
        <w:framePr w:w="11371" w:h="13603" w:hRule="exact" w:wrap="none" w:vAnchor="page" w:hAnchor="page" w:x="995" w:y="2444"/>
        <w:widowControl w:val="0"/>
        <w:keepNext w:val="0"/>
        <w:keepLines w:val="0"/>
        <w:shd w:val="clear" w:color="auto" w:fill="auto"/>
        <w:bidi w:val="0"/>
        <w:spacing w:before="0" w:after="0" w:line="322" w:lineRule="exact"/>
        <w:ind w:left="1060" w:right="1040" w:firstLine="400"/>
      </w:pPr>
      <w:r>
        <w:rPr>
          <w:lang w:val="ru-RU" w:eastAsia="ru-RU" w:bidi="ru-RU"/>
          <w:w w:val="100"/>
          <w:spacing w:val="0"/>
          <w:color w:val="000000"/>
          <w:position w:val="0"/>
        </w:rPr>
        <w:t>Уполномоченный и сотрудники Аппарата уделяли особое внимание иннова</w:t>
        <w:t xml:space="preserve">ционным методам правового просвещения, таким как </w:t>
      </w:r>
      <w:r>
        <w:rPr>
          <w:rStyle w:val="CharStyle28"/>
        </w:rPr>
        <w:t>музейно-образователь</w:t>
        <w:t>ная деятельность, использование научного и образовательного потенциала би</w:t>
        <w:t xml:space="preserve">блиотек. </w:t>
      </w:r>
      <w:r>
        <w:rPr>
          <w:lang w:val="ru-RU" w:eastAsia="ru-RU" w:bidi="ru-RU"/>
          <w:w w:val="100"/>
          <w:spacing w:val="0"/>
          <w:color w:val="000000"/>
          <w:position w:val="0"/>
        </w:rPr>
        <w:t>В рамках сотрудничества с Государственным музеем истории ГУЛАГа и другими музеями состоялся круглый стол «Музейная педагогика и правовое просвещение» с участием региональных уполномоченных, депутатов Государ</w:t>
        <w:t>ственной Думы и членов Совета Федерации, представителей Совета при Пре</w:t>
        <w:t>зиденте Российской Федерации по развитию гражданского общества и правам человека, руководителей и сотрудников ряда музеев, представителей научной общественности.</w:t>
      </w:r>
    </w:p>
    <w:p>
      <w:pPr>
        <w:pStyle w:val="Style24"/>
        <w:framePr w:w="11371" w:h="13603" w:hRule="exact" w:wrap="none" w:vAnchor="page" w:hAnchor="page" w:x="995" w:y="2444"/>
        <w:widowControl w:val="0"/>
        <w:keepNext w:val="0"/>
        <w:keepLines w:val="0"/>
        <w:shd w:val="clear" w:color="auto" w:fill="auto"/>
        <w:bidi w:val="0"/>
        <w:spacing w:before="0" w:after="0" w:line="322" w:lineRule="exact"/>
        <w:ind w:left="1060" w:right="1040" w:firstLine="400"/>
      </w:pPr>
      <w:r>
        <w:rPr>
          <w:lang w:val="ru-RU" w:eastAsia="ru-RU" w:bidi="ru-RU"/>
          <w:w w:val="100"/>
          <w:spacing w:val="0"/>
          <w:color w:val="000000"/>
          <w:position w:val="0"/>
        </w:rPr>
        <w:t>Следует отметить, что за последние годы в сфере правового просвещения государственные и негосударственные институты активизировали свою работу. Однако отсутствие федеральной целевой программы «Правовое просвещение и образование в области прав и свобод человека, форм и методов их защи</w:t>
        <w:t>ты» снижает возможности эффективного развития этого направления. Подоб</w:t>
        <w:t>ные программы, в соответствии с рекомендациями ООН, действуют более чем в 50 государствах.</w:t>
      </w:r>
    </w:p>
    <w:p>
      <w:pPr>
        <w:pStyle w:val="Style24"/>
        <w:framePr w:w="11371" w:h="13603" w:hRule="exact" w:wrap="none" w:vAnchor="page" w:hAnchor="page" w:x="995" w:y="2444"/>
        <w:widowControl w:val="0"/>
        <w:keepNext w:val="0"/>
        <w:keepLines w:val="0"/>
        <w:shd w:val="clear" w:color="auto" w:fill="auto"/>
        <w:bidi w:val="0"/>
        <w:spacing w:before="0" w:after="0" w:line="322" w:lineRule="exact"/>
        <w:ind w:left="1060" w:right="1040" w:firstLine="400"/>
      </w:pPr>
      <w:r>
        <w:rPr>
          <w:lang w:val="ru-RU" w:eastAsia="ru-RU" w:bidi="ru-RU"/>
          <w:w w:val="100"/>
          <w:spacing w:val="0"/>
          <w:color w:val="000000"/>
          <w:position w:val="0"/>
        </w:rPr>
        <w:t>Актуальность ее разработки подтверждается данными социологических опро</w:t>
        <w:t>сов по проблемам знания населения своих прав, форм и методов их защиты. Так,</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5pt;margin-top:66.85pt;width:632.9pt;height:8.9pt;z-index:-251658240;mso-position-horizontal-relative:page;mso-position-vertical-relative:page;z-index:-251658582" fillcolor="#0C6CB7" stroked="f"/>
        </w:pict>
      </w:r>
    </w:p>
    <w:p>
      <w:pPr>
        <w:pStyle w:val="Style24"/>
        <w:framePr w:w="11371" w:h="2289" w:hRule="exact" w:wrap="none" w:vAnchor="page" w:hAnchor="page" w:x="995" w:y="1977"/>
        <w:widowControl w:val="0"/>
        <w:keepNext w:val="0"/>
        <w:keepLines w:val="0"/>
        <w:shd w:val="clear" w:color="auto" w:fill="auto"/>
        <w:bidi w:val="0"/>
        <w:spacing w:before="0" w:after="0" w:line="317" w:lineRule="exact"/>
        <w:ind w:left="1060" w:right="1040" w:firstLine="0"/>
      </w:pPr>
      <w:r>
        <w:rPr>
          <w:lang w:val="ru-RU" w:eastAsia="ru-RU" w:bidi="ru-RU"/>
          <w:w w:val="100"/>
          <w:spacing w:val="0"/>
          <w:color w:val="000000"/>
          <w:position w:val="0"/>
        </w:rPr>
        <w:t>по результатам социологических исследований, каждый пятый опрошенный за</w:t>
        <w:t>трудняется с ответом на вопрос, соблюдаются его права или нет; большинство респондентов (51%) полагают, что ситуация с правами человека в России за по</w:t>
        <w:t>следние несколько лет остается неизменной, и занимает нейтральную позицию. Относительно высокая доля затруднившихся с ответом граждан может служить индикатором правовой грамотности, самооценкой компетенции в вопросах, каса</w:t>
        <w:t>ющихся соблюдения прав человека</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19"/>
        <w:framePr w:w="9360" w:h="721" w:hRule="exact" w:wrap="none" w:vAnchor="page" w:hAnchor="page" w:x="2022" w:y="14855"/>
        <w:tabs>
          <w:tab w:leader="none" w:pos="1214" w:val="left"/>
        </w:tabs>
        <w:widowControl w:val="0"/>
        <w:keepNext w:val="0"/>
        <w:keepLines w:val="0"/>
        <w:shd w:val="clear" w:color="auto" w:fill="auto"/>
        <w:bidi w:val="0"/>
        <w:spacing w:before="0" w:after="0"/>
        <w:ind w:left="1060" w:right="102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20 ноября - 12 декабря 2017 года в каждом из 85 субъектов Российской Федерации Фондом «Общественное мне</w:t>
        <w:t>ние» опрашивалось от 500 до 800 респондентов 18 лет и старше, объем выборки - 60 500, статистическая погреш</w:t>
        <w:t>ность не более 1%.</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framePr w:wrap="none" w:vAnchor="page" w:hAnchor="page" w:x="1108" w:y="697"/>
        <w:widowControl w:val="0"/>
        <w:rPr>
          <w:sz w:val="2"/>
          <w:szCs w:val="2"/>
        </w:rPr>
      </w:pPr>
      <w:r>
        <w:pict>
          <v:shape id="_x0000_s1143" type="#_x0000_t75" style="width:562pt;height:813pt;">
            <v:imagedata r:id="rId239" r:href="rId240"/>
          </v:shape>
        </w:pic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51"/>
        <w:framePr w:w="11237" w:h="1276" w:hRule="exact" w:wrap="none" w:vAnchor="page" w:hAnchor="page" w:x="1108" w:y="5551"/>
        <w:widowControl w:val="0"/>
        <w:keepNext w:val="0"/>
        <w:keepLines w:val="0"/>
        <w:shd w:val="clear" w:color="auto" w:fill="auto"/>
        <w:bidi w:val="0"/>
        <w:spacing w:before="0" w:after="178" w:line="520" w:lineRule="exact"/>
        <w:ind w:left="60" w:right="0" w:firstLine="0"/>
      </w:pPr>
      <w:r>
        <w:rPr>
          <w:rStyle w:val="CharStyle53"/>
          <w:b/>
          <w:bCs/>
        </w:rPr>
        <w:t>МЕЖДУНАРОДНОЕ</w:t>
      </w:r>
    </w:p>
    <w:p>
      <w:pPr>
        <w:pStyle w:val="Style51"/>
        <w:framePr w:w="11237" w:h="1276" w:hRule="exact" w:wrap="none" w:vAnchor="page" w:hAnchor="page" w:x="1108" w:y="5551"/>
        <w:widowControl w:val="0"/>
        <w:keepNext w:val="0"/>
        <w:keepLines w:val="0"/>
        <w:shd w:val="clear" w:color="auto" w:fill="auto"/>
        <w:bidi w:val="0"/>
        <w:spacing w:before="0" w:after="0" w:line="520" w:lineRule="exact"/>
        <w:ind w:left="60" w:right="0" w:firstLine="0"/>
      </w:pPr>
      <w:r>
        <w:rPr>
          <w:rStyle w:val="CharStyle53"/>
          <w:b/>
          <w:bCs/>
        </w:rPr>
        <w:t>СОТРУДНИЧЕСТВО</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54"/>
        <w:numPr>
          <w:ilvl w:val="0"/>
          <w:numId w:val="69"/>
        </w:numPr>
        <w:framePr w:w="11237" w:h="10319" w:hRule="exact" w:wrap="none" w:vAnchor="page" w:hAnchor="page" w:x="1105" w:y="4583"/>
        <w:tabs>
          <w:tab w:leader="none" w:pos="1843" w:val="left"/>
        </w:tabs>
        <w:widowControl w:val="0"/>
        <w:keepNext w:val="0"/>
        <w:keepLines w:val="0"/>
        <w:shd w:val="clear" w:color="auto" w:fill="auto"/>
        <w:bidi w:val="0"/>
        <w:jc w:val="left"/>
        <w:spacing w:before="0" w:after="237"/>
        <w:ind w:left="1820" w:right="3660" w:hanging="860"/>
      </w:pPr>
      <w:bookmarkStart w:id="37" w:name="bookmark37"/>
      <w:r>
        <w:rPr>
          <w:rStyle w:val="CharStyle56"/>
          <w:b/>
          <w:bCs/>
        </w:rPr>
        <w:t>Международный компонент прав человека</w:t>
      </w:r>
      <w:bookmarkEnd w:id="37"/>
    </w:p>
    <w:p>
      <w:pPr>
        <w:pStyle w:val="Style24"/>
        <w:framePr w:w="11237" w:h="10319" w:hRule="exact" w:wrap="none" w:vAnchor="page" w:hAnchor="page" w:x="1105" w:y="4583"/>
        <w:widowControl w:val="0"/>
        <w:keepNext w:val="0"/>
        <w:keepLines w:val="0"/>
        <w:shd w:val="clear" w:color="auto" w:fill="auto"/>
        <w:bidi w:val="0"/>
        <w:spacing w:before="0" w:after="0" w:line="326" w:lineRule="exact"/>
        <w:ind w:left="960" w:right="1020" w:firstLine="380"/>
      </w:pPr>
      <w:r>
        <w:rPr>
          <w:lang w:val="ru-RU" w:eastAsia="ru-RU" w:bidi="ru-RU"/>
          <w:w w:val="100"/>
          <w:spacing w:val="0"/>
          <w:color w:val="000000"/>
          <w:position w:val="0"/>
        </w:rPr>
        <w:t>Доминирующим международным явлением современности остается актив</w:t>
        <w:t>ный процесс глобализации. Противоречивый и разноплановый, он оценивается и видится по-разному. Его очевидным продуктом стало формирование и разви</w:t>
        <w:t>тие международного компонента прав человека, ставшего краеугольным камнем цивилизационного мирового пространства. При этом основные принципы Всеоб</w:t>
        <w:t>щей декларации прав человека 1948 года</w:t>
      </w: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найдут свое применение в жизни, ста</w:t>
        <w:t>нут основой свободы, справедливости и мира только в обстановке международ</w:t>
        <w:t>ной безопасности, уважения к суверенитету государств и общего консенсуса. Эти основополагающие начала признаются всеми омбудсменами, общественными правозащитниками, послами доброй воли, государственными деятелями и парла</w:t>
        <w:t>ментариями разных стран.</w:t>
      </w:r>
    </w:p>
    <w:p>
      <w:pPr>
        <w:pStyle w:val="Style24"/>
        <w:framePr w:w="11237" w:h="10319" w:hRule="exact" w:wrap="none" w:vAnchor="page" w:hAnchor="page" w:x="1105" w:y="4583"/>
        <w:widowControl w:val="0"/>
        <w:keepNext w:val="0"/>
        <w:keepLines w:val="0"/>
        <w:shd w:val="clear" w:color="auto" w:fill="auto"/>
        <w:bidi w:val="0"/>
        <w:spacing w:before="0" w:after="0" w:line="326" w:lineRule="exact"/>
        <w:ind w:left="960" w:right="1020" w:firstLine="380"/>
      </w:pPr>
      <w:r>
        <w:rPr>
          <w:lang w:val="ru-RU" w:eastAsia="ru-RU" w:bidi="ru-RU"/>
          <w:w w:val="100"/>
          <w:spacing w:val="0"/>
          <w:color w:val="000000"/>
          <w:position w:val="0"/>
        </w:rPr>
        <w:t>Именно в рамках данной правовой парадигмы в интересах создания транс</w:t>
        <w:t>граничных условий и механизмов для эффективного признания основных прав и свобод человека осуществлялась деятельность Уполномоченного в 2017 году по взаимодействию с международными организациями, сотрудничеству с зарубеж</w:t>
        <w:t>ными национальными учреждениями защиты прав человека и их ассоциациями на двусторонней и многосторонней основе.</w:t>
      </w:r>
    </w:p>
    <w:p>
      <w:pPr>
        <w:pStyle w:val="Style24"/>
        <w:framePr w:w="11237" w:h="10319" w:hRule="exact" w:wrap="none" w:vAnchor="page" w:hAnchor="page" w:x="1105" w:y="4583"/>
        <w:widowControl w:val="0"/>
        <w:keepNext w:val="0"/>
        <w:keepLines w:val="0"/>
        <w:shd w:val="clear" w:color="auto" w:fill="auto"/>
        <w:bidi w:val="0"/>
        <w:spacing w:before="0" w:after="0" w:line="326" w:lineRule="exact"/>
        <w:ind w:left="960" w:right="1020" w:firstLine="380"/>
      </w:pPr>
      <w:r>
        <w:rPr>
          <w:lang w:val="ru-RU" w:eastAsia="ru-RU" w:bidi="ru-RU"/>
          <w:w w:val="100"/>
          <w:spacing w:val="0"/>
          <w:color w:val="000000"/>
          <w:position w:val="0"/>
        </w:rPr>
        <w:t>Отрадно, что государственные органы Российской Федерации, как отмечено в концептуальном документе Совета Федерации «Об актуальных вопросах внеш</w:t>
        <w:t>ней политики Российской Федерации», также определяют свои цели, ориентиру</w:t>
        <w:t>ясь на приоритеты развития равноправного и взаимоуважительного сотрудни</w:t>
        <w:t>чества с иностранными государствами, межгосударственными объединениями и международными организациями, справедливо полагая, что только при после</w:t>
        <w:t>довательном отстаивании приверженности к общепризнанным принципам и нор</w:t>
        <w:t>мам международного права, включая Устав Организации Объединенных Наций</w:t>
      </w:r>
      <w:r>
        <w:rPr>
          <w:lang w:val="ru-RU" w:eastAsia="ru-RU" w:bidi="ru-RU"/>
          <w:vertAlign w:val="superscript"/>
          <w:w w:val="100"/>
          <w:spacing w:val="0"/>
          <w:color w:val="000000"/>
          <w:position w:val="0"/>
        </w:rPr>
        <w:t>1 2</w:t>
      </w:r>
      <w:r>
        <w:rPr>
          <w:lang w:val="ru-RU" w:eastAsia="ru-RU" w:bidi="ru-RU"/>
          <w:w w:val="100"/>
          <w:spacing w:val="0"/>
          <w:color w:val="000000"/>
          <w:position w:val="0"/>
        </w:rPr>
        <w:t>, а также традиций и ценностей коллективного подхода к решению проблем акту</w:t>
        <w:t>альной повестки дня, возможна реализация курса на поступательное и взаимо-</w:t>
      </w:r>
    </w:p>
    <w:p>
      <w:pPr>
        <w:pStyle w:val="Style19"/>
        <w:framePr w:w="9360" w:h="197" w:hRule="exact" w:wrap="none" w:vAnchor="page" w:hAnchor="page" w:x="2017" w:y="15317"/>
        <w:tabs>
          <w:tab w:leader="none" w:pos="1094" w:val="left"/>
        </w:tabs>
        <w:widowControl w:val="0"/>
        <w:keepNext w:val="0"/>
        <w:keepLines w:val="0"/>
        <w:shd w:val="clear" w:color="auto" w:fill="auto"/>
        <w:bidi w:val="0"/>
        <w:spacing w:before="0" w:after="0" w:line="160" w:lineRule="exact"/>
        <w:ind w:left="94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РГ. 1995. 5 апреля.</w:t>
      </w:r>
    </w:p>
    <w:p>
      <w:pPr>
        <w:pStyle w:val="Style19"/>
        <w:framePr w:w="9360" w:h="471" w:hRule="exact" w:wrap="none" w:vAnchor="page" w:hAnchor="page" w:x="2017" w:y="15552"/>
        <w:tabs>
          <w:tab w:leader="none" w:pos="1084" w:val="left"/>
        </w:tabs>
        <w:widowControl w:val="0"/>
        <w:keepNext w:val="0"/>
        <w:keepLines w:val="0"/>
        <w:shd w:val="clear" w:color="auto" w:fill="auto"/>
        <w:bidi w:val="0"/>
        <w:jc w:val="left"/>
        <w:spacing w:before="0" w:after="0"/>
        <w:ind w:left="940" w:right="100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 xml:space="preserve">Устав Организации Объединенных Наций (принят в г. Сан-Франциско 26 июня 1945 г.) // Официальный сайт ООН. ШЩ: </w:t>
      </w:r>
      <w:r>
        <w:rPr>
          <w:lang w:val="en-US" w:eastAsia="en-US" w:bidi="en-US"/>
          <w:w w:val="100"/>
          <w:spacing w:val="0"/>
          <w:color w:val="000000"/>
          <w:position w:val="0"/>
        </w:rPr>
        <w:t>http:7Avww.un.</w:t>
      </w:r>
      <w:r>
        <w:rPr>
          <w:lang w:val="ru-RU" w:eastAsia="ru-RU" w:bidi="ru-RU"/>
          <w:w w:val="100"/>
          <w:spacing w:val="0"/>
          <w:color w:val="000000"/>
          <w:position w:val="0"/>
        </w:rPr>
        <w:t>огд/ги/сИаг1ег-ипФес1-паЦопз/ (дата обращения: 26.03.2018).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50.25pt;margin-top:278.1pt;width:369.85pt;height:221.3pt;z-index:-251658240;mso-position-horizontal-relative:page;mso-position-vertical-relative:page;z-index:-251658581" fillcolor="#181924" stroked="f"/>
        </w:pict>
      </w:r>
    </w:p>
    <w:p>
      <w:pPr>
        <w:pStyle w:val="Style41"/>
        <w:framePr w:wrap="none" w:vAnchor="page" w:hAnchor="page" w:x="1105" w:y="1781"/>
        <w:tabs>
          <w:tab w:leader="none" w:pos="10610" w:val="left"/>
        </w:tabs>
        <w:widowControl w:val="0"/>
        <w:keepNext w:val="0"/>
        <w:keepLines w:val="0"/>
        <w:shd w:val="clear" w:color="auto" w:fill="000000"/>
        <w:bidi w:val="0"/>
        <w:jc w:val="both"/>
        <w:spacing w:before="0" w:after="0" w:line="140" w:lineRule="exact"/>
        <w:ind w:left="420" w:right="0" w:firstLine="0"/>
      </w:pPr>
      <w:r>
        <w:rPr>
          <w:rStyle w:val="CharStyle97"/>
        </w:rPr>
        <w:t>ДОКЛАД УПОЛНОМОЧЕННОГО ПО ПРАВАМ ЧЕЛОВЕКА В РОССИЙСКОЙ ФЕДЕРАЦИИ |</w:t>
        <w:tab/>
        <w:t>2017</w:t>
      </w:r>
    </w:p>
    <w:p>
      <w:pPr>
        <w:pStyle w:val="Style24"/>
        <w:framePr w:w="11237" w:h="2936" w:hRule="exact" w:wrap="none" w:vAnchor="page" w:hAnchor="page" w:x="1105" w:y="2416"/>
        <w:widowControl w:val="0"/>
        <w:keepNext w:val="0"/>
        <w:keepLines w:val="0"/>
        <w:shd w:val="clear" w:color="auto" w:fill="auto"/>
        <w:bidi w:val="0"/>
        <w:jc w:val="left"/>
        <w:spacing w:before="0" w:after="0" w:line="317" w:lineRule="exact"/>
        <w:ind w:left="960" w:right="0" w:firstLine="0"/>
      </w:pPr>
      <w:r>
        <w:rPr>
          <w:lang w:val="ru-RU" w:eastAsia="ru-RU" w:bidi="ru-RU"/>
          <w:w w:val="100"/>
          <w:spacing w:val="0"/>
          <w:color w:val="000000"/>
          <w:position w:val="0"/>
        </w:rPr>
        <w:t>выгодное развитие всех участников международных процессов и формирование справедливого и устойчивого миропорядка</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1237" w:h="2936" w:hRule="exact" w:wrap="none" w:vAnchor="page" w:hAnchor="page" w:x="1105" w:y="2416"/>
        <w:widowControl w:val="0"/>
        <w:keepNext w:val="0"/>
        <w:keepLines w:val="0"/>
        <w:shd w:val="clear" w:color="auto" w:fill="auto"/>
        <w:bidi w:val="0"/>
        <w:spacing w:before="0" w:after="0" w:line="317" w:lineRule="exact"/>
        <w:ind w:left="960" w:right="1020" w:firstLine="400"/>
      </w:pPr>
      <w:r>
        <w:rPr>
          <w:lang w:val="ru-RU" w:eastAsia="ru-RU" w:bidi="ru-RU"/>
          <w:w w:val="100"/>
          <w:spacing w:val="0"/>
          <w:color w:val="000000"/>
          <w:position w:val="0"/>
        </w:rPr>
        <w:t>Тем не менее процесс универсализации международного сотрудничества име</w:t>
        <w:t>ет свои проблемы роста. За прошедшие 70 лет после принятия Всеобщей декла</w:t>
        <w:t>рации прав человека эта тема не только не потеряла значимости для междуна</w:t>
        <w:t>родного сообщества, а, наоборот, приобрела повышенную актуальность в системе мер обеспечения устойчивого миропорядка. Однако в последнее время она все более политизируется и используется некоторыми международными организаци</w:t>
        <w:t>ями и западными странами в качестве инструмента давления на Россию.</w:t>
      </w:r>
    </w:p>
    <w:p>
      <w:pPr>
        <w:framePr w:wrap="none" w:vAnchor="page" w:hAnchor="page" w:x="3006" w:y="5563"/>
        <w:widowControl w:val="0"/>
        <w:rPr>
          <w:sz w:val="2"/>
          <w:szCs w:val="2"/>
        </w:rPr>
      </w:pPr>
      <w:r>
        <w:pict>
          <v:shape id="_x0000_s1144" type="#_x0000_t75" style="width:370pt;height:224pt;">
            <v:imagedata r:id="rId241" r:href="rId242"/>
          </v:shape>
        </w:pict>
      </w:r>
    </w:p>
    <w:p>
      <w:pPr>
        <w:pStyle w:val="Style60"/>
        <w:framePr w:w="7022" w:h="777" w:hRule="exact" w:wrap="none" w:vAnchor="page" w:hAnchor="page" w:x="3217" w:y="10027"/>
        <w:widowControl w:val="0"/>
        <w:keepNext w:val="0"/>
        <w:keepLines w:val="0"/>
        <w:shd w:val="clear" w:color="auto" w:fill="auto"/>
        <w:bidi w:val="0"/>
        <w:spacing w:before="0" w:after="0"/>
        <w:ind w:left="0" w:right="0" w:firstLine="0"/>
      </w:pPr>
      <w:r>
        <w:rPr>
          <w:lang w:val="ru-RU" w:eastAsia="ru-RU" w:bidi="ru-RU"/>
          <w:w w:val="100"/>
          <w:spacing w:val="0"/>
          <w:color w:val="000000"/>
          <w:position w:val="0"/>
        </w:rPr>
        <w:t>Участники Международной конференции «Проблемы защиты прав человека</w:t>
        <w:br/>
        <w:t>на евразийском пространстве: обмен лучшими практиками омбудсменов»</w:t>
        <w:br/>
        <w:t>в г. Москве. Декабрь 2017 года</w:t>
      </w:r>
    </w:p>
    <w:p>
      <w:pPr>
        <w:pStyle w:val="Style24"/>
        <w:framePr w:w="11237" w:h="3892" w:hRule="exact" w:wrap="none" w:vAnchor="page" w:hAnchor="page" w:x="1105" w:y="10993"/>
        <w:widowControl w:val="0"/>
        <w:keepNext w:val="0"/>
        <w:keepLines w:val="0"/>
        <w:shd w:val="clear" w:color="auto" w:fill="auto"/>
        <w:bidi w:val="0"/>
        <w:spacing w:before="0" w:after="0" w:line="317" w:lineRule="exact"/>
        <w:ind w:left="960" w:right="1020" w:firstLine="400"/>
      </w:pPr>
      <w:r>
        <w:rPr>
          <w:lang w:val="ru-RU" w:eastAsia="ru-RU" w:bidi="ru-RU"/>
          <w:w w:val="100"/>
          <w:spacing w:val="0"/>
          <w:color w:val="000000"/>
          <w:position w:val="0"/>
        </w:rPr>
        <w:t>Трудно иначе расценить продолжающуюся экономическую санкционную по</w:t>
        <w:t>литику в отношении России или обструкцию работы российской делегации в Пар</w:t>
        <w:t>ламентской ассамблее Совета Европы (ПАСЕ), организации, сам смысл существо</w:t>
        <w:t>вания которой, казалось бы, состоит в диалоге и совместном поиске решений в сфере защиты прав человека.</w:t>
      </w:r>
    </w:p>
    <w:p>
      <w:pPr>
        <w:pStyle w:val="Style24"/>
        <w:framePr w:w="11237" w:h="3892" w:hRule="exact" w:wrap="none" w:vAnchor="page" w:hAnchor="page" w:x="1105" w:y="10993"/>
        <w:widowControl w:val="0"/>
        <w:keepNext w:val="0"/>
        <w:keepLines w:val="0"/>
        <w:shd w:val="clear" w:color="auto" w:fill="auto"/>
        <w:bidi w:val="0"/>
        <w:spacing w:before="0" w:after="0" w:line="317" w:lineRule="exact"/>
        <w:ind w:left="960" w:right="1020" w:firstLine="400"/>
      </w:pPr>
      <w:r>
        <w:rPr>
          <w:lang w:val="ru-RU" w:eastAsia="ru-RU" w:bidi="ru-RU"/>
          <w:w w:val="100"/>
          <w:spacing w:val="0"/>
          <w:color w:val="000000"/>
          <w:position w:val="0"/>
        </w:rPr>
        <w:t>Крайне удручает и решение Международного олимпийского комитета, кото</w:t>
        <w:t>рый отстранил российскую сборную от XXIII зимних Олимпийских игр 2018 года, но разрешил выступать спортсменам под нейтральным флагом. Лишение всех российских спортсменов национальной идентификации - вопиющий пример применения порочного принципа коллективной ответственности, осуществлен</w:t>
        <w:t>ного в нарушение основополагающих принципов права - презумпции невино</w:t>
        <w:t>вности, при произвольной интерпретации главного документа международно</w:t>
      </w:r>
    </w:p>
    <w:p>
      <w:pPr>
        <w:pStyle w:val="Style19"/>
        <w:framePr w:w="9355" w:h="716" w:hRule="exact" w:wrap="none" w:vAnchor="page" w:hAnchor="page" w:x="2022" w:y="15308"/>
        <w:widowControl w:val="0"/>
        <w:keepNext w:val="0"/>
        <w:keepLines w:val="0"/>
        <w:shd w:val="clear" w:color="auto" w:fill="auto"/>
        <w:bidi w:val="0"/>
        <w:spacing w:before="0" w:after="0"/>
        <w:ind w:left="960" w:right="100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Постановление Совета Федерации Федерального Собрания Российской Федерации от 26 декабря 2017 г. № 625 «Об актуальных вопросах внешней политики Российской Федерации» // Официальный сайт Совета Федерации. </w:t>
      </w:r>
      <w:r>
        <w:rPr>
          <w:rStyle w:val="CharStyle84"/>
        </w:rPr>
        <w:t xml:space="preserve">Ш11_: </w:t>
      </w:r>
      <w:r>
        <w:fldChar w:fldCharType="begin"/>
      </w:r>
      <w:r>
        <w:rPr>
          <w:color w:val="000000"/>
        </w:rPr>
        <w:instrText> HYPERLINK "http://www.counciL.gov.ru/activity/documents/87951/" </w:instrText>
      </w:r>
      <w:r>
        <w:fldChar w:fldCharType="separate"/>
      </w:r>
      <w:r>
        <w:rPr>
          <w:rStyle w:val="Hyperlink"/>
          <w:lang w:val="en-US" w:eastAsia="en-US" w:bidi="en-US"/>
          <w:w w:val="100"/>
          <w:spacing w:val="0"/>
          <w:position w:val="0"/>
        </w:rPr>
        <w:t>http://www.counciL.gov.ru/activity/documents/87951/</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07.03.2018).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45pt;margin-top:74.65pt;width:632.9pt;height:8.65pt;z-index:-251658240;mso-position-horizontal-relative:page;mso-position-vertical-relative:page;z-index:-251658580" fillcolor="#0D6CB7" stroked="f"/>
        </w:pict>
      </w:r>
    </w:p>
    <w:p>
      <w:pPr>
        <w:pStyle w:val="Style24"/>
        <w:framePr w:w="11237" w:h="6153" w:hRule="exact" w:wrap="none" w:vAnchor="page" w:hAnchor="page" w:x="1105" w:y="2128"/>
        <w:widowControl w:val="0"/>
        <w:keepNext w:val="0"/>
        <w:keepLines w:val="0"/>
        <w:shd w:val="clear" w:color="auto" w:fill="auto"/>
        <w:bidi w:val="0"/>
        <w:spacing w:before="0" w:after="0" w:line="317" w:lineRule="exact"/>
        <w:ind w:left="960" w:right="1020" w:firstLine="0"/>
      </w:pPr>
      <w:r>
        <w:rPr>
          <w:lang w:val="ru-RU" w:eastAsia="ru-RU" w:bidi="ru-RU"/>
          <w:w w:val="100"/>
          <w:spacing w:val="0"/>
          <w:color w:val="000000"/>
          <w:position w:val="0"/>
        </w:rPr>
        <w:t>го олимпийского движения - Олимпийской хартии</w:t>
      </w: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и на основе сомнительных процедурных правил, никаким образом не соответствующих степени серьезности принятого решения.</w:t>
      </w:r>
    </w:p>
    <w:p>
      <w:pPr>
        <w:pStyle w:val="Style24"/>
        <w:framePr w:w="11237" w:h="6153" w:hRule="exact" w:wrap="none" w:vAnchor="page" w:hAnchor="page" w:x="1105" w:y="2128"/>
        <w:widowControl w:val="0"/>
        <w:keepNext w:val="0"/>
        <w:keepLines w:val="0"/>
        <w:shd w:val="clear" w:color="auto" w:fill="auto"/>
        <w:bidi w:val="0"/>
        <w:spacing w:before="0" w:after="0" w:line="317" w:lineRule="exact"/>
        <w:ind w:left="960" w:right="1020" w:firstLine="380"/>
      </w:pPr>
      <w:r>
        <w:rPr>
          <w:lang w:val="ru-RU" w:eastAsia="ru-RU" w:bidi="ru-RU"/>
          <w:w w:val="100"/>
          <w:spacing w:val="0"/>
          <w:color w:val="000000"/>
          <w:position w:val="0"/>
        </w:rPr>
        <w:t>Среди примеров политизации правозащитной сферы также показательны ре</w:t>
        <w:t>гулярные доклады Управления Верховного комиссара ООН по правам человека (далее - УВКПЧ ООН) о ситуации в Республике Крым и городе Севастополе, яко</w:t>
        <w:t>бы основанные на данных, полученных из «надежных источников», не посещав</w:t>
        <w:t>ших полуостров, но которые сообщают о произвольных арестах, задержаниях, на</w:t>
        <w:t>сильственных исчезновениях,жестоком обращении и пытках.</w:t>
      </w:r>
    </w:p>
    <w:p>
      <w:pPr>
        <w:pStyle w:val="Style24"/>
        <w:framePr w:w="11237" w:h="6153" w:hRule="exact" w:wrap="none" w:vAnchor="page" w:hAnchor="page" w:x="1105" w:y="2128"/>
        <w:widowControl w:val="0"/>
        <w:keepNext w:val="0"/>
        <w:keepLines w:val="0"/>
        <w:shd w:val="clear" w:color="auto" w:fill="auto"/>
        <w:bidi w:val="0"/>
        <w:spacing w:before="0" w:after="0" w:line="317" w:lineRule="exact"/>
        <w:ind w:left="960" w:right="1020" w:firstLine="380"/>
      </w:pPr>
      <w:r>
        <w:rPr>
          <w:lang w:val="ru-RU" w:eastAsia="ru-RU" w:bidi="ru-RU"/>
          <w:w w:val="100"/>
          <w:spacing w:val="0"/>
          <w:color w:val="000000"/>
          <w:position w:val="0"/>
        </w:rPr>
        <w:t>Уполномоченный убежден, что каждый факт нарушения прав человека дол</w:t>
        <w:t>жен тщательно расследоваться. Однако если делается такое ответственное заяв</w:t>
        <w:t>ление, предполагается, что каждое утверждение и даже каждое предположение должны быть подкреплены весомыми доказательствами и обоснованы.</w:t>
      </w:r>
    </w:p>
    <w:p>
      <w:pPr>
        <w:pStyle w:val="Style24"/>
        <w:framePr w:w="11237" w:h="6153" w:hRule="exact" w:wrap="none" w:vAnchor="page" w:hAnchor="page" w:x="1105" w:y="2128"/>
        <w:widowControl w:val="0"/>
        <w:keepNext w:val="0"/>
        <w:keepLines w:val="0"/>
        <w:shd w:val="clear" w:color="auto" w:fill="auto"/>
        <w:bidi w:val="0"/>
        <w:spacing w:before="0" w:after="0" w:line="317" w:lineRule="exact"/>
        <w:ind w:left="960" w:right="1020" w:firstLine="380"/>
      </w:pPr>
      <w:r>
        <w:rPr>
          <w:lang w:val="ru-RU" w:eastAsia="ru-RU" w:bidi="ru-RU"/>
          <w:w w:val="100"/>
          <w:spacing w:val="0"/>
          <w:color w:val="000000"/>
          <w:position w:val="0"/>
        </w:rPr>
        <w:t>При всех этих обстоятельствах необходимо ясно осознавать, что права и сво</w:t>
        <w:t>боды человека и гражданина - это те универсальные ценности, которые мы ува</w:t>
        <w:t>жаем и готовы отстаивать, сохранять и за которые мы готовы бороться, защищая и оберегая достоинство, присущее каждой человеческой личности. Именно этими принципами руководствовался Уполномоченный, осуществляя свою международ</w:t>
        <w:t>ную деятельность.</w:t>
      </w:r>
    </w:p>
    <w:p>
      <w:pPr>
        <w:pStyle w:val="Style54"/>
        <w:numPr>
          <w:ilvl w:val="0"/>
          <w:numId w:val="69"/>
        </w:numPr>
        <w:framePr w:w="11237" w:h="5605" w:hRule="exact" w:wrap="none" w:vAnchor="page" w:hAnchor="page" w:x="1105" w:y="8791"/>
        <w:tabs>
          <w:tab w:leader="none" w:pos="1882" w:val="left"/>
        </w:tabs>
        <w:widowControl w:val="0"/>
        <w:keepNext w:val="0"/>
        <w:keepLines w:val="0"/>
        <w:shd w:val="clear" w:color="auto" w:fill="auto"/>
        <w:bidi w:val="0"/>
        <w:jc w:val="left"/>
        <w:spacing w:before="0" w:after="233" w:line="533" w:lineRule="exact"/>
        <w:ind w:left="1860" w:right="1960"/>
      </w:pPr>
      <w:bookmarkStart w:id="38" w:name="bookmark38"/>
      <w:r>
        <w:rPr>
          <w:rStyle w:val="CharStyle56"/>
          <w:b/>
          <w:bCs/>
        </w:rPr>
        <w:t>Взаимодействие с международными организациями</w:t>
      </w:r>
      <w:bookmarkEnd w:id="38"/>
    </w:p>
    <w:p>
      <w:pPr>
        <w:pStyle w:val="Style24"/>
        <w:framePr w:w="11237" w:h="5605" w:hRule="exact" w:wrap="none" w:vAnchor="page" w:hAnchor="page" w:x="1105" w:y="8791"/>
        <w:widowControl w:val="0"/>
        <w:keepNext w:val="0"/>
        <w:keepLines w:val="0"/>
        <w:shd w:val="clear" w:color="auto" w:fill="auto"/>
        <w:bidi w:val="0"/>
        <w:spacing w:before="0" w:after="0" w:line="317" w:lineRule="exact"/>
        <w:ind w:left="960" w:right="1020" w:firstLine="380"/>
      </w:pPr>
      <w:r>
        <w:rPr>
          <w:lang w:val="ru-RU" w:eastAsia="ru-RU" w:bidi="ru-RU"/>
          <w:w w:val="100"/>
          <w:spacing w:val="0"/>
          <w:color w:val="000000"/>
          <w:position w:val="0"/>
        </w:rPr>
        <w:t>Действуя в рамках своего мандата, Уполномоченный продолжил наращивать активность на площадках уставных, договорных и других органов ООН и Совета Европы.</w:t>
      </w:r>
    </w:p>
    <w:p>
      <w:pPr>
        <w:pStyle w:val="Style24"/>
        <w:framePr w:w="11237" w:h="5605" w:hRule="exact" w:wrap="none" w:vAnchor="page" w:hAnchor="page" w:x="1105" w:y="8791"/>
        <w:widowControl w:val="0"/>
        <w:keepNext w:val="0"/>
        <w:keepLines w:val="0"/>
        <w:shd w:val="clear" w:color="auto" w:fill="auto"/>
        <w:bidi w:val="0"/>
        <w:spacing w:before="0" w:after="0" w:line="317" w:lineRule="exact"/>
        <w:ind w:left="960" w:right="1020" w:firstLine="380"/>
      </w:pPr>
      <w:r>
        <w:rPr>
          <w:lang w:val="ru-RU" w:eastAsia="ru-RU" w:bidi="ru-RU"/>
          <w:w w:val="100"/>
          <w:spacing w:val="0"/>
          <w:color w:val="000000"/>
          <w:position w:val="0"/>
        </w:rPr>
        <w:t>Наличие у российского национального института защиты прав человека выс</w:t>
        <w:t>шего аккредитационного статуса «А» не только наделяет Уполномоченного правом слова в Совете по правам человека ООН (далее - СПЧ ООН), но также предоставля</w:t>
        <w:t>ет право на участие в международном механизме универсального периодического обзора (далее - УПО) ООН</w:t>
      </w:r>
      <w:r>
        <w:rPr>
          <w:lang w:val="ru-RU" w:eastAsia="ru-RU" w:bidi="ru-RU"/>
          <w:vertAlign w:val="superscript"/>
          <w:w w:val="100"/>
          <w:spacing w:val="0"/>
          <w:color w:val="000000"/>
          <w:position w:val="0"/>
        </w:rPr>
        <w:t>1 2</w:t>
      </w:r>
      <w:r>
        <w:rPr>
          <w:lang w:val="ru-RU" w:eastAsia="ru-RU" w:bidi="ru-RU"/>
          <w:w w:val="100"/>
          <w:spacing w:val="0"/>
          <w:color w:val="000000"/>
          <w:position w:val="0"/>
        </w:rPr>
        <w:t>, в работе всех договорных органов ООН и специальных процедур, а также региональных и международных координационных комитетов национальных институтов защиты прав человека. Поэтому Уполномоченный ста</w:t>
        <w:t>рался максимально активно реализовывать предоставленные полномочия. Более того, возможности национального института статуса «А» стали в 2017 году инстру</w:t>
        <w:t>ментами Уполномоченного, средством коммуникации с универсальными и регио-</w:t>
      </w:r>
    </w:p>
    <w:p>
      <w:pPr>
        <w:pStyle w:val="Style19"/>
        <w:framePr w:w="9360" w:h="467" w:hRule="exact" w:wrap="none" w:vAnchor="page" w:hAnchor="page" w:x="2022" w:y="14771"/>
        <w:tabs>
          <w:tab w:leader="none" w:pos="1109" w:val="left"/>
        </w:tabs>
        <w:widowControl w:val="0"/>
        <w:keepNext w:val="0"/>
        <w:keepLines w:val="0"/>
        <w:shd w:val="clear" w:color="auto" w:fill="auto"/>
        <w:bidi w:val="0"/>
        <w:jc w:val="left"/>
        <w:spacing w:before="0" w:after="0"/>
        <w:ind w:left="960" w:right="98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 xml:space="preserve">Олимпийская хартия // Официальный сайт международного Олимпийского комитета. </w:t>
      </w:r>
      <w:r>
        <w:rPr>
          <w:rStyle w:val="CharStyle84"/>
        </w:rPr>
        <w:t>11131-:</w:t>
      </w:r>
      <w:r>
        <w:rPr>
          <w:lang w:val="ru-RU" w:eastAsia="ru-RU" w:bidi="ru-RU"/>
          <w:w w:val="100"/>
          <w:spacing w:val="0"/>
          <w:color w:val="000000"/>
          <w:position w:val="0"/>
        </w:rPr>
        <w:t xml:space="preserve"> </w:t>
      </w:r>
      <w:r>
        <w:fldChar w:fldCharType="begin"/>
      </w:r>
      <w:r>
        <w:rPr>
          <w:color w:val="000000"/>
        </w:rPr>
        <w:instrText> HYPERLINK "http://Ubrary.oUmpic.org/" </w:instrText>
      </w:r>
      <w:r>
        <w:fldChar w:fldCharType="separate"/>
      </w:r>
      <w:r>
        <w:rPr>
          <w:rStyle w:val="Hyperlink"/>
          <w:lang w:val="en-US" w:eastAsia="en-US" w:bidi="en-US"/>
          <w:w w:val="100"/>
          <w:spacing w:val="0"/>
          <w:position w:val="0"/>
        </w:rPr>
        <w:t>http://Ubrary.oUmpic.org/</w:t>
      </w:r>
      <w:r>
        <w:fldChar w:fldCharType="end"/>
      </w:r>
      <w:r>
        <w:rPr>
          <w:lang w:val="en-US" w:eastAsia="en-US" w:bidi="en-US"/>
          <w:w w:val="100"/>
          <w:spacing w:val="0"/>
          <w:color w:val="000000"/>
          <w:position w:val="0"/>
        </w:rPr>
        <w:t xml:space="preserve"> </w:t>
      </w:r>
      <w:r>
        <w:rPr>
          <w:rStyle w:val="CharStyle185"/>
        </w:rPr>
        <w:t>ОеГаиИ/с1ос/5угаси5е/171821</w:t>
      </w:r>
    </w:p>
    <w:p>
      <w:pPr>
        <w:pStyle w:val="Style19"/>
        <w:framePr w:w="9360" w:h="466" w:hRule="exact" w:wrap="none" w:vAnchor="page" w:hAnchor="page" w:x="2022" w:y="15269"/>
        <w:tabs>
          <w:tab w:leader="none" w:pos="1118" w:val="left"/>
        </w:tabs>
        <w:widowControl w:val="0"/>
        <w:keepNext w:val="0"/>
        <w:keepLines w:val="0"/>
        <w:shd w:val="clear" w:color="auto" w:fill="auto"/>
        <w:bidi w:val="0"/>
        <w:jc w:val="left"/>
        <w:spacing w:before="0" w:after="0" w:line="216" w:lineRule="exact"/>
        <w:ind w:left="960" w:right="100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Посредством УПО раз в четыре года проводится общая международная оценка состояния режима прав человека в той или иной стране.</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framePr w:wrap="none" w:vAnchor="page" w:hAnchor="page" w:x="10714" w:y="1189"/>
        <w:widowControl w:val="0"/>
      </w:pPr>
    </w:p>
    <w:p>
      <w:pPr>
        <w:pStyle w:val="Style365"/>
        <w:framePr w:w="11237" w:h="216" w:hRule="exact" w:wrap="none" w:vAnchor="page" w:hAnchor="page" w:x="1105" w:y="1766"/>
        <w:widowControl w:val="0"/>
        <w:keepNext w:val="0"/>
        <w:keepLines w:val="0"/>
        <w:shd w:val="clear" w:color="auto" w:fill="000000"/>
        <w:bidi w:val="0"/>
        <w:spacing w:before="0" w:after="0" w:line="140" w:lineRule="exact"/>
        <w:ind w:left="0" w:right="0" w:firstLine="0"/>
      </w:pPr>
      <w:r>
        <w:rPr>
          <w:rStyle w:val="CharStyle367"/>
        </w:rPr>
        <w:t>ДОКЛАД УПОЛНОМОЧЕННОГО ПО ПРАВАМ ЧЕЛОВЕКА В РОССИЙСКОЙ ФЕДЕРАЦИИ I 2017</w:t>
      </w:r>
    </w:p>
    <w:p>
      <w:pPr>
        <w:pStyle w:val="Style24"/>
        <w:framePr w:w="11237" w:h="9124" w:hRule="exact" w:wrap="none" w:vAnchor="page" w:hAnchor="page" w:x="1105" w:y="2416"/>
        <w:widowControl w:val="0"/>
        <w:keepNext w:val="0"/>
        <w:keepLines w:val="0"/>
        <w:shd w:val="clear" w:color="auto" w:fill="auto"/>
        <w:bidi w:val="0"/>
        <w:spacing w:before="0" w:after="0" w:line="322" w:lineRule="exact"/>
        <w:ind w:left="960" w:right="1000" w:firstLine="0"/>
      </w:pPr>
      <w:r>
        <w:rPr>
          <w:lang w:val="ru-RU" w:eastAsia="ru-RU" w:bidi="ru-RU"/>
          <w:w w:val="100"/>
          <w:spacing w:val="0"/>
          <w:color w:val="000000"/>
          <w:position w:val="0"/>
        </w:rPr>
        <w:t>нальными организациями, с помощью которых до сведения мировой обществен</w:t>
        <w:t>ности и профессионального правозащитного сообщества доносилась объективная позиция национального института защиты прав человека в России.</w:t>
      </w:r>
    </w:p>
    <w:p>
      <w:pPr>
        <w:pStyle w:val="Style24"/>
        <w:framePr w:w="11237" w:h="9124" w:hRule="exact" w:wrap="none" w:vAnchor="page" w:hAnchor="page" w:x="1105" w:y="2416"/>
        <w:widowControl w:val="0"/>
        <w:keepNext w:val="0"/>
        <w:keepLines w:val="0"/>
        <w:shd w:val="clear" w:color="auto" w:fill="auto"/>
        <w:bidi w:val="0"/>
        <w:spacing w:before="0" w:after="0" w:line="322" w:lineRule="exact"/>
        <w:ind w:left="960" w:right="1000" w:firstLine="400"/>
      </w:pPr>
      <w:r>
        <w:rPr>
          <w:lang w:val="ru-RU" w:eastAsia="ru-RU" w:bidi="ru-RU"/>
          <w:w w:val="100"/>
          <w:spacing w:val="0"/>
          <w:color w:val="000000"/>
          <w:position w:val="0"/>
        </w:rPr>
        <w:t>Используя эти механизмы, в октябре 2017 года Уполномоченный представил Параллельный доклад Рабочей группе Периодического обзора СПЧ ООН в рам</w:t>
        <w:t>ках прохождения третьего цикла УПО Российской Федерацией, который состоит</w:t>
        <w:t>ся в мае 2018 года</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1237" w:h="9124" w:hRule="exact" w:wrap="none" w:vAnchor="page" w:hAnchor="page" w:x="1105" w:y="2416"/>
        <w:widowControl w:val="0"/>
        <w:keepNext w:val="0"/>
        <w:keepLines w:val="0"/>
        <w:shd w:val="clear" w:color="auto" w:fill="auto"/>
        <w:bidi w:val="0"/>
        <w:spacing w:before="0" w:after="0" w:line="322" w:lineRule="exact"/>
        <w:ind w:left="960" w:right="1000" w:firstLine="400"/>
      </w:pPr>
      <w:r>
        <w:rPr>
          <w:lang w:val="ru-RU" w:eastAsia="ru-RU" w:bidi="ru-RU"/>
          <w:w w:val="100"/>
          <w:spacing w:val="0"/>
          <w:color w:val="000000"/>
          <w:position w:val="0"/>
        </w:rPr>
        <w:t>Уполномоченный неоднократно направлял свои комментарии и рекоменда</w:t>
        <w:t>ции о выполнении Российской Федерацией основополагающих международных договоров в области прав человека в договорные органы по правам человека ООН. Мнение Уполномоченного по различным аспектам защиты прав и свобод человека и гражданина в Российской Федерации было представлено в рамках целого ряда механизмов системы ООН по правам человека, в том числе в ходе участия в 34-й сессии Совета по правам человека ООН, посвященного правам детей, где Уполномоченный выступил на тему: «Защита прав ребенка в контексте реализации повестки в области устойчивого развития на период до 2030 года», на 93-й сессии Комитета ООН по ликвидации расовой дискриминации, где был представлен комментарий российского омбудсмена по вопросу возможных про</w:t>
        <w:t>явлений расовой дискриминации</w:t>
      </w:r>
      <w:r>
        <w:rPr>
          <w:lang w:val="ru-RU" w:eastAsia="ru-RU" w:bidi="ru-RU"/>
          <w:vertAlign w:val="superscript"/>
          <w:w w:val="100"/>
          <w:spacing w:val="0"/>
          <w:color w:val="000000"/>
          <w:position w:val="0"/>
        </w:rPr>
        <w:t>1 2 3</w:t>
      </w:r>
      <w:r>
        <w:rPr>
          <w:lang w:val="ru-RU" w:eastAsia="ru-RU" w:bidi="ru-RU"/>
          <w:w w:val="100"/>
          <w:spacing w:val="0"/>
          <w:color w:val="000000"/>
          <w:position w:val="0"/>
        </w:rPr>
        <w:t>, а также был направлен Параллельный доклад о выполнении Российской Федерацией положений Пакта об экономических, со</w:t>
        <w:t>циальных и культурных правах</w:t>
      </w:r>
      <w:r>
        <w:rPr>
          <w:lang w:val="ru-RU" w:eastAsia="ru-RU" w:bidi="ru-RU"/>
          <w:vertAlign w:val="superscript"/>
          <w:w w:val="100"/>
          <w:spacing w:val="0"/>
          <w:color w:val="000000"/>
          <w:position w:val="0"/>
        </w:rPr>
        <w:t>5</w:t>
      </w:r>
      <w:r>
        <w:rPr>
          <w:lang w:val="ru-RU" w:eastAsia="ru-RU" w:bidi="ru-RU"/>
          <w:w w:val="100"/>
          <w:spacing w:val="0"/>
          <w:color w:val="000000"/>
          <w:position w:val="0"/>
        </w:rPr>
        <w:t>. В представленных докладах была освещена де</w:t>
        <w:t>ятельность Уполномоченного в соответствии с положениями Конвенции и Пакта, представлена статистика по поступившим жалобам, отражены наиболее актуаль</w:t>
        <w:t>ные проблемы и предложены пути их решения.</w:t>
      </w:r>
    </w:p>
    <w:p>
      <w:pPr>
        <w:pStyle w:val="Style24"/>
        <w:framePr w:w="11237" w:h="9124" w:hRule="exact" w:wrap="none" w:vAnchor="page" w:hAnchor="page" w:x="1105" w:y="2416"/>
        <w:widowControl w:val="0"/>
        <w:keepNext w:val="0"/>
        <w:keepLines w:val="0"/>
        <w:shd w:val="clear" w:color="auto" w:fill="auto"/>
        <w:bidi w:val="0"/>
        <w:spacing w:before="0" w:after="0" w:line="322" w:lineRule="exact"/>
        <w:ind w:left="960" w:right="1000" w:firstLine="400"/>
      </w:pPr>
      <w:r>
        <w:rPr>
          <w:lang w:val="ru-RU" w:eastAsia="ru-RU" w:bidi="ru-RU"/>
          <w:w w:val="100"/>
          <w:spacing w:val="0"/>
          <w:color w:val="000000"/>
          <w:position w:val="0"/>
        </w:rPr>
        <w:t>Уполномоченный также взаимодействовал со специальными процедурами (специальными докладчиками) ООН. Так, прошла встреча со Специальным до</w:t>
        <w:t>кладчиком ООН по вопросу о негативном воздействии односторонних принуди</w:t>
        <w:t>тельных мер на осуществление прав человека</w:t>
      </w:r>
      <w:r>
        <w:rPr>
          <w:lang w:val="ru-RU" w:eastAsia="ru-RU" w:bidi="ru-RU"/>
          <w:vertAlign w:val="superscript"/>
          <w:w w:val="100"/>
          <w:spacing w:val="0"/>
          <w:color w:val="000000"/>
          <w:position w:val="0"/>
        </w:rPr>
        <w:t>4</w:t>
      </w:r>
      <w:r>
        <w:rPr>
          <w:lang w:val="ru-RU" w:eastAsia="ru-RU" w:bidi="ru-RU"/>
          <w:w w:val="100"/>
          <w:spacing w:val="0"/>
          <w:color w:val="000000"/>
          <w:position w:val="0"/>
        </w:rPr>
        <w:t>.</w:t>
      </w:r>
    </w:p>
    <w:p>
      <w:pPr>
        <w:pStyle w:val="Style19"/>
        <w:framePr w:w="9370" w:h="1133" w:hRule="exact" w:wrap="none" w:vAnchor="page" w:hAnchor="page" w:x="2012" w:y="11915"/>
        <w:tabs>
          <w:tab w:leader="none" w:pos="1103" w:val="left"/>
        </w:tabs>
        <w:widowControl w:val="0"/>
        <w:keepNext w:val="0"/>
        <w:keepLines w:val="0"/>
        <w:shd w:val="clear" w:color="auto" w:fill="auto"/>
        <w:bidi w:val="0"/>
        <w:spacing w:before="0" w:after="0"/>
        <w:ind w:left="940" w:right="100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Параллельный доклад Уполномоченного по правам человека в Российской Федерации Рабочей группе Перио</w:t>
        <w:t>дического обзора Совета по правам человека ООН в рамках процедуры Универсального периодического обзора Российской Федерации третьего цикла // Официальный сайт Уполномоченного по правам человека в Россий</w:t>
        <w:t xml:space="preserve">ской Федерации. </w:t>
      </w:r>
      <w:r>
        <w:rPr>
          <w:rStyle w:val="CharStyle84"/>
        </w:rPr>
        <w:t>11131-:</w:t>
      </w:r>
      <w:r>
        <w:rPr>
          <w:lang w:val="ru-RU" w:eastAsia="ru-RU" w:bidi="ru-RU"/>
          <w:w w:val="100"/>
          <w:spacing w:val="0"/>
          <w:color w:val="000000"/>
          <w:position w:val="0"/>
        </w:rPr>
        <w:t xml:space="preserve"> </w:t>
      </w:r>
      <w:r>
        <w:fldChar w:fldCharType="begin"/>
      </w:r>
      <w:r>
        <w:rPr>
          <w:color w:val="000000"/>
        </w:rPr>
        <w:instrText> HYPERLINK "http://ombudsmanrf.org/ombuclsman/document/anaUticheskie_materialy" </w:instrText>
      </w:r>
      <w:r>
        <w:fldChar w:fldCharType="separate"/>
      </w:r>
      <w:r>
        <w:rPr>
          <w:rStyle w:val="Hyperlink"/>
          <w:lang w:val="en-US" w:eastAsia="en-US" w:bidi="en-US"/>
          <w:w w:val="100"/>
          <w:spacing w:val="0"/>
          <w:position w:val="0"/>
        </w:rPr>
        <w:t>http://ombudsmanrf.org/ombuclsman/document/anaUticheskie_materialy</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08.03.2018).</w:t>
      </w:r>
    </w:p>
    <w:p>
      <w:pPr>
        <w:pStyle w:val="Style19"/>
        <w:framePr w:w="9370" w:h="884" w:hRule="exact" w:wrap="none" w:vAnchor="page" w:hAnchor="page" w:x="2012" w:y="13071"/>
        <w:tabs>
          <w:tab w:leader="none" w:pos="1098" w:val="left"/>
        </w:tabs>
        <w:widowControl w:val="0"/>
        <w:keepNext w:val="0"/>
        <w:keepLines w:val="0"/>
        <w:shd w:val="clear" w:color="auto" w:fill="auto"/>
        <w:bidi w:val="0"/>
        <w:spacing w:before="0" w:after="0"/>
        <w:ind w:left="940" w:right="100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Параллельный доклад Уполномоченного по правам человека в Российской Федерации о выполнении Российской Федерацией положений Международной конвенции о ликвидации всех форм расовой дискриминации//Официаль</w:t>
        <w:t xml:space="preserve">ный сайт Уполномоченного по правам человека в Российской Федерации. </w:t>
      </w:r>
      <w:r>
        <w:rPr>
          <w:rStyle w:val="CharStyle84"/>
        </w:rPr>
        <w:t>11131.:</w:t>
      </w:r>
      <w:r>
        <w:rPr>
          <w:lang w:val="ru-RU" w:eastAsia="ru-RU" w:bidi="ru-RU"/>
          <w:w w:val="100"/>
          <w:spacing w:val="0"/>
          <w:color w:val="000000"/>
          <w:position w:val="0"/>
        </w:rPr>
        <w:t xml:space="preserve"> </w:t>
      </w:r>
      <w:r>
        <w:fldChar w:fldCharType="begin"/>
      </w:r>
      <w:r>
        <w:rPr>
          <w:color w:val="000000"/>
        </w:rPr>
        <w:instrText> HYPERLINK "http://ombudsmanrf.org/ombudsman/" </w:instrText>
      </w:r>
      <w:r>
        <w:fldChar w:fldCharType="separate"/>
      </w:r>
      <w:r>
        <w:rPr>
          <w:rStyle w:val="Hyperlink"/>
          <w:lang w:val="en-US" w:eastAsia="en-US" w:bidi="en-US"/>
          <w:w w:val="100"/>
          <w:spacing w:val="0"/>
          <w:position w:val="0"/>
        </w:rPr>
        <w:t>http://ombudsmanrf.org/ombudsman/</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document/anaUt¡chesk¡e_mater¡aly (дата обращения: 06.03.2018).</w:t>
      </w:r>
    </w:p>
    <w:p>
      <w:pPr>
        <w:pStyle w:val="Style19"/>
        <w:framePr w:w="9370" w:h="874" w:hRule="exact" w:wrap="none" w:vAnchor="page" w:hAnchor="page" w:x="2012" w:y="13987"/>
        <w:tabs>
          <w:tab w:leader="none" w:pos="1094" w:val="left"/>
        </w:tabs>
        <w:widowControl w:val="0"/>
        <w:keepNext w:val="0"/>
        <w:keepLines w:val="0"/>
        <w:shd w:val="clear" w:color="auto" w:fill="auto"/>
        <w:bidi w:val="0"/>
        <w:spacing w:before="0" w:after="0" w:line="216" w:lineRule="exact"/>
        <w:ind w:left="940" w:right="1000" w:firstLine="0"/>
      </w:pPr>
      <w:r>
        <w:rPr>
          <w:lang w:val="ru-RU" w:eastAsia="ru-RU" w:bidi="ru-RU"/>
          <w:vertAlign w:val="superscript"/>
          <w:w w:val="100"/>
          <w:spacing w:val="0"/>
          <w:color w:val="000000"/>
          <w:position w:val="0"/>
        </w:rPr>
        <w:t>3</w:t>
      </w:r>
      <w:r>
        <w:rPr>
          <w:lang w:val="ru-RU" w:eastAsia="ru-RU" w:bidi="ru-RU"/>
          <w:w w:val="100"/>
          <w:spacing w:val="0"/>
          <w:color w:val="000000"/>
          <w:position w:val="0"/>
        </w:rPr>
        <w:tab/>
        <w:t>Параллельный доклад Уполномоченного по правам человека в Российской Федерации о выполнении Российской Федерацией положений Пакта об экономических, социальных и культурных правах // Официальный сайт Уполно</w:t>
        <w:t xml:space="preserve">моченного по правам человека в Российской Федерации. </w:t>
      </w:r>
      <w:r>
        <w:rPr>
          <w:rStyle w:val="CharStyle84"/>
        </w:rPr>
        <w:t>Ш31.:</w:t>
      </w:r>
      <w:r>
        <w:rPr>
          <w:lang w:val="ru-RU" w:eastAsia="ru-RU" w:bidi="ru-RU"/>
          <w:w w:val="100"/>
          <w:spacing w:val="0"/>
          <w:color w:val="000000"/>
          <w:position w:val="0"/>
        </w:rPr>
        <w:t xml:space="preserve"> </w:t>
      </w:r>
      <w:r>
        <w:fldChar w:fldCharType="begin"/>
      </w:r>
      <w:r>
        <w:rPr>
          <w:color w:val="000000"/>
        </w:rPr>
        <w:instrText> HYPERLINK "http://ombudsmanrf.org/ombudsman/document/" </w:instrText>
      </w:r>
      <w:r>
        <w:fldChar w:fldCharType="separate"/>
      </w:r>
      <w:r>
        <w:rPr>
          <w:rStyle w:val="Hyperlink"/>
          <w:lang w:val="en-US" w:eastAsia="en-US" w:bidi="en-US"/>
          <w:w w:val="100"/>
          <w:spacing w:val="0"/>
          <w:position w:val="0"/>
        </w:rPr>
        <w:t>http://ombudsmanrf.org/ombudsman/document/</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апаиЪсЬе5кю_та1епа1у (дата обращения: 06.03.2018).</w:t>
      </w:r>
    </w:p>
    <w:p>
      <w:pPr>
        <w:pStyle w:val="Style19"/>
        <w:framePr w:w="9370" w:h="879" w:hRule="exact" w:wrap="none" w:vAnchor="page" w:hAnchor="page" w:x="2012" w:y="14895"/>
        <w:tabs>
          <w:tab w:leader="none" w:pos="1098" w:val="left"/>
        </w:tabs>
        <w:widowControl w:val="0"/>
        <w:keepNext w:val="0"/>
        <w:keepLines w:val="0"/>
        <w:shd w:val="clear" w:color="auto" w:fill="auto"/>
        <w:bidi w:val="0"/>
        <w:spacing w:before="0" w:after="0"/>
        <w:ind w:left="940" w:right="1000" w:firstLine="0"/>
      </w:pPr>
      <w:r>
        <w:rPr>
          <w:lang w:val="ru-RU" w:eastAsia="ru-RU" w:bidi="ru-RU"/>
          <w:vertAlign w:val="superscript"/>
          <w:w w:val="100"/>
          <w:spacing w:val="0"/>
          <w:color w:val="000000"/>
          <w:position w:val="0"/>
        </w:rPr>
        <w:t>4</w:t>
      </w:r>
      <w:r>
        <w:rPr>
          <w:lang w:val="ru-RU" w:eastAsia="ru-RU" w:bidi="ru-RU"/>
          <w:w w:val="100"/>
          <w:spacing w:val="0"/>
          <w:color w:val="000000"/>
          <w:position w:val="0"/>
        </w:rPr>
        <w:tab/>
        <w:t>Система Специальных процедур является центральным элементом механизма ООН по правам человека и охваты</w:t>
        <w:t>вает все права человека: гражданские, культурные, экономические, политические и социальные. Специальные про</w:t>
        <w:t>цедуры представляют собой либо отдельного человека (именуемого «Специальный докладчик» или «Независимый эксперт»), либо рабочую группу, состоящую из пяти членов. Специальные процедуры ежегодно отчитываются перед</w:t>
      </w:r>
    </w:p>
    <w:p>
      <w:pPr>
        <w:pStyle w:val="Style19"/>
        <w:framePr w:w="9370" w:h="254" w:hRule="exact" w:wrap="none" w:vAnchor="page" w:hAnchor="page" w:x="2012" w:y="15774"/>
        <w:tabs>
          <w:tab w:leader="none" w:pos="1098" w:val="left"/>
        </w:tabs>
        <w:widowControl w:val="0"/>
        <w:keepNext w:val="0"/>
        <w:keepLines w:val="0"/>
        <w:shd w:val="clear" w:color="auto" w:fill="auto"/>
        <w:bidi w:val="0"/>
        <w:spacing w:before="0" w:after="0"/>
        <w:ind w:left="940" w:right="0" w:firstLine="0"/>
      </w:pPr>
      <w:r>
        <w:rPr>
          <w:lang w:val="ru-RU" w:eastAsia="ru-RU" w:bidi="ru-RU"/>
          <w:w w:val="100"/>
          <w:spacing w:val="0"/>
          <w:color w:val="000000"/>
          <w:position w:val="0"/>
        </w:rPr>
        <w:t>Советом по правам человека или перед Генеральной Ассамблеей ООН.</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45pt;margin-top:74.65pt;width:532.1pt;height:8.4pt;z-index:-251658240;mso-position-horizontal-relative:page;mso-position-vertical-relative:page;z-index:-251658579" fillcolor="#0D6CB7" stroked="f"/>
        </w:pict>
      </w:r>
      <w:r>
        <w:pict>
          <v:rect style="position:absolute;margin-left:120.45pt;margin-top:689.05pt;width:53.05pt;height:24.5pt;z-index:-251658240;mso-position-horizontal-relative:page;mso-position-vertical-relative:page;z-index:-251658578" fillcolor="#16181C" stroked="f"/>
        </w:pict>
      </w:r>
    </w:p>
    <w:p>
      <w:pPr>
        <w:pStyle w:val="Style24"/>
        <w:framePr w:w="11237" w:h="12863" w:hRule="exact" w:wrap="none" w:vAnchor="page" w:hAnchor="page" w:x="1105" w:y="2128"/>
        <w:widowControl w:val="0"/>
        <w:keepNext w:val="0"/>
        <w:keepLines w:val="0"/>
        <w:shd w:val="clear" w:color="auto" w:fill="auto"/>
        <w:bidi w:val="0"/>
        <w:spacing w:before="0" w:after="0" w:line="317" w:lineRule="exact"/>
        <w:ind w:left="960" w:right="1000" w:firstLine="380"/>
      </w:pPr>
      <w:r>
        <w:rPr>
          <w:lang w:val="ru-RU" w:eastAsia="ru-RU" w:bidi="ru-RU"/>
          <w:w w:val="100"/>
          <w:spacing w:val="0"/>
          <w:color w:val="000000"/>
          <w:position w:val="0"/>
        </w:rPr>
        <w:t>Летом 2018 года Россия станет страной - хозяйкой чемпионата мира по</w:t>
        <w:br/>
        <w:t>футболу Е1ЕА (далее - ЧМ-2018), который пройдет в 11 городах Российской</w:t>
        <w:br/>
        <w:t>Федерации. Очевидно, что проведение этого спортивного праздника имеет</w:t>
        <w:br/>
        <w:t>правозащитное измерение. Тема спорта в аспекте вопроса борьбы с расизмом</w:t>
        <w:br/>
        <w:t>и различными формами дискриминации неоднократно обсуждалась Уполномо</w:t>
        <w:t>-</w:t>
        <w:br/>
        <w:t>ченным с УВКПЧ ООРН, совместно с которым проводились мероприятия, в свете</w:t>
        <w:br/>
        <w:t>подготовки к ЧМ-2018 в России. Необходимо отметить, что эта работа нашла</w:t>
        <w:br/>
        <w:t>живой отклик со стороны российских регионов, губернаторы которых после</w:t>
        <w:br/>
        <w:t>соответствующего обращения Уполномоченного оперативно включили регио</w:t>
        <w:t>-</w:t>
        <w:br/>
        <w:t>нальных уполномоченных по правам человека в организационные комитеты</w:t>
        <w:br/>
        <w:t>по проведению ЧМ-2018.</w:t>
      </w:r>
    </w:p>
    <w:p>
      <w:pPr>
        <w:pStyle w:val="Style24"/>
        <w:framePr w:w="11237" w:h="12863" w:hRule="exact" w:wrap="none" w:vAnchor="page" w:hAnchor="page" w:x="1105" w:y="2128"/>
        <w:widowControl w:val="0"/>
        <w:keepNext w:val="0"/>
        <w:keepLines w:val="0"/>
        <w:shd w:val="clear" w:color="auto" w:fill="auto"/>
        <w:bidi w:val="0"/>
        <w:spacing w:before="0" w:after="0" w:line="317" w:lineRule="exact"/>
        <w:ind w:left="960" w:right="1000" w:firstLine="380"/>
      </w:pPr>
      <w:r>
        <w:rPr>
          <w:lang w:val="ru-RU" w:eastAsia="ru-RU" w:bidi="ru-RU"/>
          <w:w w:val="100"/>
          <w:spacing w:val="0"/>
          <w:color w:val="000000"/>
          <w:position w:val="0"/>
        </w:rPr>
        <w:t>Помимо этого, в течение года сотрудничество Уполномоченного с УВКПЧ ООН</w:t>
        <w:br/>
        <w:t>продолжалось в рамках двух совместных проектов - образовательной Магистер</w:t>
        <w:t>-</w:t>
        <w:br/>
        <w:t>ской программы «Международная защита прав человека» и практико-ориентиро</w:t>
        <w:t>-</w:t>
        <w:br/>
        <w:t>ванного обучающего курса в рамках стажировки русскоязычных представителей</w:t>
        <w:br/>
        <w:t>коренных народов. Цель этих проектов - подготовка высококвалифицированных</w:t>
        <w:br/>
        <w:t>национальных кадров по правам человека, воспитание нового поколения юри</w:t>
        <w:t>-</w:t>
        <w:br/>
        <w:t>стов и правозащитников в духе ответственности перед обществом и развитие</w:t>
      </w:r>
    </w:p>
    <w:p>
      <w:pPr>
        <w:pStyle w:val="Style24"/>
        <w:framePr w:w="11237" w:h="12863" w:hRule="exact" w:wrap="none" w:vAnchor="page" w:hAnchor="page" w:x="1105" w:y="2128"/>
        <w:widowControl w:val="0"/>
        <w:keepNext w:val="0"/>
        <w:keepLines w:val="0"/>
        <w:shd w:val="clear" w:color="auto" w:fill="auto"/>
        <w:bidi w:val="0"/>
        <w:jc w:val="left"/>
        <w:spacing w:before="0" w:after="0" w:line="317" w:lineRule="exact"/>
        <w:ind w:left="6082" w:right="1000" w:firstLine="0"/>
      </w:pPr>
      <w:r>
        <w:rPr>
          <w:lang w:val="ru-RU" w:eastAsia="ru-RU" w:bidi="ru-RU"/>
          <w:w w:val="100"/>
          <w:spacing w:val="0"/>
          <w:color w:val="000000"/>
          <w:position w:val="0"/>
        </w:rPr>
        <w:t>практических навыков в области за</w:t>
        <w:t>-</w:t>
        <w:br/>
        <w:t>щиты прав человека</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1237" w:h="12863" w:hRule="exact" w:wrap="none" w:vAnchor="page" w:hAnchor="page" w:x="1105" w:y="2128"/>
        <w:widowControl w:val="0"/>
        <w:keepNext w:val="0"/>
        <w:keepLines w:val="0"/>
        <w:shd w:val="clear" w:color="auto" w:fill="auto"/>
        <w:bidi w:val="0"/>
        <w:spacing w:before="0" w:after="0" w:line="317" w:lineRule="exact"/>
        <w:ind w:left="6082" w:right="1000" w:firstLine="0"/>
      </w:pPr>
      <w:r>
        <w:rPr>
          <w:lang w:val="ru-RU" w:eastAsia="ru-RU" w:bidi="ru-RU"/>
          <w:w w:val="100"/>
          <w:spacing w:val="0"/>
          <w:color w:val="000000"/>
          <w:position w:val="0"/>
        </w:rPr>
        <w:t xml:space="preserve">Продолжалась </w:t>
      </w:r>
      <w:r>
        <w:rPr>
          <w:rStyle w:val="CharStyle28"/>
        </w:rPr>
        <w:t>совместная ра</w:t>
        <w:t>-</w:t>
        <w:br/>
        <w:t>бота Уполномоченного и Сове</w:t>
        <w:t>-</w:t>
        <w:br/>
        <w:t xml:space="preserve">та Европы </w:t>
      </w:r>
      <w:r>
        <w:rPr>
          <w:lang w:val="ru-RU" w:eastAsia="ru-RU" w:bidi="ru-RU"/>
          <w:w w:val="100"/>
          <w:spacing w:val="0"/>
          <w:color w:val="000000"/>
          <w:position w:val="0"/>
        </w:rPr>
        <w:t>в рамках Программы</w:t>
        <w:br/>
        <w:t>приоритетных направлений со</w:t>
        <w:t>-</w:t>
        <w:br/>
        <w:t>трудничества Российской Феде</w:t>
        <w:t>-</w:t>
        <w:br/>
        <w:t>рации и Совета Европы на 2013-</w:t>
        <w:br/>
        <w:t>2017 годы, в том числе проектов</w:t>
        <w:br/>
        <w:t>«Российские Общественные На</w:t>
        <w:t>-</w:t>
      </w:r>
    </w:p>
    <w:p>
      <w:pPr>
        <w:pStyle w:val="Style24"/>
        <w:framePr w:w="11237" w:h="12863" w:hRule="exact" w:wrap="none" w:vAnchor="page" w:hAnchor="page" w:x="1105" w:y="2128"/>
        <w:widowControl w:val="0"/>
        <w:keepNext w:val="0"/>
        <w:keepLines w:val="0"/>
        <w:shd w:val="clear" w:color="auto" w:fill="auto"/>
        <w:bidi w:val="0"/>
        <w:spacing w:before="0" w:after="0" w:line="317" w:lineRule="exact"/>
        <w:ind w:left="7469" w:right="1000" w:firstLine="0"/>
      </w:pPr>
      <w:r>
        <w:rPr>
          <w:lang w:val="ru-RU" w:eastAsia="ru-RU" w:bidi="ru-RU"/>
          <w:w w:val="100"/>
          <w:spacing w:val="0"/>
          <w:color w:val="000000"/>
          <w:position w:val="0"/>
        </w:rPr>
        <w:t>блюдательные Комис</w:t>
        <w:t>-</w:t>
        <w:br/>
        <w:t>сии (ОНК) - новое</w:t>
        <w:br/>
        <w:t>поколение» и «Между</w:t>
        <w:t>-</w:t>
        <w:br/>
        <w:t>народные стандарты</w:t>
        <w:br/>
        <w:t>и механизмы в области</w:t>
        <w:br/>
        <w:t>прав человека для со</w:t>
        <w:t>-</w:t>
        <w:br/>
        <w:t>трудников федераль</w:t>
        <w:t>-</w:t>
        <w:br/>
        <w:t>ных и региональных</w:t>
        <w:br/>
        <w:t>администраций упол</w:t>
        <w:t>-</w:t>
        <w:br/>
        <w:t>номоченных по правам</w:t>
      </w:r>
    </w:p>
    <w:p>
      <w:pPr>
        <w:pStyle w:val="Style71"/>
        <w:framePr w:w="11237" w:h="12863" w:hRule="exact" w:wrap="none" w:vAnchor="page" w:hAnchor="page" w:x="1105" w:y="2128"/>
        <w:tabs>
          <w:tab w:leader="none" w:pos="7490" w:val="left"/>
        </w:tabs>
        <w:widowControl w:val="0"/>
        <w:keepNext w:val="0"/>
        <w:keepLines w:val="0"/>
        <w:shd w:val="clear" w:color="auto" w:fill="auto"/>
        <w:bidi w:val="0"/>
        <w:jc w:val="left"/>
        <w:spacing w:before="0" w:after="0" w:line="264" w:lineRule="exact"/>
        <w:ind w:left="2580" w:right="1000" w:hanging="1440"/>
      </w:pPr>
      <w:r>
        <w:rPr>
          <w:lang w:val="ru-RU" w:eastAsia="ru-RU" w:bidi="ru-RU"/>
          <w:w w:val="100"/>
          <w:spacing w:val="0"/>
          <w:color w:val="000000"/>
          <w:position w:val="0"/>
        </w:rPr>
        <w:t>Встреча с Генеральным секретарем Совета Европы Т. Ягландом</w:t>
      </w:r>
      <w:r>
        <w:rPr>
          <w:rStyle w:val="CharStyle73"/>
          <w:i w:val="0"/>
          <w:iCs w:val="0"/>
        </w:rPr>
        <w:t xml:space="preserve"> </w:t>
      </w:r>
      <w:r>
        <w:rPr>
          <w:rStyle w:val="CharStyle368"/>
          <w:i w:val="0"/>
          <w:iCs w:val="0"/>
        </w:rPr>
        <w:t xml:space="preserve">человека </w:t>
      </w:r>
      <w:r>
        <w:rPr>
          <w:rStyle w:val="CharStyle73"/>
          <w:i w:val="0"/>
          <w:iCs w:val="0"/>
        </w:rPr>
        <w:t xml:space="preserve">В РОССИЙСКОЙ </w:t>
      </w:r>
      <w:r>
        <w:rPr>
          <w:lang w:val="ru-RU" w:eastAsia="ru-RU" w:bidi="ru-RU"/>
          <w:w w:val="100"/>
          <w:spacing w:val="0"/>
          <w:color w:val="000000"/>
          <w:position w:val="0"/>
        </w:rPr>
        <w:t>в г. Страсбурге. Январь 2017 года</w:t>
      </w:r>
      <w:r>
        <w:rPr>
          <w:rStyle w:val="CharStyle73"/>
          <w:i w:val="0"/>
          <w:iCs w:val="0"/>
        </w:rPr>
        <w:tab/>
      </w:r>
      <w:r>
        <w:rPr>
          <w:rStyle w:val="CharStyle368"/>
          <w:i w:val="0"/>
          <w:iCs w:val="0"/>
        </w:rPr>
        <w:t>Федерации».</w:t>
      </w:r>
    </w:p>
    <w:p>
      <w:pPr>
        <w:pStyle w:val="Style19"/>
        <w:framePr w:wrap="none" w:vAnchor="page" w:hAnchor="page" w:x="2031" w:y="15481"/>
        <w:widowControl w:val="0"/>
        <w:keepNext w:val="0"/>
        <w:keepLines w:val="0"/>
        <w:shd w:val="clear" w:color="auto" w:fill="auto"/>
        <w:bidi w:val="0"/>
        <w:jc w:val="left"/>
        <w:spacing w:before="0" w:after="0" w:line="160" w:lineRule="exact"/>
        <w:ind w:left="96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См. параграф 6.2.</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r>
        <w:pict>
          <v:shape id="_x0000_s1145" type="#_x0000_t75" style="position:absolute;margin-left:104.65pt;margin-top:410.15pt;width:312.pt;height:306.pt;z-index:-251658577;mso-wrap-distance-left:5.pt;mso-wrap-distance-right:5.pt;mso-position-horizontal-relative:page;mso-position-vertical-relative:page" wrapcoords="0 0">
            <v:imagedata r:id="rId243" r:href="rId244"/>
            <w10:wrap anchorx="page" anchory="page"/>
          </v:shape>
        </w:pict>
      </w:r>
    </w:p>
    <w:p>
      <w:pPr>
        <w:framePr w:wrap="none" w:vAnchor="page" w:hAnchor="page" w:x="10690" w:y="1189"/>
        <w:widowControl w:val="0"/>
      </w:pPr>
    </w:p>
    <w:p>
      <w:pPr>
        <w:pStyle w:val="Style369"/>
        <w:framePr w:wrap="none" w:vAnchor="page" w:hAnchor="page" w:x="1105" w:y="1762"/>
        <w:tabs>
          <w:tab w:leader="none" w:pos="10626" w:val="left"/>
        </w:tabs>
        <w:widowControl w:val="0"/>
        <w:keepNext w:val="0"/>
        <w:keepLines w:val="0"/>
        <w:shd w:val="clear" w:color="auto" w:fill="000000"/>
        <w:bidi w:val="0"/>
        <w:spacing w:before="0" w:after="0" w:line="150" w:lineRule="exact"/>
        <w:ind w:left="440" w:right="0" w:firstLine="0"/>
      </w:pPr>
      <w:r>
        <w:rPr>
          <w:rStyle w:val="CharStyle371"/>
        </w:rPr>
        <w:t>ДОКЛАД УПОЛНОМОЧЕННОГО ПО ПРАВАМ ЧЕЛОВЕКА В РОССИЙСКОЙ ФЕДЕРАЦИИ |</w:t>
        <w:tab/>
        <w:t>2017</w:t>
      </w:r>
    </w:p>
    <w:p>
      <w:pPr>
        <w:pStyle w:val="Style24"/>
        <w:framePr w:w="11237" w:h="13627" w:hRule="exact" w:wrap="none" w:vAnchor="page" w:hAnchor="page" w:x="1105" w:y="2416"/>
        <w:widowControl w:val="0"/>
        <w:keepNext w:val="0"/>
        <w:keepLines w:val="0"/>
        <w:shd w:val="clear" w:color="auto" w:fill="auto"/>
        <w:bidi w:val="0"/>
        <w:spacing w:before="0" w:after="0" w:line="322" w:lineRule="exact"/>
        <w:ind w:left="960" w:right="1020" w:firstLine="400"/>
      </w:pPr>
      <w:r>
        <w:rPr>
          <w:lang w:val="ru-RU" w:eastAsia="ru-RU" w:bidi="ru-RU"/>
          <w:w w:val="100"/>
          <w:spacing w:val="0"/>
          <w:color w:val="000000"/>
          <w:position w:val="0"/>
        </w:rPr>
        <w:t>Уполномоченный активно использовал методы правозащитной дипломатии в целях решения конкретных задач защиты прав человека, а также объективно</w:t>
        <w:t>го информирования международного сообщества, зарубежных коллег о практике и реалиях правозащитной деятельности, роли в этом института Уполномоченного по правам человека в Российской Федерации.</w:t>
      </w:r>
    </w:p>
    <w:p>
      <w:pPr>
        <w:pStyle w:val="Style24"/>
        <w:framePr w:w="11237" w:h="13627" w:hRule="exact" w:wrap="none" w:vAnchor="page" w:hAnchor="page" w:x="1105" w:y="2416"/>
        <w:widowControl w:val="0"/>
        <w:keepNext w:val="0"/>
        <w:keepLines w:val="0"/>
        <w:shd w:val="clear" w:color="auto" w:fill="auto"/>
        <w:bidi w:val="0"/>
        <w:spacing w:before="0" w:after="0" w:line="322" w:lineRule="exact"/>
        <w:ind w:left="960" w:right="1020" w:firstLine="400"/>
      </w:pPr>
      <w:r>
        <w:rPr>
          <w:lang w:val="ru-RU" w:eastAsia="ru-RU" w:bidi="ru-RU"/>
          <w:w w:val="100"/>
          <w:spacing w:val="0"/>
          <w:color w:val="000000"/>
          <w:position w:val="0"/>
        </w:rPr>
        <w:t>В 2017 году Уполномоченный посетил штаб-квартиру Совета Европы в городе Страсбурге. В ходе визита состоялась встреча Уполномоченного с Генеральным секретарем Совета Европы, председателем и судьями ЕСПЧ, Комиссаром Совета Европы по правам человека и Генеральным директором Генерального директора</w:t>
        <w:t>та по правам человека и верховенству права Совета Европы.</w:t>
      </w:r>
    </w:p>
    <w:p>
      <w:pPr>
        <w:pStyle w:val="Style24"/>
        <w:framePr w:w="11237" w:h="13627" w:hRule="exact" w:wrap="none" w:vAnchor="page" w:hAnchor="page" w:x="1105" w:y="2416"/>
        <w:widowControl w:val="0"/>
        <w:keepNext w:val="0"/>
        <w:keepLines w:val="0"/>
        <w:shd w:val="clear" w:color="auto" w:fill="auto"/>
        <w:bidi w:val="0"/>
        <w:spacing w:before="0" w:after="0" w:line="322" w:lineRule="exact"/>
        <w:ind w:left="960" w:right="1020" w:firstLine="400"/>
      </w:pPr>
      <w:r>
        <w:rPr>
          <w:lang w:val="ru-RU" w:eastAsia="ru-RU" w:bidi="ru-RU"/>
          <w:w w:val="100"/>
          <w:spacing w:val="0"/>
          <w:color w:val="000000"/>
          <w:position w:val="0"/>
        </w:rPr>
        <w:t>Одним из ключевых вопросов встречи с Генеральным секретарем Совета Ев</w:t>
        <w:t>ропы стало обсуждение одновременного посещения уполномоченными по пра</w:t>
        <w:t>вам человека России и Украины обвиняемых граждан, содержащихся в СИЗО Российской Федерации и Украины. Было достигнуто принципиальное согласие о поддержке со стороны Совета Европы инициатив по налаживанию диалога между омбудсменами России, Грузии, Абхазии и Южной Осетии в контексте программы Со</w:t>
        <w:t>вета Европы по укреплению мер доверия между государствами - членами Совета Европы. В ходе встречи с представителями ЕСПЧ Уполномоченный привлек внима</w:t>
        <w:t>ние к ряду системных проблем суда - отсутствием прозрачности очереди на рас</w:t>
        <w:t>смотрение жалоб, слабой мотивационной части некоторых решений суда и другим.</w:t>
      </w:r>
    </w:p>
    <w:p>
      <w:pPr>
        <w:pStyle w:val="Style24"/>
        <w:framePr w:w="11237" w:h="13627" w:hRule="exact" w:wrap="none" w:vAnchor="page" w:hAnchor="page" w:x="1105" w:y="2416"/>
        <w:widowControl w:val="0"/>
        <w:keepNext w:val="0"/>
        <w:keepLines w:val="0"/>
        <w:shd w:val="clear" w:color="auto" w:fill="auto"/>
        <w:bidi w:val="0"/>
        <w:spacing w:before="0" w:after="0" w:line="322" w:lineRule="exact"/>
        <w:ind w:left="960" w:right="1020" w:firstLine="400"/>
      </w:pPr>
      <w:r>
        <w:rPr>
          <w:lang w:val="ru-RU" w:eastAsia="ru-RU" w:bidi="ru-RU"/>
          <w:w w:val="100"/>
          <w:spacing w:val="0"/>
          <w:color w:val="000000"/>
          <w:position w:val="0"/>
        </w:rPr>
        <w:t>Сотрудничество Уполномоченного с международными межправительственны</w:t>
        <w:t>ми и неправительственными организациями является взаимовыгодным инстру</w:t>
        <w:t>ментом, помогающим обеим сторонам определять свою позицию по ключевым вопросам практики защиты прав человека. Данный инструмент особенно важен в современных условиях мирового информационного общества, когда на форми</w:t>
        <w:t>рование профессионального отношения и общественного мнения влияют взятые из сети Интернет и других открытых источников непроверенные, недостоверные данные, и на их основании принимаются ответственные решения.</w:t>
      </w:r>
    </w:p>
    <w:p>
      <w:pPr>
        <w:pStyle w:val="Style24"/>
        <w:framePr w:w="11237" w:h="13627" w:hRule="exact" w:wrap="none" w:vAnchor="page" w:hAnchor="page" w:x="1105" w:y="2416"/>
        <w:widowControl w:val="0"/>
        <w:keepNext w:val="0"/>
        <w:keepLines w:val="0"/>
        <w:shd w:val="clear" w:color="auto" w:fill="auto"/>
        <w:bidi w:val="0"/>
        <w:spacing w:before="0" w:after="0" w:line="322" w:lineRule="exact"/>
        <w:ind w:left="960" w:right="1020" w:firstLine="400"/>
      </w:pPr>
      <w:r>
        <w:rPr>
          <w:lang w:val="ru-RU" w:eastAsia="ru-RU" w:bidi="ru-RU"/>
          <w:w w:val="100"/>
          <w:spacing w:val="0"/>
          <w:color w:val="000000"/>
          <w:position w:val="0"/>
        </w:rPr>
        <w:t>В этой связи институт Уполномоченного представляет для международных межправительственных и неправительственных организаций независимый, объ</w:t>
        <w:t>ективный и оперативный источник информации по правозащитной проблемати</w:t>
        <w:t>ке. Личные встречи с представителями международных организаций, доклады, представляемые в договорные органы, выступления на международных право</w:t>
        <w:t>защитных семинарах, круглых столах, конференциях, позволяют донести до меж</w:t>
        <w:t>дународного правозащитного сообщества позицию Уполномоченного по разноо</w:t>
        <w:t>бразным аспектам практики защиты прав человека в Российской Федерации.</w:t>
      </w:r>
    </w:p>
    <w:p>
      <w:pPr>
        <w:pStyle w:val="Style24"/>
        <w:framePr w:w="11237" w:h="13627" w:hRule="exact" w:wrap="none" w:vAnchor="page" w:hAnchor="page" w:x="1105" w:y="2416"/>
        <w:widowControl w:val="0"/>
        <w:keepNext w:val="0"/>
        <w:keepLines w:val="0"/>
        <w:shd w:val="clear" w:color="auto" w:fill="auto"/>
        <w:bidi w:val="0"/>
        <w:spacing w:before="0" w:after="0" w:line="322" w:lineRule="exact"/>
        <w:ind w:left="960" w:right="1020" w:firstLine="400"/>
      </w:pPr>
      <w:r>
        <w:rPr>
          <w:lang w:val="ru-RU" w:eastAsia="ru-RU" w:bidi="ru-RU"/>
          <w:w w:val="100"/>
          <w:spacing w:val="0"/>
          <w:color w:val="000000"/>
          <w:position w:val="0"/>
        </w:rPr>
        <w:t>Так, при встречах с представителями международных организаций и в ходе сложных переговоров с дипломатическими представителями стран Европей</w:t>
        <w:t>ского союза Уполномоченным неоднократно поднималась тема дискримина</w:t>
        <w:t>ционной политики стран Европейского союза в отношении граждан России, проживающих на территории Республики Крым, которым консульские учреж</w:t>
        <w:t>дения стран Европейского союза отказывают в выдаче въездных виз. Подобная</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45pt;margin-top:74.65pt;width:632.9pt;height:8.65pt;z-index:-251658240;mso-position-horizontal-relative:page;mso-position-vertical-relative:page;z-index:-251658576" fillcolor="#0C6CB6" stroked="f"/>
        </w:pict>
      </w:r>
    </w:p>
    <w:p>
      <w:pPr>
        <w:pStyle w:val="Style24"/>
        <w:framePr w:w="11237" w:h="11831" w:hRule="exact" w:wrap="none" w:vAnchor="page" w:hAnchor="page" w:x="1105" w:y="2116"/>
        <w:widowControl w:val="0"/>
        <w:keepNext w:val="0"/>
        <w:keepLines w:val="0"/>
        <w:shd w:val="clear" w:color="auto" w:fill="auto"/>
        <w:bidi w:val="0"/>
        <w:spacing w:before="0" w:after="0" w:line="326" w:lineRule="exact"/>
        <w:ind w:left="960" w:right="1020" w:firstLine="0"/>
      </w:pPr>
      <w:r>
        <w:rPr>
          <w:lang w:val="ru-RU" w:eastAsia="ru-RU" w:bidi="ru-RU"/>
          <w:w w:val="100"/>
          <w:spacing w:val="0"/>
          <w:color w:val="000000"/>
          <w:position w:val="0"/>
        </w:rPr>
        <w:t>дискриминационная практика в отношении целой группы населения, которая выделяется по признакам, связанным с местом жительства, вызывает обеспоко</w:t>
        <w:t>енность, поскольку откровенно противоречит тем ценностям, приверженность которым неоднократно провозглашалось руководством стран - членов Евро</w:t>
        <w:t>пейского союза. Уполномоченный убежден, что эта важная проблема массовых нарушений прав человека на свободу передвижения обязана находиться на повестке дня международных правозащитных организаций.</w:t>
      </w:r>
    </w:p>
    <w:p>
      <w:pPr>
        <w:pStyle w:val="Style24"/>
        <w:framePr w:w="11237" w:h="11831" w:hRule="exact" w:wrap="none" w:vAnchor="page" w:hAnchor="page" w:x="1105" w:y="2116"/>
        <w:widowControl w:val="0"/>
        <w:keepNext w:val="0"/>
        <w:keepLines w:val="0"/>
        <w:shd w:val="clear" w:color="auto" w:fill="auto"/>
        <w:bidi w:val="0"/>
        <w:spacing w:before="0" w:after="0" w:line="326" w:lineRule="exact"/>
        <w:ind w:left="960" w:right="1020" w:firstLine="400"/>
      </w:pPr>
      <w:r>
        <w:rPr>
          <w:lang w:val="ru-RU" w:eastAsia="ru-RU" w:bidi="ru-RU"/>
          <w:w w:val="100"/>
          <w:spacing w:val="0"/>
          <w:color w:val="000000"/>
          <w:position w:val="0"/>
        </w:rPr>
        <w:t>В силу своей правовой природы институт Уполномоченного как национальное правозащитное учреждение является связующим звеном между национальными и международными системами защиты прав человека, с одной стороны, пред</w:t>
        <w:t>ставляя российский правозащитный опыт на международной арене, а с другой - адаптируя рекомендации международных органов к российским реалиям.</w:t>
      </w:r>
    </w:p>
    <w:p>
      <w:pPr>
        <w:pStyle w:val="Style24"/>
        <w:framePr w:w="11237" w:h="11831" w:hRule="exact" w:wrap="none" w:vAnchor="page" w:hAnchor="page" w:x="1105" w:y="2116"/>
        <w:widowControl w:val="0"/>
        <w:keepNext w:val="0"/>
        <w:keepLines w:val="0"/>
        <w:shd w:val="clear" w:color="auto" w:fill="auto"/>
        <w:bidi w:val="0"/>
        <w:spacing w:before="0" w:after="0" w:line="326" w:lineRule="exact"/>
        <w:ind w:left="960" w:right="1020" w:firstLine="400"/>
      </w:pPr>
      <w:r>
        <w:rPr>
          <w:lang w:val="ru-RU" w:eastAsia="ru-RU" w:bidi="ru-RU"/>
          <w:w w:val="100"/>
          <w:spacing w:val="0"/>
          <w:color w:val="000000"/>
          <w:position w:val="0"/>
        </w:rPr>
        <w:t>Так, действуя в рамках своего мандата и в соответствии с рекомендациями международных органов, Уполномоченный содействовал процессу ратификации Российской Федерацией международных договоров в области прав человека. Ос</w:t>
        <w:t>новываясь на анализе поступающих обращений граждан и информации от орга</w:t>
        <w:t>низаций гражданского общества, Уполномоченный обратился с письмами в под</w:t>
        <w:t>держку ратификации Конвенции Совета Европы «О борьбе с фальсификацией медицинской продукции и сходными преступлениями, угрожающими здоровью населения», которую Россия подписала еще в 2011 году, в Минюст России и Минз</w:t>
        <w:t>драв России. Позиция Уполномоченного была принята к сведению. В декабре 2017 года Государственная Дума приняла Федеральный закон № 439-ФЗ «О ра</w:t>
        <w:t>тификации Конвенции Совета Европы о борьбе с фальсификацией медицинской продукции и сходными преступлениями, угрожающими здоровью населения»</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1237" w:h="11831" w:hRule="exact" w:wrap="none" w:vAnchor="page" w:hAnchor="page" w:x="1105" w:y="2116"/>
        <w:widowControl w:val="0"/>
        <w:keepNext w:val="0"/>
        <w:keepLines w:val="0"/>
        <w:shd w:val="clear" w:color="auto" w:fill="auto"/>
        <w:bidi w:val="0"/>
        <w:spacing w:before="0" w:after="0" w:line="326" w:lineRule="exact"/>
        <w:ind w:left="960" w:right="1020" w:firstLine="400"/>
      </w:pPr>
      <w:r>
        <w:rPr>
          <w:lang w:val="ru-RU" w:eastAsia="ru-RU" w:bidi="ru-RU"/>
          <w:w w:val="100"/>
          <w:spacing w:val="0"/>
          <w:color w:val="000000"/>
          <w:position w:val="0"/>
        </w:rPr>
        <w:t>Продолжая работать в этом направлении в 2018 году, Уполномоченный счита</w:t>
        <w:t>ет целесообразным ратифицировать Конвенцию Совета Европы против манипули</w:t>
        <w:t>рования спортивными соревнованиями 2014 года (Российская Федерация подпи</w:t>
        <w:t>сала ее в сентябре 2014 года)</w:t>
      </w:r>
      <w:r>
        <w:rPr>
          <w:lang w:val="ru-RU" w:eastAsia="ru-RU" w:bidi="ru-RU"/>
          <w:vertAlign w:val="superscript"/>
          <w:w w:val="100"/>
          <w:spacing w:val="0"/>
          <w:color w:val="000000"/>
          <w:position w:val="0"/>
        </w:rPr>
        <w:t>1 2</w:t>
      </w:r>
      <w:r>
        <w:rPr>
          <w:lang w:val="ru-RU" w:eastAsia="ru-RU" w:bidi="ru-RU"/>
          <w:w w:val="100"/>
          <w:spacing w:val="0"/>
          <w:color w:val="000000"/>
          <w:position w:val="0"/>
        </w:rPr>
        <w:t xml:space="preserve"> с учетом проведения ЧМ-2018 в России.</w:t>
      </w:r>
    </w:p>
    <w:p>
      <w:pPr>
        <w:pStyle w:val="Style24"/>
        <w:framePr w:w="11237" w:h="11831" w:hRule="exact" w:wrap="none" w:vAnchor="page" w:hAnchor="page" w:x="1105" w:y="2116"/>
        <w:widowControl w:val="0"/>
        <w:keepNext w:val="0"/>
        <w:keepLines w:val="0"/>
        <w:shd w:val="clear" w:color="auto" w:fill="auto"/>
        <w:bidi w:val="0"/>
        <w:spacing w:before="0" w:after="0" w:line="326" w:lineRule="exact"/>
        <w:ind w:left="960" w:right="1020" w:firstLine="400"/>
      </w:pPr>
      <w:r>
        <w:rPr>
          <w:lang w:val="ru-RU" w:eastAsia="ru-RU" w:bidi="ru-RU"/>
          <w:w w:val="100"/>
          <w:spacing w:val="0"/>
          <w:color w:val="000000"/>
          <w:position w:val="0"/>
        </w:rPr>
        <w:t>В 2018 году Уполномоченный и впредь намерен активно взаимодействовать с международными договорными и иными органами защиты прав человека. В 2018 году намечено участие в 37-й и 38-й сессиях Совета по правам челове</w:t>
        <w:t>ка ООН, в 30-й сессии Универсального периодического обзора Совета по правам человека ООН, в 19-й сессии Комитета ООН по правам инвалидов, в сессии Ко</w:t>
        <w:t>митета ООН против пыток, в мероприятиях Совета Европы, Организации по без</w:t>
        <w:t>опасности и сотрудничеству в Европе и других международных межправитель</w:t>
        <w:t>ственных и неправительственных организаций.</w:t>
      </w:r>
    </w:p>
    <w:p>
      <w:pPr>
        <w:pStyle w:val="Style19"/>
        <w:framePr w:w="9360" w:h="917" w:hRule="exact" w:wrap="none" w:vAnchor="page" w:hAnchor="page" w:x="2017" w:y="14315"/>
        <w:tabs>
          <w:tab w:leader="none" w:pos="1084" w:val="left"/>
        </w:tabs>
        <w:widowControl w:val="0"/>
        <w:keepNext w:val="0"/>
        <w:keepLines w:val="0"/>
        <w:shd w:val="clear" w:color="auto" w:fill="auto"/>
        <w:bidi w:val="0"/>
        <w:spacing w:before="0" w:after="0"/>
        <w:ind w:left="940" w:right="100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Федеральный закон от 29 декабря 2017 г. № 439-ФЗ «О ратификации Конвенции Совета Европы о борьбе с фаль</w:t>
        <w:t>сификацией медицинской продукции и сходными преступлениями, угрожающими здоровью населения» // Офици</w:t>
        <w:t xml:space="preserve">альный интернет-портал правовой информации. иРЬ: </w:t>
      </w:r>
      <w:r>
        <w:fldChar w:fldCharType="begin"/>
      </w:r>
      <w:r>
        <w:rPr>
          <w:color w:val="000000"/>
        </w:rPr>
        <w:instrText> HYPERLINK "http://pravo.gov.rU/laws/acts/2/5251574510601047.html" </w:instrText>
      </w:r>
      <w:r>
        <w:fldChar w:fldCharType="separate"/>
      </w:r>
      <w:r>
        <w:rPr>
          <w:rStyle w:val="Hyperlink"/>
          <w:lang w:val="en-US" w:eastAsia="en-US" w:bidi="en-US"/>
          <w:w w:val="100"/>
          <w:spacing w:val="0"/>
          <w:position w:val="0"/>
        </w:rPr>
        <w:t>http://pravo.gov.rU/laws/acts/2/5251574510601047.html</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12.03.2018).</w:t>
      </w:r>
    </w:p>
    <w:p>
      <w:pPr>
        <w:pStyle w:val="Style19"/>
        <w:framePr w:w="9360" w:h="461" w:hRule="exact" w:wrap="none" w:vAnchor="page" w:hAnchor="page" w:x="2017" w:y="15270"/>
        <w:tabs>
          <w:tab w:leader="none" w:pos="1094" w:val="left"/>
        </w:tabs>
        <w:widowControl w:val="0"/>
        <w:keepNext w:val="0"/>
        <w:keepLines w:val="0"/>
        <w:shd w:val="clear" w:color="auto" w:fill="auto"/>
        <w:bidi w:val="0"/>
        <w:jc w:val="left"/>
        <w:spacing w:before="0" w:after="0"/>
        <w:ind w:left="940" w:right="102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 xml:space="preserve">Официальный сайт Совета Европы. иР1_: </w:t>
      </w:r>
      <w:r>
        <w:rPr>
          <w:lang w:val="ru-RU" w:eastAsia="ru-RU" w:bidi="ru-RU"/>
          <w:w w:val="100"/>
          <w:spacing w:val="0"/>
          <w:color w:val="000000"/>
          <w:position w:val="0"/>
        </w:rPr>
        <w:t>https://www.coe.¡nt/ru/Web/convent¡ons/full-l¡st/-/convent¡onsЛreaty/215</w:t>
      </w:r>
      <w:r>
        <w:rPr>
          <w:lang w:val="ru-RU" w:eastAsia="ru-RU" w:bidi="ru-RU"/>
          <w:w w:val="100"/>
          <w:spacing w:val="0"/>
          <w:color w:val="000000"/>
          <w:position w:val="0"/>
        </w:rPr>
        <w:t xml:space="preserve"> (дата обращения: 12.03.2018).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155"/>
        <w:framePr w:wrap="none" w:vAnchor="page" w:hAnchor="page" w:x="1108" w:y="1217"/>
        <w:widowControl w:val="0"/>
        <w:keepNext w:val="0"/>
        <w:keepLines w:val="0"/>
        <w:shd w:val="clear" w:color="auto" w:fill="auto"/>
        <w:bidi w:val="0"/>
        <w:jc w:val="left"/>
        <w:spacing w:before="0" w:after="0" w:line="280" w:lineRule="exact"/>
        <w:ind w:left="9600" w:right="0" w:firstLine="0"/>
      </w:pPr>
      <w:r>
        <w:rPr>
          <w:rStyle w:val="CharStyle157"/>
        </w:rPr>
        <w:t>V</w:t>
      </w:r>
      <w:r>
        <w:rPr>
          <w:lang w:val="ru-RU" w:eastAsia="ru-RU" w:bidi="ru-RU"/>
          <w:w w:val="100"/>
          <w:color w:val="000000"/>
          <w:position w:val="0"/>
        </w:rPr>
        <w:t>"</w:t>
      </w:r>
      <w:r>
        <w:rPr>
          <w:lang w:val="ru-RU" w:eastAsia="ru-RU" w:bidi="ru-RU"/>
          <w:vertAlign w:val="superscript"/>
          <w:w w:val="100"/>
          <w:color w:val="000000"/>
          <w:position w:val="0"/>
        </w:rPr>
        <w:t>4</w:t>
      </w:r>
    </w:p>
    <w:p>
      <w:pPr>
        <w:pStyle w:val="Style372"/>
        <w:framePr w:w="11237" w:h="220" w:hRule="exact" w:wrap="none" w:vAnchor="page" w:hAnchor="page" w:x="1108" w:y="1643"/>
        <w:widowControl w:val="0"/>
        <w:keepNext w:val="0"/>
        <w:keepLines w:val="0"/>
        <w:shd w:val="clear" w:color="auto" w:fill="000000"/>
        <w:bidi w:val="0"/>
        <w:spacing w:before="0" w:after="0" w:line="140" w:lineRule="exact"/>
        <w:ind w:left="0" w:right="0" w:firstLine="0"/>
      </w:pPr>
      <w:r>
        <w:rPr>
          <w:rStyle w:val="CharStyle374"/>
        </w:rPr>
        <w:t>ДОКЛАД УПОЛНОМОЧЕННОГО ПО ПРАВАМ ЧЕЛОВЕКА В РОССИЙСКОЙ ФЕДЕРАЦИИ I 2017</w:t>
      </w:r>
    </w:p>
    <w:p>
      <w:pPr>
        <w:pStyle w:val="Style296"/>
        <w:numPr>
          <w:ilvl w:val="0"/>
          <w:numId w:val="69"/>
        </w:numPr>
        <w:framePr w:w="11237" w:h="13657" w:hRule="exact" w:wrap="none" w:vAnchor="page" w:hAnchor="page" w:x="1108" w:y="2261"/>
        <w:tabs>
          <w:tab w:leader="none" w:pos="1842" w:val="left"/>
        </w:tabs>
        <w:widowControl w:val="0"/>
        <w:keepNext w:val="0"/>
        <w:keepLines w:val="0"/>
        <w:shd w:val="clear" w:color="auto" w:fill="auto"/>
        <w:bidi w:val="0"/>
        <w:jc w:val="left"/>
        <w:spacing w:before="0" w:after="248" w:line="552" w:lineRule="exact"/>
        <w:ind w:left="1840" w:right="2700" w:hanging="900"/>
      </w:pPr>
      <w:bookmarkStart w:id="39" w:name="bookmark39"/>
      <w:r>
        <w:rPr>
          <w:rStyle w:val="CharStyle298"/>
          <w:b/>
          <w:bCs/>
        </w:rPr>
        <w:t>Сотрудничество с омбудсменами зарубежных государств</w:t>
      </w:r>
      <w:bookmarkEnd w:id="39"/>
    </w:p>
    <w:p>
      <w:pPr>
        <w:pStyle w:val="Style31"/>
        <w:framePr w:w="11237" w:h="13657" w:hRule="exact" w:wrap="none" w:vAnchor="page" w:hAnchor="page" w:x="1108" w:y="2261"/>
        <w:widowControl w:val="0"/>
        <w:keepNext w:val="0"/>
        <w:keepLines w:val="0"/>
        <w:shd w:val="clear" w:color="auto" w:fill="auto"/>
        <w:bidi w:val="0"/>
        <w:jc w:val="both"/>
        <w:spacing w:before="0" w:after="0" w:line="317" w:lineRule="exact"/>
        <w:ind w:left="940" w:right="1020" w:firstLine="400"/>
      </w:pPr>
      <w:r>
        <w:rPr>
          <w:rStyle w:val="CharStyle154"/>
          <w:b w:val="0"/>
          <w:bCs w:val="0"/>
        </w:rPr>
        <w:t xml:space="preserve">Большой объем работы Уполномоченным проведен в рамках </w:t>
      </w:r>
      <w:r>
        <w:rPr>
          <w:lang w:val="ru-RU" w:eastAsia="ru-RU" w:bidi="ru-RU"/>
          <w:w w:val="100"/>
          <w:spacing w:val="0"/>
          <w:color w:val="000000"/>
          <w:position w:val="0"/>
        </w:rPr>
        <w:t>двусторонне</w:t>
        <w:t>го и многостороннего сотрудничества с омбудсменами зарубежных государств.</w:t>
      </w:r>
    </w:p>
    <w:p>
      <w:pPr>
        <w:pStyle w:val="Style24"/>
        <w:framePr w:w="11237" w:h="13657" w:hRule="exact" w:wrap="none" w:vAnchor="page" w:hAnchor="page" w:x="1108" w:y="2261"/>
        <w:widowControl w:val="0"/>
        <w:keepNext w:val="0"/>
        <w:keepLines w:val="0"/>
        <w:shd w:val="clear" w:color="auto" w:fill="auto"/>
        <w:bidi w:val="0"/>
        <w:spacing w:before="0" w:after="0" w:line="317" w:lineRule="exact"/>
        <w:ind w:left="940" w:right="1020" w:firstLine="0"/>
      </w:pPr>
      <w:r>
        <w:rPr>
          <w:lang w:val="ru-RU" w:eastAsia="ru-RU" w:bidi="ru-RU"/>
          <w:w w:val="100"/>
          <w:spacing w:val="0"/>
          <w:color w:val="000000"/>
          <w:position w:val="0"/>
        </w:rPr>
        <w:t>Наиболее значимыми событиями 2017 года стали вступление Уполномоченного в Европейскую сеть Глобального альянса национальных учреждений по защите прав человека (ГАНРИ), создание Евразийского альянса омбудсменов и расшире</w:t>
        <w:t>ние двустороннего сотрудничества.</w:t>
      </w:r>
    </w:p>
    <w:p>
      <w:pPr>
        <w:pStyle w:val="Style24"/>
        <w:framePr w:w="11237" w:h="13657" w:hRule="exact" w:wrap="none" w:vAnchor="page" w:hAnchor="page" w:x="1108" w:y="2261"/>
        <w:widowControl w:val="0"/>
        <w:keepNext w:val="0"/>
        <w:keepLines w:val="0"/>
        <w:shd w:val="clear" w:color="auto" w:fill="auto"/>
        <w:bidi w:val="0"/>
        <w:spacing w:before="0" w:after="0" w:line="317" w:lineRule="exact"/>
        <w:ind w:left="940" w:right="1020" w:firstLine="400"/>
      </w:pPr>
      <w:r>
        <w:rPr>
          <w:lang w:val="ru-RU" w:eastAsia="ru-RU" w:bidi="ru-RU"/>
          <w:w w:val="100"/>
          <w:spacing w:val="0"/>
          <w:color w:val="000000"/>
          <w:position w:val="0"/>
        </w:rPr>
        <w:t>Включение Уполномоченного в качестве полноправного члена в Европейскую сеть ГАНРИ стало признанием со стороны европейского международного сооб</w:t>
        <w:t>щества национальных институтов защиты прав человека существования в России устойчивых механизмов защиты прав человека и гражданина. В настоящее время в Европейскую сеть ГАНРИ входит большинство европейских национальных госу</w:t>
        <w:t>дарственных учреждений защиты прав человека.</w:t>
      </w:r>
    </w:p>
    <w:p>
      <w:pPr>
        <w:pStyle w:val="Style24"/>
        <w:framePr w:w="11237" w:h="13657" w:hRule="exact" w:wrap="none" w:vAnchor="page" w:hAnchor="page" w:x="1108" w:y="2261"/>
        <w:widowControl w:val="0"/>
        <w:keepNext w:val="0"/>
        <w:keepLines w:val="0"/>
        <w:shd w:val="clear" w:color="auto" w:fill="auto"/>
        <w:bidi w:val="0"/>
        <w:spacing w:before="0" w:after="0" w:line="317" w:lineRule="exact"/>
        <w:ind w:left="940" w:right="1020" w:firstLine="400"/>
      </w:pPr>
      <w:r>
        <w:rPr>
          <w:lang w:val="ru-RU" w:eastAsia="ru-RU" w:bidi="ru-RU"/>
          <w:w w:val="100"/>
          <w:spacing w:val="0"/>
          <w:color w:val="000000"/>
          <w:position w:val="0"/>
        </w:rPr>
        <w:t>Членство в международных профессиональных сообществах омбудсменов позволило на конференциях, круглых столах и собраниях, проводимых в рамках Европейской сети ГАНРИ, Уполномоченному и сотрудникам его Аппарата пред</w:t>
        <w:t>ставлять лучшие практики в сфере защиты прав человека в России и ставить про</w:t>
        <w:t>блемные вопросы перед коллегами-омбудсменами других государств.</w:t>
      </w:r>
    </w:p>
    <w:p>
      <w:pPr>
        <w:pStyle w:val="Style24"/>
        <w:framePr w:w="11237" w:h="13657" w:hRule="exact" w:wrap="none" w:vAnchor="page" w:hAnchor="page" w:x="1108" w:y="2261"/>
        <w:widowControl w:val="0"/>
        <w:keepNext w:val="0"/>
        <w:keepLines w:val="0"/>
        <w:shd w:val="clear" w:color="auto" w:fill="auto"/>
        <w:bidi w:val="0"/>
        <w:spacing w:before="0" w:after="0" w:line="317" w:lineRule="exact"/>
        <w:ind w:left="940" w:right="1020" w:firstLine="400"/>
      </w:pPr>
      <w:r>
        <w:rPr>
          <w:lang w:val="ru-RU" w:eastAsia="ru-RU" w:bidi="ru-RU"/>
          <w:w w:val="100"/>
          <w:spacing w:val="0"/>
          <w:color w:val="000000"/>
          <w:position w:val="0"/>
        </w:rPr>
        <w:t>Уполномоченный принял участие в 30-й Ежегодной конференции ГАНРИ «Предупреждение, предотвращение конфликтов и восстановление мирного об</w:t>
        <w:t>щества» (март 2017 года, город Женева) и в Семинаре Генеральной Ассамблеи Европейской сети ГАНРИ (ноябрь 2017 года, город Брюссель), где во время сво</w:t>
        <w:t>их выступлений неоднократно поднимал актуальные вопросы о недопустимости сноса памятников российским воинам на территории ряда государств Европей</w:t>
        <w:t>ского союза, попыток фальсификации истории, пересмотре итогов Великой Оте</w:t>
        <w:t>чественной войны, проблемы негражданства в Латвии и Эстонии, нарушений прав российских граждан при привлечении к уголовной ответственности, в том числе в отношении К. Никулина, В. Бута, К. Ярошенко.</w:t>
      </w:r>
    </w:p>
    <w:p>
      <w:pPr>
        <w:pStyle w:val="Style24"/>
        <w:framePr w:w="11237" w:h="13657" w:hRule="exact" w:wrap="none" w:vAnchor="page" w:hAnchor="page" w:x="1108" w:y="2261"/>
        <w:widowControl w:val="0"/>
        <w:keepNext w:val="0"/>
        <w:keepLines w:val="0"/>
        <w:shd w:val="clear" w:color="auto" w:fill="auto"/>
        <w:bidi w:val="0"/>
        <w:spacing w:before="0" w:after="0" w:line="317" w:lineRule="exact"/>
        <w:ind w:left="940" w:right="1020" w:firstLine="400"/>
      </w:pPr>
      <w:r>
        <w:rPr>
          <w:lang w:val="ru-RU" w:eastAsia="ru-RU" w:bidi="ru-RU"/>
          <w:w w:val="100"/>
          <w:spacing w:val="0"/>
          <w:color w:val="000000"/>
          <w:position w:val="0"/>
        </w:rPr>
        <w:t>Позиция Уполномоченного и представленная профессиональному сообществу информация о деятельности российского правозащитного института были поло</w:t>
        <w:t>жительно восприняты руководством и членами ГАНРИ.</w:t>
      </w:r>
    </w:p>
    <w:p>
      <w:pPr>
        <w:pStyle w:val="Style24"/>
        <w:framePr w:w="11237" w:h="13657" w:hRule="exact" w:wrap="none" w:vAnchor="page" w:hAnchor="page" w:x="1108" w:y="2261"/>
        <w:widowControl w:val="0"/>
        <w:keepNext w:val="0"/>
        <w:keepLines w:val="0"/>
        <w:shd w:val="clear" w:color="auto" w:fill="auto"/>
        <w:bidi w:val="0"/>
        <w:spacing w:before="0" w:after="0" w:line="317" w:lineRule="exact"/>
        <w:ind w:left="940" w:right="1020" w:firstLine="400"/>
      </w:pPr>
      <w:r>
        <w:rPr>
          <w:lang w:val="ru-RU" w:eastAsia="ru-RU" w:bidi="ru-RU"/>
          <w:w w:val="100"/>
          <w:spacing w:val="0"/>
          <w:color w:val="000000"/>
          <w:position w:val="0"/>
        </w:rPr>
        <w:t>Интересы защиты прав человека и гражданина в Российской Федерации, успешное разрешение обращений, поступающих к Уполномоченному, требуют, в том числе, наличия прямых оперативных контактов с коллегами омбудсмена</w:t>
        <w:t xml:space="preserve">ми других государств. По этой причине вопросы </w:t>
      </w:r>
      <w:r>
        <w:rPr>
          <w:rStyle w:val="CharStyle28"/>
        </w:rPr>
        <w:t xml:space="preserve">двустороннего сотрудничества </w:t>
      </w:r>
      <w:r>
        <w:rPr>
          <w:lang w:val="ru-RU" w:eastAsia="ru-RU" w:bidi="ru-RU"/>
          <w:w w:val="100"/>
          <w:spacing w:val="0"/>
          <w:color w:val="000000"/>
          <w:position w:val="0"/>
        </w:rPr>
        <w:t>занимают значительное место в международной деятельности российского на</w:t>
        <w:t>ционального института защиты прав человека. С момента образования института Уполномоченного заключены меморандумы о сотрудничестве и взаимной помо</w:t>
        <w:t>щи с омбудсменами 12 государств - Азербайджана, Аргентины, Армении, Кыргы-</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4pt;margin-top:82.8pt;width:632.65pt;height:8.65pt;z-index:-251658240;mso-position-horizontal-relative:page;mso-position-vertical-relative:page;z-index:-251658575" fillcolor="#0D6CB6" stroked="f"/>
        </w:pict>
      </w:r>
      <w:r>
        <w:pict>
          <v:rect style="position:absolute;margin-left:104.8pt;margin-top:371.05pt;width:253.2pt;height:209.5pt;z-index:-251658240;mso-position-horizontal-relative:page;mso-position-vertical-relative:page;z-index:-251658574" fillcolor="#17171C" stroked="f"/>
        </w:pict>
      </w:r>
    </w:p>
    <w:p>
      <w:pPr>
        <w:pStyle w:val="Style24"/>
        <w:framePr w:w="11237" w:h="13598" w:hRule="exact" w:wrap="none" w:vAnchor="page" w:hAnchor="page" w:x="1104" w:y="2279"/>
        <w:widowControl w:val="0"/>
        <w:keepNext w:val="0"/>
        <w:keepLines w:val="0"/>
        <w:shd w:val="clear" w:color="auto" w:fill="auto"/>
        <w:bidi w:val="0"/>
        <w:spacing w:before="0" w:after="0" w:line="326" w:lineRule="exact"/>
        <w:ind w:left="960" w:right="1000" w:firstLine="0"/>
      </w:pPr>
      <w:r>
        <w:rPr>
          <w:lang w:val="ru-RU" w:eastAsia="ru-RU" w:bidi="ru-RU"/>
          <w:w w:val="100"/>
          <w:spacing w:val="0"/>
          <w:color w:val="000000"/>
          <w:position w:val="0"/>
        </w:rPr>
        <w:t>зстана, Нидерландов, Приднестровья, Таджикистана,Узбекистана,Украины, Чехии,</w:t>
        <w:br/>
        <w:t>Турции и Ирана. Два последних - заключены в 2017 году: с Главным омбудсме</w:t>
        <w:t>-</w:t>
        <w:br/>
        <w:t>ном Турецкой Республики - в марте и с Председателем Генеральной инспекции</w:t>
        <w:br/>
        <w:t>Исламской Республики Иран - в декабре. Целью соглашений явилось обоюдное</w:t>
        <w:br/>
        <w:t>стремление к совершенствованию системы оказания помощи гражданам, попав</w:t>
        <w:t>-</w:t>
        <w:br/>
        <w:t>шим в сложную жизненную ситуацию, или чьи права были нарушены на террито</w:t>
        <w:t>-</w:t>
        <w:br/>
        <w:t>рии стран институтов-партнеров.</w:t>
      </w:r>
    </w:p>
    <w:p>
      <w:pPr>
        <w:pStyle w:val="Style24"/>
        <w:framePr w:w="11237" w:h="13598" w:hRule="exact" w:wrap="none" w:vAnchor="page" w:hAnchor="page" w:x="1104" w:y="2279"/>
        <w:widowControl w:val="0"/>
        <w:keepNext w:val="0"/>
        <w:keepLines w:val="0"/>
        <w:shd w:val="clear" w:color="auto" w:fill="auto"/>
        <w:bidi w:val="0"/>
        <w:spacing w:before="0" w:after="0" w:line="326" w:lineRule="exact"/>
        <w:ind w:left="960" w:right="1000" w:firstLine="400"/>
      </w:pPr>
      <w:r>
        <w:rPr>
          <w:lang w:val="ru-RU" w:eastAsia="ru-RU" w:bidi="ru-RU"/>
          <w:w w:val="100"/>
          <w:spacing w:val="0"/>
          <w:color w:val="000000"/>
          <w:position w:val="0"/>
        </w:rPr>
        <w:t>В рамках ранее заключенных меморандумов о взаимопомощи, а также</w:t>
        <w:br/>
        <w:t>в ходе прямых контактов на полях международных форумов, конференций и за</w:t>
        <w:t>-</w:t>
        <w:br/>
        <w:t>седаний, проходили постоянные консультации с зарубежными омбудсменами</w:t>
        <w:br/>
        <w:t>по конкретным проблемам, затрагивающим вопросы прав и свобод российских</w:t>
        <w:br/>
        <w:t>граждан. Так, неоднократно проводились двусторонние переговоры с омбудсме</w:t>
        <w:t>-</w:t>
        <w:br/>
        <w:t>нами Украины, Армении, Литвы, Кыргызстана, Молдовы, Узбекистана, Таджики</w:t>
        <w:t>-</w:t>
        <w:br/>
        <w:t>стана, Казахстана, Польши, Турции, высшими должностными лицами зарубежных</w:t>
        <w:br/>
        <w:t>государств.</w:t>
      </w:r>
    </w:p>
    <w:p>
      <w:pPr>
        <w:pStyle w:val="Style24"/>
        <w:framePr w:w="11237" w:h="13598" w:hRule="exact" w:wrap="none" w:vAnchor="page" w:hAnchor="page" w:x="1104" w:y="2279"/>
        <w:widowControl w:val="0"/>
        <w:keepNext w:val="0"/>
        <w:keepLines w:val="0"/>
        <w:shd w:val="clear" w:color="auto" w:fill="auto"/>
        <w:bidi w:val="0"/>
        <w:spacing w:before="0" w:after="0" w:line="326" w:lineRule="exact"/>
        <w:ind w:left="6298" w:right="1000" w:firstLine="420"/>
      </w:pPr>
      <w:r>
        <w:rPr>
          <w:lang w:val="ru-RU" w:eastAsia="ru-RU" w:bidi="ru-RU"/>
          <w:w w:val="100"/>
          <w:spacing w:val="0"/>
          <w:color w:val="000000"/>
          <w:position w:val="0"/>
        </w:rPr>
        <w:t>Например, в ходе визита</w:t>
        <w:br/>
        <w:t>в Турцию в марте 2017 года состо</w:t>
        <w:t>-</w:t>
        <w:br/>
        <w:t>ялись встречи с Президентом Ту</w:t>
        <w:t>-</w:t>
        <w:br/>
        <w:t>рецкой Республики Р. Эрдоганом,</w:t>
        <w:br/>
        <w:t>премьер-министром Турецкой Ре</w:t>
        <w:t>-</w:t>
        <w:br/>
        <w:t>спублики Б. Йылдырым и Главным</w:t>
        <w:br/>
        <w:t>омбудсменом страны Ш. Малко-</w:t>
        <w:br/>
        <w:t>чем. Омбудсмены России и Турции</w:t>
        <w:br/>
        <w:t>договорились о развитии инфор</w:t>
        <w:t>-</w:t>
        <w:br/>
        <w:t>мационного и научно-практиче</w:t>
        <w:t>-</w:t>
        <w:br/>
        <w:t>ского сотрудничества, о прове</w:t>
        <w:t>-</w:t>
        <w:br/>
        <w:t>дении регулярных двусторонних</w:t>
        <w:br/>
        <w:t>консультаций по вопросам защи</w:t>
        <w:t>-</w:t>
        <w:br/>
        <w:t>ты и соблюдения прав человека,</w:t>
        <w:br/>
        <w:t>об уведомлении друг друга о слу</w:t>
        <w:t>-</w:t>
        <w:br/>
        <w:t>чаях нарушения прав и свобод</w:t>
      </w:r>
    </w:p>
    <w:p>
      <w:pPr>
        <w:pStyle w:val="Style24"/>
        <w:framePr w:w="11237" w:h="13598" w:hRule="exact" w:wrap="none" w:vAnchor="page" w:hAnchor="page" w:x="1104" w:y="2279"/>
        <w:widowControl w:val="0"/>
        <w:keepNext w:val="0"/>
        <w:keepLines w:val="0"/>
        <w:shd w:val="clear" w:color="auto" w:fill="auto"/>
        <w:bidi w:val="0"/>
        <w:spacing w:before="0" w:after="0" w:line="326" w:lineRule="exact"/>
        <w:ind w:left="917" w:right="1000" w:firstLine="0"/>
      </w:pPr>
      <w:r>
        <w:rPr>
          <w:lang w:val="ru-RU" w:eastAsia="ru-RU" w:bidi="ru-RU"/>
          <w:w w:val="100"/>
          <w:spacing w:val="0"/>
          <w:color w:val="000000"/>
          <w:position w:val="0"/>
        </w:rPr>
        <w:t>граждан Российской Федерации на территории Турецкой Республики и граждан</w:t>
        <w:br/>
        <w:t>Турецкой Республики на территории Российской Федерации.</w:t>
      </w:r>
    </w:p>
    <w:p>
      <w:pPr>
        <w:pStyle w:val="Style24"/>
        <w:framePr w:w="11237" w:h="13598" w:hRule="exact" w:wrap="none" w:vAnchor="page" w:hAnchor="page" w:x="1104" w:y="2279"/>
        <w:widowControl w:val="0"/>
        <w:keepNext w:val="0"/>
        <w:keepLines w:val="0"/>
        <w:shd w:val="clear" w:color="auto" w:fill="auto"/>
        <w:bidi w:val="0"/>
        <w:spacing w:before="0" w:after="0" w:line="326" w:lineRule="exact"/>
        <w:ind w:left="960" w:right="1000" w:firstLine="400"/>
      </w:pPr>
      <w:r>
        <w:rPr>
          <w:lang w:val="ru-RU" w:eastAsia="ru-RU" w:bidi="ru-RU"/>
          <w:w w:val="100"/>
          <w:spacing w:val="0"/>
          <w:color w:val="000000"/>
          <w:position w:val="0"/>
        </w:rPr>
        <w:t>Уполномоченный принял участие в международных конференциях в Кыр</w:t>
        <w:t>гызстане и Узбекистане, на полях которых прошли встречи с соотечественника</w:t>
        <w:t>ми, главами органов государственной власти, а также коллегами-омбудсменами среднеазиатских стран, где обсуждались вопросы восстановления прав граждан. Так, по итогам визита в Кыргызстан Уполномоченный взял на личный контроль все поступившие в ходе приема обращения соотечественников. Некоторые из них были вынесены на обсуждение Правительственной комиссии по делам соот</w:t>
        <w:t>ечественников за рубежом.</w:t>
      </w:r>
    </w:p>
    <w:p>
      <w:pPr>
        <w:framePr w:wrap="none" w:vAnchor="page" w:hAnchor="page" w:x="2097" w:y="7422"/>
        <w:widowControl w:val="0"/>
        <w:rPr>
          <w:sz w:val="2"/>
          <w:szCs w:val="2"/>
        </w:rPr>
      </w:pPr>
      <w:r>
        <w:pict>
          <v:shape id="_x0000_s1146" type="#_x0000_t75" style="width:254pt;height:211pt;">
            <v:imagedata r:id="rId245" r:href="rId246"/>
          </v:shape>
        </w:pict>
      </w:r>
    </w:p>
    <w:p>
      <w:pPr>
        <w:pStyle w:val="Style60"/>
        <w:framePr w:w="4210" w:h="750" w:hRule="exact" w:wrap="none" w:vAnchor="page" w:hAnchor="page" w:x="2548" w:y="11631"/>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Подписание Меморандума о взаимодействии</w:t>
        <w:br/>
        <w:t>с Главным омбудсменом Турецкой Республики</w:t>
        <w:br/>
        <w:t>Ш. Малкочем. Март 2017 года</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framePr w:wrap="none" w:vAnchor="page" w:hAnchor="page" w:x="12165" w:y="767"/>
        <w:widowControl w:val="0"/>
      </w:pPr>
    </w:p>
    <w:p>
      <w:pPr>
        <w:framePr w:wrap="none" w:vAnchor="page" w:hAnchor="page" w:x="10716" w:y="1115"/>
        <w:widowControl w:val="0"/>
        <w:rPr>
          <w:sz w:val="2"/>
          <w:szCs w:val="2"/>
        </w:rPr>
      </w:pPr>
      <w:r>
        <w:pict>
          <v:shape id="_x0000_s1147" type="#_x0000_t75" style="width:77pt;height:18pt;">
            <v:imagedata r:id="rId247" r:href="rId248"/>
          </v:shape>
        </w:pict>
      </w:r>
    </w:p>
    <w:p>
      <w:pPr>
        <w:pStyle w:val="Style189"/>
        <w:framePr w:w="11237" w:h="217" w:hRule="exact" w:wrap="none" w:vAnchor="page" w:hAnchor="page" w:x="1106" w:y="1643"/>
        <w:widowControl w:val="0"/>
        <w:keepNext w:val="0"/>
        <w:keepLines w:val="0"/>
        <w:shd w:val="clear" w:color="auto" w:fill="000000"/>
        <w:bidi w:val="0"/>
        <w:jc w:val="right"/>
        <w:spacing w:before="0" w:after="0" w:line="150" w:lineRule="exact"/>
        <w:ind w:left="0" w:right="0" w:firstLine="0"/>
      </w:pPr>
      <w:r>
        <w:rPr>
          <w:rStyle w:val="CharStyle191"/>
        </w:rPr>
        <w:t>ДОКЛАД УПОЛНОМОЧЕННОГО ПО ПРАВАМ ЧЕЛОВЕКА В РОССИЙСКОЙ ФЕДЕРАЦИИ I 2017</w:t>
      </w:r>
    </w:p>
    <w:p>
      <w:pPr>
        <w:pStyle w:val="Style24"/>
        <w:framePr w:w="11237" w:h="12954" w:hRule="exact" w:wrap="none" w:vAnchor="page" w:hAnchor="page" w:x="1106" w:y="2293"/>
        <w:widowControl w:val="0"/>
        <w:keepNext w:val="0"/>
        <w:keepLines w:val="0"/>
        <w:shd w:val="clear" w:color="auto" w:fill="auto"/>
        <w:bidi w:val="0"/>
        <w:spacing w:before="0" w:after="199" w:line="322" w:lineRule="exact"/>
        <w:ind w:left="960" w:right="1000" w:firstLine="380"/>
      </w:pPr>
      <w:r>
        <w:rPr>
          <w:lang w:val="ru-RU" w:eastAsia="ru-RU" w:bidi="ru-RU"/>
          <w:w w:val="100"/>
          <w:spacing w:val="0"/>
          <w:color w:val="000000"/>
          <w:position w:val="0"/>
        </w:rPr>
        <w:t>Как показывает опыт Уполномоченного, настойчивые коллективные усилия, предпринятые в интересах граждан Российской Федерации, способны решить са</w:t>
        <w:t>мые сложные и комплексные задачи.</w:t>
      </w:r>
    </w:p>
    <w:p>
      <w:pPr>
        <w:pStyle w:val="Style127"/>
        <w:framePr w:w="11237" w:h="12954" w:hRule="exact" w:wrap="none" w:vAnchor="page" w:hAnchor="page" w:x="1106" w:y="2293"/>
        <w:widowControl w:val="0"/>
        <w:keepNext w:val="0"/>
        <w:keepLines w:val="0"/>
        <w:shd w:val="clear" w:color="auto" w:fill="auto"/>
        <w:bidi w:val="0"/>
        <w:jc w:val="right"/>
        <w:spacing w:before="0" w:after="0" w:line="298" w:lineRule="exact"/>
        <w:ind w:left="1340" w:right="1000" w:firstLine="0"/>
      </w:pPr>
      <w:r>
        <w:rPr>
          <w:lang w:val="ru-RU" w:eastAsia="ru-RU" w:bidi="ru-RU"/>
          <w:sz w:val="24"/>
          <w:szCs w:val="24"/>
          <w:w w:val="100"/>
          <w:spacing w:val="0"/>
          <w:color w:val="000000"/>
          <w:position w:val="0"/>
        </w:rPr>
        <w:t>Так, в 2017 г. получила развитие и история с гражданином России</w:t>
      </w:r>
      <w:r>
        <w:rPr>
          <w:rStyle w:val="CharStyle232"/>
          <w:i w:val="0"/>
          <w:iCs w:val="0"/>
        </w:rPr>
        <w:t xml:space="preserve"> С., о </w:t>
      </w:r>
      <w:r>
        <w:rPr>
          <w:lang w:val="ru-RU" w:eastAsia="ru-RU" w:bidi="ru-RU"/>
          <w:sz w:val="24"/>
          <w:szCs w:val="24"/>
          <w:w w:val="100"/>
          <w:spacing w:val="0"/>
          <w:color w:val="000000"/>
          <w:position w:val="0"/>
        </w:rPr>
        <w:t>кото</w:t>
        <w:t>рой Уполномоченный писал в своем ежегодном Докладе о своей деятельности за</w:t>
      </w:r>
    </w:p>
    <w:p>
      <w:pPr>
        <w:pStyle w:val="Style127"/>
        <w:numPr>
          <w:ilvl w:val="0"/>
          <w:numId w:val="71"/>
        </w:numPr>
        <w:framePr w:w="11237" w:h="12954" w:hRule="exact" w:wrap="none" w:vAnchor="page" w:hAnchor="page" w:x="1106" w:y="2293"/>
        <w:tabs>
          <w:tab w:leader="none" w:pos="1960" w:val="left"/>
        </w:tabs>
        <w:widowControl w:val="0"/>
        <w:keepNext w:val="0"/>
        <w:keepLines w:val="0"/>
        <w:shd w:val="clear" w:color="auto" w:fill="auto"/>
        <w:bidi w:val="0"/>
        <w:spacing w:before="0" w:after="0" w:line="298" w:lineRule="exact"/>
        <w:ind w:left="1340" w:right="1000" w:firstLine="0"/>
      </w:pPr>
      <w:r>
        <w:rPr>
          <w:lang w:val="ru-RU" w:eastAsia="ru-RU" w:bidi="ru-RU"/>
          <w:sz w:val="24"/>
          <w:szCs w:val="24"/>
          <w:w w:val="100"/>
          <w:spacing w:val="0"/>
          <w:color w:val="000000"/>
          <w:position w:val="0"/>
        </w:rPr>
        <w:t>год. К Уполномоченному обратилась мать гражданина России С. Сам С. — ин</w:t>
        <w:t>женер, специалист в области связи, успешно работавший не только на родине, но и в Белоруссии, и в Армении. В мае 2014 г. он был внезапно задержан в аэропорту Минска. Как выяснилось позднее, Служба национальной безопасности Республики Ар</w:t>
        <w:t>мения объявила его в межгосударственный розыск по экономическим статьям. Че</w:t>
        <w:t>рез полгода белорусские власти выдали его армянским силовикам, и только через год депо было передано в суд. За это время из 48 назначенных заседаний было проведено всего 19. Во время визита в Республику Армения Уполномоченный обратился к За</w:t>
        <w:t>щитнику прав человека Республики Армения, используя предоставленные ему зако</w:t>
        <w:t>ном полномочия проверить законность и обоснованность содержания под стражей С. и ходатайствовать о замене ему меры пресечения на не связанную с лишением свободы. При поддержке Защитника прав человека Республики Армения 21 августа</w:t>
      </w:r>
    </w:p>
    <w:p>
      <w:pPr>
        <w:pStyle w:val="Style127"/>
        <w:numPr>
          <w:ilvl w:val="0"/>
          <w:numId w:val="71"/>
        </w:numPr>
        <w:framePr w:w="11237" w:h="12954" w:hRule="exact" w:wrap="none" w:vAnchor="page" w:hAnchor="page" w:x="1106" w:y="2293"/>
        <w:tabs>
          <w:tab w:leader="none" w:pos="1960" w:val="left"/>
        </w:tabs>
        <w:widowControl w:val="0"/>
        <w:keepNext w:val="0"/>
        <w:keepLines w:val="0"/>
        <w:shd w:val="clear" w:color="auto" w:fill="auto"/>
        <w:bidi w:val="0"/>
        <w:spacing w:before="0" w:after="165" w:line="298" w:lineRule="exact"/>
        <w:ind w:left="1340" w:right="1000" w:firstLine="0"/>
      </w:pPr>
      <w:r>
        <w:rPr>
          <w:lang w:val="ru-RU" w:eastAsia="ru-RU" w:bidi="ru-RU"/>
          <w:sz w:val="24"/>
          <w:szCs w:val="24"/>
          <w:w w:val="100"/>
          <w:spacing w:val="0"/>
          <w:color w:val="000000"/>
          <w:position w:val="0"/>
        </w:rPr>
        <w:t>г. суд округов Кентрон и Норк-Мараш в г. Ереване удовлетворил ходатайство об освобождении С. под залог.</w:t>
      </w:r>
    </w:p>
    <w:p>
      <w:pPr>
        <w:pStyle w:val="Style24"/>
        <w:framePr w:w="11237" w:h="12954" w:hRule="exact" w:wrap="none" w:vAnchor="page" w:hAnchor="page" w:x="1106" w:y="2293"/>
        <w:widowControl w:val="0"/>
        <w:keepNext w:val="0"/>
        <w:keepLines w:val="0"/>
        <w:shd w:val="clear" w:color="auto" w:fill="auto"/>
        <w:bidi w:val="0"/>
        <w:spacing w:before="0" w:after="0" w:line="317" w:lineRule="exact"/>
        <w:ind w:left="960" w:right="1000" w:firstLine="380"/>
      </w:pPr>
      <w:r>
        <w:rPr>
          <w:lang w:val="ru-RU" w:eastAsia="ru-RU" w:bidi="ru-RU"/>
          <w:w w:val="100"/>
          <w:spacing w:val="0"/>
          <w:color w:val="000000"/>
          <w:position w:val="0"/>
        </w:rPr>
        <w:t>В силу своей независимости от органов государственной власти, сотрудниче</w:t>
        <w:t>ство омбудсменов представляет собой один из наиболее эффективных каналов гуманитарной кооперации между странами с проблемными межгосударственны</w:t>
        <w:t>ми отношениями. В этой связи Уполномоченный продолжает активное взаимодей</w:t>
        <w:t>ствие со своей коллегой из Украины.Уникальным результатом этой работы можно назвать факт передачи украинской стороне 12 граждан Украины, отбывавших на</w:t>
        <w:t>казание в Крыму на момент его воссоединения с Россией. Этому предшествовала долгая и кропотливая работа, потребовавшая серьезных усилий с двух сторон - прорабатывались различные схемы, в условиях отсутствия четких правовых норм искались пути решения этой проблемы. Передача заключенных стала возможной благодаря слаженной работе различных звеньев органов государственной власти Российской Федерации: Уполномоченного, МИД России, Генпрокуратуры России, ФСБ России, Минюста России и ФСИН России.</w:t>
      </w:r>
    </w:p>
    <w:p>
      <w:pPr>
        <w:pStyle w:val="Style24"/>
        <w:framePr w:w="11237" w:h="12954" w:hRule="exact" w:wrap="none" w:vAnchor="page" w:hAnchor="page" w:x="1106" w:y="2293"/>
        <w:widowControl w:val="0"/>
        <w:keepNext w:val="0"/>
        <w:keepLines w:val="0"/>
        <w:shd w:val="clear" w:color="auto" w:fill="auto"/>
        <w:bidi w:val="0"/>
        <w:spacing w:before="0" w:after="0" w:line="317" w:lineRule="exact"/>
        <w:ind w:left="960" w:right="1000" w:firstLine="380"/>
      </w:pPr>
      <w:r>
        <w:rPr>
          <w:lang w:val="ru-RU" w:eastAsia="ru-RU" w:bidi="ru-RU"/>
          <w:w w:val="100"/>
          <w:spacing w:val="0"/>
          <w:color w:val="000000"/>
          <w:position w:val="0"/>
        </w:rPr>
        <w:t>Также Уполномоченный смог получить от украинской стороны список россий</w:t>
        <w:t>ских граждан из 400 человек, отбывавших наказание в местах лишения свободы на Украине, что позволит отслеживать судьбу наших соотечественников на Украине.</w:t>
      </w:r>
    </w:p>
    <w:p>
      <w:pPr>
        <w:pStyle w:val="Style24"/>
        <w:framePr w:w="11237" w:h="12954" w:hRule="exact" w:wrap="none" w:vAnchor="page" w:hAnchor="page" w:x="1106" w:y="2293"/>
        <w:widowControl w:val="0"/>
        <w:keepNext w:val="0"/>
        <w:keepLines w:val="0"/>
        <w:shd w:val="clear" w:color="auto" w:fill="auto"/>
        <w:bidi w:val="0"/>
        <w:spacing w:before="0" w:after="0" w:line="317" w:lineRule="exact"/>
        <w:ind w:left="960" w:right="1000" w:firstLine="380"/>
      </w:pPr>
      <w:r>
        <w:rPr>
          <w:lang w:val="ru-RU" w:eastAsia="ru-RU" w:bidi="ru-RU"/>
          <w:w w:val="100"/>
          <w:spacing w:val="0"/>
          <w:color w:val="000000"/>
          <w:position w:val="0"/>
        </w:rPr>
        <w:t>В целях защиты прав российских граждан и соотечественников за рубежом, а также гарантирования прав иностранных граждан, лиц без гражданства и бе</w:t>
        <w:t>женцев на территории России, использовались самые разные формы транснацио</w:t>
        <w:t>нального гуманитарного сотрудничества - как в рамках двусторонних отношений, так и в форме многосторонних объединений омбудсменов</w:t>
      </w:r>
      <w:r>
        <w:rPr>
          <w:lang w:val="ru-RU" w:eastAsia="ru-RU" w:bidi="ru-RU"/>
          <w:vertAlign w:val="superscript"/>
          <w:w w:val="100"/>
          <w:spacing w:val="0"/>
          <w:color w:val="000000"/>
          <w:position w:val="0"/>
        </w:rPr>
        <w:t>1</w:t>
      </w:r>
      <w:r>
        <w:rPr>
          <w:lang w:val="ru-RU" w:eastAsia="ru-RU" w:bidi="ru-RU"/>
          <w:w w:val="100"/>
          <w:spacing w:val="0"/>
          <w:color w:val="000000"/>
          <w:position w:val="0"/>
        </w:rPr>
        <w:t>. Проблема была в том,</w:t>
      </w:r>
    </w:p>
    <w:p>
      <w:pPr>
        <w:pStyle w:val="Style19"/>
        <w:framePr w:wrap="none" w:vAnchor="page" w:hAnchor="page" w:x="2023" w:y="15663"/>
        <w:widowControl w:val="0"/>
        <w:keepNext w:val="0"/>
        <w:keepLines w:val="0"/>
        <w:shd w:val="clear" w:color="auto" w:fill="auto"/>
        <w:bidi w:val="0"/>
        <w:jc w:val="left"/>
        <w:spacing w:before="0" w:after="0" w:line="160" w:lineRule="exact"/>
        <w:ind w:left="94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См. параграфы 5.6, 5.7,5.8.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6pt;margin-top:70.05pt;width:612.5pt;height:8.65pt;z-index:-251658240;mso-position-horizontal-relative:page;mso-position-vertical-relative:page;z-index:-251658573" fillcolor="#0D6CB7" stroked="f"/>
        </w:pict>
      </w:r>
      <w:r>
        <w:pict>
          <v:rect style="position:absolute;margin-left:140.5pt;margin-top:280.8pt;width:228.95pt;height:138.95pt;z-index:-251658240;mso-position-horizontal-relative:page;mso-position-vertical-relative:page;z-index:-251658572" fillcolor="#182846" stroked="f"/>
        </w:pict>
      </w:r>
    </w:p>
    <w:p>
      <w:pPr>
        <w:framePr w:wrap="none" w:vAnchor="page" w:hAnchor="page" w:x="2120" w:y="2098"/>
        <w:widowControl w:val="0"/>
        <w:rPr>
          <w:sz w:val="2"/>
          <w:szCs w:val="2"/>
        </w:rPr>
      </w:pPr>
      <w:r>
        <w:pict>
          <v:shape id="_x0000_s1148" type="#_x0000_t75" style="width:463pt;height:317pt;">
            <v:imagedata r:id="rId249" r:href="rId250"/>
          </v:shape>
        </w:pict>
      </w:r>
    </w:p>
    <w:p>
      <w:pPr>
        <w:pStyle w:val="Style60"/>
        <w:framePr w:wrap="none" w:vAnchor="page" w:hAnchor="page" w:x="2374" w:y="8535"/>
        <w:widowControl w:val="0"/>
        <w:keepNext w:val="0"/>
        <w:keepLines w:val="0"/>
        <w:shd w:val="clear" w:color="auto" w:fill="auto"/>
        <w:bidi w:val="0"/>
        <w:jc w:val="left"/>
        <w:spacing w:before="0" w:after="0" w:line="210" w:lineRule="exact"/>
        <w:ind w:left="0" w:right="0" w:firstLine="0"/>
      </w:pPr>
      <w:r>
        <w:rPr>
          <w:lang w:val="ru-RU" w:eastAsia="ru-RU" w:bidi="ru-RU"/>
          <w:w w:val="100"/>
          <w:spacing w:val="0"/>
          <w:color w:val="000000"/>
          <w:position w:val="0"/>
        </w:rPr>
        <w:t>Подписание Меморандума о создании Евразийского альянса омбудсменов. Декабрь 2017 года</w:t>
      </w:r>
    </w:p>
    <w:p>
      <w:pPr>
        <w:pStyle w:val="Style24"/>
        <w:framePr w:w="11237" w:h="5567" w:hRule="exact" w:wrap="none" w:vAnchor="page" w:hAnchor="page" w:x="1107" w:y="8974"/>
        <w:widowControl w:val="0"/>
        <w:keepNext w:val="0"/>
        <w:keepLines w:val="0"/>
        <w:shd w:val="clear" w:color="auto" w:fill="auto"/>
        <w:bidi w:val="0"/>
        <w:jc w:val="left"/>
        <w:spacing w:before="0" w:after="0" w:line="322" w:lineRule="exact"/>
        <w:ind w:left="960" w:right="1000" w:firstLine="0"/>
      </w:pPr>
      <w:r>
        <w:rPr>
          <w:lang w:val="ru-RU" w:eastAsia="ru-RU" w:bidi="ru-RU"/>
          <w:w w:val="100"/>
          <w:spacing w:val="0"/>
          <w:color w:val="000000"/>
          <w:position w:val="0"/>
        </w:rPr>
        <w:t>что организации, которая бы объединяла омбудсменов евразийского простран</w:t>
        <w:t>ства, не существовало.</w:t>
      </w:r>
    </w:p>
    <w:p>
      <w:pPr>
        <w:pStyle w:val="Style24"/>
        <w:framePr w:w="11237" w:h="5567" w:hRule="exact" w:wrap="none" w:vAnchor="page" w:hAnchor="page" w:x="1107" w:y="8974"/>
        <w:widowControl w:val="0"/>
        <w:keepNext w:val="0"/>
        <w:keepLines w:val="0"/>
        <w:shd w:val="clear" w:color="auto" w:fill="auto"/>
        <w:bidi w:val="0"/>
        <w:spacing w:before="0" w:after="0" w:line="322" w:lineRule="exact"/>
        <w:ind w:left="960" w:right="1000" w:firstLine="400"/>
      </w:pPr>
      <w:r>
        <w:rPr>
          <w:lang w:val="ru-RU" w:eastAsia="ru-RU" w:bidi="ru-RU"/>
          <w:w w:val="100"/>
          <w:spacing w:val="0"/>
          <w:color w:val="000000"/>
          <w:position w:val="0"/>
        </w:rPr>
        <w:t>Последовательно реализуя идею создания единого евразийского гумани</w:t>
        <w:t>тарно-правозащитного пространства, Уполномоченный выступил инициатором и организатором проведения 5 декабря 2017 г. в городе Москве Международной конференции «Проблемы защиты прав человека на евразийском пространстве: обмен лучшими практиками омбудсменов», участие в которой приняли омбу</w:t>
        <w:t>дсмены Армении, Кыргызстана, Турции, Ирана, Украины, а также представители органов государственной власти, экспертного и правозащитного сообщества.</w:t>
      </w:r>
    </w:p>
    <w:p>
      <w:pPr>
        <w:pStyle w:val="Style24"/>
        <w:framePr w:w="11237" w:h="5567" w:hRule="exact" w:wrap="none" w:vAnchor="page" w:hAnchor="page" w:x="1107" w:y="8974"/>
        <w:widowControl w:val="0"/>
        <w:keepNext w:val="0"/>
        <w:keepLines w:val="0"/>
        <w:shd w:val="clear" w:color="auto" w:fill="auto"/>
        <w:bidi w:val="0"/>
        <w:spacing w:before="0" w:after="0" w:line="322" w:lineRule="exact"/>
        <w:ind w:left="960" w:right="1000" w:firstLine="400"/>
      </w:pPr>
      <w:r>
        <w:rPr>
          <w:lang w:val="ru-RU" w:eastAsia="ru-RU" w:bidi="ru-RU"/>
          <w:w w:val="100"/>
          <w:spacing w:val="0"/>
          <w:color w:val="000000"/>
          <w:position w:val="0"/>
        </w:rPr>
        <w:t>По итогам работы конференции участники приняли резолюцию, в которой было поддержано стремление ряда государств объединиться в Евразийский альянс ом</w:t>
        <w:t>будсменов как международное региональное объединение, способствующее по</w:t>
        <w:t>вышению эффективности защиты прав человека на евразийском пространстве</w:t>
      </w:r>
      <w:r>
        <w:rPr>
          <w:lang w:val="ru-RU" w:eastAsia="ru-RU" w:bidi="ru-RU"/>
          <w:vertAlign w:val="superscript"/>
          <w:w w:val="100"/>
          <w:spacing w:val="0"/>
          <w:color w:val="000000"/>
          <w:position w:val="0"/>
        </w:rPr>
        <w:t>1</w:t>
      </w:r>
      <w:r>
        <w:rPr>
          <w:lang w:val="ru-RU" w:eastAsia="ru-RU" w:bidi="ru-RU"/>
          <w:w w:val="100"/>
          <w:spacing w:val="0"/>
          <w:color w:val="000000"/>
          <w:position w:val="0"/>
        </w:rPr>
        <w:t>. Идея создания Евразийского альянса омбудсменов (далее - Альянс) была выска</w:t>
        <w:t>зана в Докладе о деятельности Уполномоченного за 2016 год.</w:t>
      </w:r>
    </w:p>
    <w:p>
      <w:pPr>
        <w:pStyle w:val="Style24"/>
        <w:framePr w:w="11237" w:h="5567" w:hRule="exact" w:wrap="none" w:vAnchor="page" w:hAnchor="page" w:x="1107" w:y="8974"/>
        <w:widowControl w:val="0"/>
        <w:keepNext w:val="0"/>
        <w:keepLines w:val="0"/>
        <w:shd w:val="clear" w:color="auto" w:fill="auto"/>
        <w:bidi w:val="0"/>
        <w:spacing w:before="0" w:after="0" w:line="322" w:lineRule="exact"/>
        <w:ind w:left="960" w:right="1000" w:firstLine="400"/>
      </w:pPr>
      <w:r>
        <w:rPr>
          <w:lang w:val="ru-RU" w:eastAsia="ru-RU" w:bidi="ru-RU"/>
          <w:w w:val="100"/>
          <w:spacing w:val="0"/>
          <w:color w:val="000000"/>
          <w:position w:val="0"/>
        </w:rPr>
        <w:t>5 декабря 2017 г. в городе Москве состоялось подписание Меморандума о соз</w:t>
        <w:t>дании Евразийского альянса омбудсменов. Учредителями этой новой междуна-</w:t>
      </w:r>
    </w:p>
    <w:p>
      <w:pPr>
        <w:pStyle w:val="Style19"/>
        <w:framePr w:w="9341" w:h="710" w:hRule="exact" w:wrap="none" w:vAnchor="page" w:hAnchor="page" w:x="2024" w:y="14914"/>
        <w:widowControl w:val="0"/>
        <w:keepNext w:val="0"/>
        <w:keepLines w:val="0"/>
        <w:shd w:val="clear" w:color="auto" w:fill="auto"/>
        <w:bidi w:val="0"/>
        <w:spacing w:before="0" w:after="0" w:line="216" w:lineRule="exact"/>
        <w:ind w:left="960" w:right="100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Резолюция международной научно-практической конференции «Проблемы защиты прав человека на евразийском пространстве: обмен лучшими практиками омбудсменов»//Официальный сайт Уполномоченного по правам человека в Российской Федерации. ШЬ: </w:t>
      </w:r>
      <w:r>
        <w:fldChar w:fldCharType="begin"/>
      </w:r>
      <w:r>
        <w:rPr>
          <w:color w:val="000000"/>
        </w:rPr>
        <w:instrText> HYPERLINK "http://ombudsmanrf.org/ombudsman/document" </w:instrText>
      </w:r>
      <w:r>
        <w:fldChar w:fldCharType="separate"/>
      </w:r>
      <w:r>
        <w:rPr>
          <w:rStyle w:val="Hyperlink"/>
          <w:lang w:val="en-US" w:eastAsia="en-US" w:bidi="en-US"/>
          <w:w w:val="100"/>
          <w:spacing w:val="0"/>
          <w:position w:val="0"/>
        </w:rPr>
        <w:t>http://ombudsmanrf.org/ombudsman/document</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07.03.2018).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375"/>
        <w:framePr w:wrap="none" w:vAnchor="page" w:hAnchor="page" w:x="1107" w:y="1476"/>
        <w:widowControl w:val="0"/>
        <w:keepNext w:val="0"/>
        <w:keepLines w:val="0"/>
        <w:shd w:val="clear" w:color="auto" w:fill="auto"/>
        <w:bidi w:val="0"/>
        <w:jc w:val="left"/>
        <w:spacing w:before="0" w:after="0" w:line="280" w:lineRule="exact"/>
        <w:ind w:left="9600" w:right="0" w:firstLine="0"/>
      </w:pPr>
      <w:r>
        <w:rPr>
          <w:rStyle w:val="CharStyle377"/>
        </w:rPr>
        <w:t>V</w:t>
      </w:r>
      <w:r>
        <w:rPr>
          <w:lang w:val="ru-RU" w:eastAsia="ru-RU" w:bidi="ru-RU"/>
          <w:w w:val="100"/>
          <w:color w:val="000000"/>
          <w:position w:val="0"/>
        </w:rPr>
        <w:t>"</w:t>
      </w:r>
      <w:r>
        <w:rPr>
          <w:lang w:val="ru-RU" w:eastAsia="ru-RU" w:bidi="ru-RU"/>
          <w:vertAlign w:val="superscript"/>
          <w:w w:val="100"/>
          <w:color w:val="000000"/>
          <w:position w:val="0"/>
        </w:rPr>
        <w:t>4</w:t>
      </w:r>
    </w:p>
    <w:p>
      <w:pPr>
        <w:pStyle w:val="Style41"/>
        <w:framePr w:w="11237" w:h="220" w:hRule="exact" w:wrap="none" w:vAnchor="page" w:hAnchor="page" w:x="1107" w:y="1902"/>
        <w:widowControl w:val="0"/>
        <w:keepNext w:val="0"/>
        <w:keepLines w:val="0"/>
        <w:shd w:val="clear" w:color="auto" w:fill="000000"/>
        <w:bidi w:val="0"/>
        <w:jc w:val="right"/>
        <w:spacing w:before="0" w:after="0" w:line="140" w:lineRule="exact"/>
        <w:ind w:left="0" w:right="0" w:firstLine="0"/>
      </w:pPr>
      <w:r>
        <w:rPr>
          <w:rStyle w:val="CharStyle63"/>
        </w:rPr>
        <w:t>ДОКЛАД УПОЛНОМОЧЕННОГО ПО ПРАВАМ ЧЕЛОВЕКА В РОССИЙСКОЙ ФЕДЕРАЦИИ I 2017</w:t>
      </w:r>
    </w:p>
    <w:p>
      <w:pPr>
        <w:pStyle w:val="Style24"/>
        <w:framePr w:w="11237" w:h="6133" w:hRule="exact" w:wrap="none" w:vAnchor="page" w:hAnchor="page" w:x="1107" w:y="2561"/>
        <w:widowControl w:val="0"/>
        <w:keepNext w:val="0"/>
        <w:keepLines w:val="0"/>
        <w:shd w:val="clear" w:color="auto" w:fill="auto"/>
        <w:bidi w:val="0"/>
        <w:spacing w:before="0" w:after="0" w:line="317" w:lineRule="exact"/>
        <w:ind w:left="940" w:right="1020" w:firstLine="0"/>
      </w:pPr>
      <w:r>
        <w:rPr>
          <w:lang w:val="ru-RU" w:eastAsia="ru-RU" w:bidi="ru-RU"/>
          <w:w w:val="100"/>
          <w:spacing w:val="0"/>
          <w:color w:val="000000"/>
          <w:position w:val="0"/>
        </w:rPr>
        <w:t>родной региональной ассоциации выступили омбудсмены Армении, Кыргызстана, Ирана и России. Основными задачами Альянса являются распространение знаний о способах защиты прав и свобод человека и гражданина, сотрудничество в сфере обеспечения поощрения их защиты, осуществление международного сотрудниче</w:t>
        <w:t>ства Альянса с международными универсальными и региональными правозащит</w:t>
        <w:t>ными организациями, зарубежными омбудсменами и ассоциациями омбудсменов в пределах полномочий, установленных для участников Альянса их национальным закон одател ьств о м.</w:t>
      </w:r>
    </w:p>
    <w:p>
      <w:pPr>
        <w:pStyle w:val="Style24"/>
        <w:framePr w:w="11237" w:h="6133" w:hRule="exact" w:wrap="none" w:vAnchor="page" w:hAnchor="page" w:x="1107" w:y="2561"/>
        <w:widowControl w:val="0"/>
        <w:keepNext w:val="0"/>
        <w:keepLines w:val="0"/>
        <w:shd w:val="clear" w:color="auto" w:fill="auto"/>
        <w:bidi w:val="0"/>
        <w:spacing w:before="0" w:after="0" w:line="317" w:lineRule="exact"/>
        <w:ind w:left="940" w:right="1020" w:firstLine="400"/>
      </w:pPr>
      <w:r>
        <w:rPr>
          <w:lang w:val="ru-RU" w:eastAsia="ru-RU" w:bidi="ru-RU"/>
          <w:w w:val="100"/>
          <w:spacing w:val="0"/>
          <w:color w:val="000000"/>
          <w:position w:val="0"/>
        </w:rPr>
        <w:t>Членство в Альянсе открыто для подписания любым государством евразий</w:t>
        <w:t>ской географической зоны, разделяющим цели, задачи и принципы Альянса.</w:t>
      </w:r>
    </w:p>
    <w:p>
      <w:pPr>
        <w:pStyle w:val="Style24"/>
        <w:framePr w:w="11237" w:h="6133" w:hRule="exact" w:wrap="none" w:vAnchor="page" w:hAnchor="page" w:x="1107" w:y="2561"/>
        <w:widowControl w:val="0"/>
        <w:keepNext w:val="0"/>
        <w:keepLines w:val="0"/>
        <w:shd w:val="clear" w:color="auto" w:fill="auto"/>
        <w:bidi w:val="0"/>
        <w:spacing w:before="0" w:after="0" w:line="317" w:lineRule="exact"/>
        <w:ind w:left="940" w:right="1020" w:firstLine="400"/>
      </w:pPr>
      <w:r>
        <w:rPr>
          <w:lang w:val="ru-RU" w:eastAsia="ru-RU" w:bidi="ru-RU"/>
          <w:w w:val="100"/>
          <w:spacing w:val="0"/>
          <w:color w:val="000000"/>
          <w:position w:val="0"/>
        </w:rPr>
        <w:t>Гуманитарно-правовая интеграция стран и институтов региона на принципах равенства, взаимной выгоды и взаимоуважения - не только ответная реакция на существующие объективные правозащитные задачи, но и превентивный шаг вви</w:t>
        <w:t>ду реальности появления новых гуманитарных вызовов.</w:t>
      </w:r>
    </w:p>
    <w:p>
      <w:pPr>
        <w:pStyle w:val="Style24"/>
        <w:framePr w:w="11237" w:h="6133" w:hRule="exact" w:wrap="none" w:vAnchor="page" w:hAnchor="page" w:x="1107" w:y="2561"/>
        <w:widowControl w:val="0"/>
        <w:keepNext w:val="0"/>
        <w:keepLines w:val="0"/>
        <w:shd w:val="clear" w:color="auto" w:fill="auto"/>
        <w:bidi w:val="0"/>
        <w:spacing w:before="0" w:after="0" w:line="317" w:lineRule="exact"/>
        <w:ind w:left="940" w:right="1020" w:firstLine="400"/>
      </w:pPr>
      <w:r>
        <w:rPr>
          <w:lang w:val="ru-RU" w:eastAsia="ru-RU" w:bidi="ru-RU"/>
          <w:w w:val="100"/>
          <w:spacing w:val="0"/>
          <w:color w:val="000000"/>
          <w:position w:val="0"/>
        </w:rPr>
        <w:t>Уполномоченный намерен продолжать развивать сотрудничество как с отдель</w:t>
        <w:t>ными национальными институтами защиты прав человека, так и с их ассоциаци</w:t>
        <w:t>ями в целях формирования условий для успешного продвижения и поддержки общечеловеческих ценностей и эффективного восстановления прав российских граждан.</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292.75pt;margin-top:80.75pt;width:21.1pt;height:8.9pt;z-index:-251658240;mso-position-horizontal-relative:page;mso-position-vertical-relative:page;z-index:-251658571" fillcolor="#3A3836" stroked="f"/>
        </w:pict>
      </w:r>
      <w:r>
        <w:pict>
          <v:rect style="position:absolute;margin-left:514.75pt;margin-top:432.85pt;width:14.15pt;height:33.85pt;z-index:-251658240;mso-position-horizontal-relative:page;mso-position-vertical-relative:page;z-index:-251658570" fillcolor="#685265" stroked="f"/>
        </w:pict>
      </w:r>
      <w:r>
        <w:pict>
          <v:rect style="position:absolute;margin-left:189.05pt;margin-top:718.2pt;width:33.35pt;height:10.8pt;z-index:-251658240;mso-position-horizontal-relative:page;mso-position-vertical-relative:page;z-index:-251658569" fillcolor="#776B58" stroked="f"/>
        </w:pict>
      </w:r>
      <w:r>
        <w:pict>
          <v:rect style="position:absolute;margin-left:310.95pt;margin-top:777.7pt;width:15.85pt;height:17.75pt;z-index:-251658240;mso-position-horizontal-relative:page;mso-position-vertical-relative:page;z-index:-251658568" fillcolor="#49453B" stroked="f"/>
        </w:pict>
      </w:r>
      <w:r>
        <w:pict>
          <v:rect style="position:absolute;margin-left:397.15pt;margin-top:751.55pt;width:40.1pt;height:37.45pt;z-index:-251658240;mso-position-horizontal-relative:page;mso-position-vertical-relative:page;z-index:-251658567" fillcolor="#363948" stroked="f"/>
        </w:pict>
      </w:r>
      <w:r>
        <w:pict>
          <v:rect style="position:absolute;margin-left:543.55pt;margin-top:679.55pt;width:9.85pt;height:31.7pt;z-index:-251658240;mso-position-horizontal-relative:page;mso-position-vertical-relative:page;z-index:-251658566" fillcolor="#080709" stroked="f"/>
        </w:pict>
      </w:r>
    </w:p>
    <w:p>
      <w:pPr>
        <w:pStyle w:val="Style378"/>
        <w:framePr w:w="226" w:h="442" w:hRule="exact" w:wrap="none" w:vAnchor="page" w:hAnchor="page" w:x="1022" w:y="14471"/>
        <w:widowControl w:val="0"/>
        <w:keepNext w:val="0"/>
        <w:keepLines w:val="0"/>
        <w:shd w:val="clear" w:color="auto" w:fill="auto"/>
        <w:bidi w:val="0"/>
        <w:jc w:val="left"/>
        <w:textDirection w:val="btLr"/>
        <w:spacing w:before="0" w:after="0" w:line="130" w:lineRule="exact"/>
        <w:ind w:left="0" w:right="0" w:firstLine="0"/>
      </w:pPr>
      <w:r>
        <w:rPr>
          <w:w w:val="100"/>
          <w:spacing w:val="0"/>
          <w:color w:val="000000"/>
          <w:position w:val="0"/>
        </w:rPr>
        <w:t>■^JÈj</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r>
        <w:pict>
          <v:shape id="_x0000_s1149" type="#_x0000_t75" style="position:absolute;margin-left:50.8pt;margin-top:34.2pt;width:567.75pt;height:815.25pt;z-index:-251658565;mso-wrap-distance-left:5.pt;mso-wrap-distance-right:5.pt;mso-position-horizontal-relative:page;mso-position-vertical-relative:page" wrapcoords="0 0">
            <v:imagedata r:id="rId251" r:href="rId252"/>
            <w10:wrap anchorx="page" anchory="page"/>
          </v:shape>
        </w:pict>
      </w:r>
    </w:p>
    <w:p>
      <w:pPr>
        <w:pStyle w:val="Style380"/>
        <w:framePr w:w="11357" w:h="4364" w:hRule="exact" w:wrap="none" w:vAnchor="page" w:hAnchor="page" w:x="1017" w:y="3943"/>
        <w:widowControl w:val="0"/>
        <w:keepNext w:val="0"/>
        <w:keepLines w:val="0"/>
        <w:shd w:val="clear" w:color="auto" w:fill="auto"/>
        <w:bidi w:val="0"/>
        <w:spacing w:before="0" w:after="310" w:line="1040" w:lineRule="exact"/>
        <w:ind w:left="0" w:right="0" w:firstLine="0"/>
      </w:pPr>
      <w:bookmarkStart w:id="40" w:name="bookmark40"/>
      <w:r>
        <w:rPr>
          <w:rStyle w:val="CharStyle382"/>
          <w:b w:val="0"/>
          <w:bCs w:val="0"/>
          <w:i/>
          <w:iCs/>
        </w:rPr>
        <w:t>8</w:t>
      </w:r>
      <w:bookmarkEnd w:id="40"/>
    </w:p>
    <w:p>
      <w:pPr>
        <w:pStyle w:val="Style51"/>
        <w:framePr w:w="11357" w:h="4364" w:hRule="exact" w:wrap="none" w:vAnchor="page" w:hAnchor="page" w:x="1017" w:y="3943"/>
        <w:widowControl w:val="0"/>
        <w:keepNext w:val="0"/>
        <w:keepLines w:val="0"/>
        <w:shd w:val="clear" w:color="auto" w:fill="auto"/>
        <w:bidi w:val="0"/>
        <w:spacing w:before="0" w:after="0"/>
        <w:ind w:left="0" w:right="0" w:firstLine="0"/>
      </w:pPr>
      <w:r>
        <w:rPr>
          <w:rStyle w:val="CharStyle53"/>
          <w:b/>
          <w:bCs/>
        </w:rPr>
        <w:t>ВЗАИМОДЕЙСТВИЕ</w:t>
        <w:br/>
        <w:t>С ГОСУДАРСТВЕННЫМИ</w:t>
        <w:br/>
        <w:t>ОРГАНАМИ И ИНСТИТУТАМИ</w:t>
        <w:br/>
        <w:t>ГРАЖДАНСКОГО ОБЩЕСТВА</w:t>
      </w:r>
    </w:p>
    <w:p>
      <w:pPr>
        <w:framePr w:wrap="none" w:vAnchor="page" w:hAnchor="page" w:x="5390" w:y="11435"/>
        <w:widowControl w:val="0"/>
      </w:pPr>
    </w:p>
    <w:p>
      <w:pPr>
        <w:framePr w:wrap="none" w:vAnchor="page" w:hAnchor="page" w:x="8467" w:y="10837"/>
        <w:widowControl w:val="0"/>
        <w:rPr>
          <w:sz w:val="2"/>
          <w:szCs w:val="2"/>
        </w:rPr>
      </w:pPr>
      <w:r>
        <w:pict>
          <v:shape id="_x0000_s1150" type="#_x0000_t75" style="width:96pt;height:88pt;">
            <v:imagedata r:id="rId253" r:href="rId254"/>
          </v:shape>
        </w:pic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r>
        <w:pict>
          <v:shape id="_x0000_s1151" type="#_x0000_t75" style="position:absolute;margin-left:336.65pt;margin-top:595.8pt;width:35.25pt;height:27.pt;z-index:-251658564;mso-wrap-distance-left:5.pt;mso-wrap-distance-right:5.pt;mso-position-horizontal-relative:page;mso-position-vertical-relative:page" wrapcoords="0 0">
            <v:imagedata r:id="rId255" r:href="rId256"/>
            <w10:wrap anchorx="page" anchory="page"/>
          </v:shape>
        </w:pict>
      </w:r>
    </w:p>
    <w:p>
      <w:pPr>
        <w:pStyle w:val="Style296"/>
        <w:numPr>
          <w:ilvl w:val="0"/>
          <w:numId w:val="73"/>
        </w:numPr>
        <w:framePr w:w="9370" w:h="10772" w:hRule="exact" w:wrap="none" w:vAnchor="page" w:hAnchor="page" w:x="1953" w:y="4611"/>
        <w:tabs>
          <w:tab w:leader="none" w:pos="912" w:val="left"/>
        </w:tabs>
        <w:widowControl w:val="0"/>
        <w:keepNext w:val="0"/>
        <w:keepLines w:val="0"/>
        <w:shd w:val="clear" w:color="auto" w:fill="auto"/>
        <w:bidi w:val="0"/>
        <w:spacing w:before="0" w:after="85" w:line="400" w:lineRule="exact"/>
        <w:ind w:left="0" w:right="0" w:firstLine="0"/>
      </w:pPr>
      <w:bookmarkStart w:id="41" w:name="bookmark41"/>
      <w:r>
        <w:rPr>
          <w:rStyle w:val="CharStyle298"/>
          <w:b/>
          <w:bCs/>
        </w:rPr>
        <w:t>Взаимодействие</w:t>
      </w:r>
      <w:bookmarkEnd w:id="41"/>
    </w:p>
    <w:p>
      <w:pPr>
        <w:pStyle w:val="Style54"/>
        <w:framePr w:w="9370" w:h="10772" w:hRule="exact" w:wrap="none" w:vAnchor="page" w:hAnchor="page" w:x="1953" w:y="4611"/>
        <w:widowControl w:val="0"/>
        <w:keepNext w:val="0"/>
        <w:keepLines w:val="0"/>
        <w:shd w:val="clear" w:color="auto" w:fill="auto"/>
        <w:bidi w:val="0"/>
        <w:jc w:val="left"/>
        <w:spacing w:before="0" w:after="99" w:line="400" w:lineRule="exact"/>
        <w:ind w:left="940" w:right="0" w:firstLine="0"/>
      </w:pPr>
      <w:bookmarkStart w:id="42" w:name="bookmark42"/>
      <w:r>
        <w:rPr>
          <w:rStyle w:val="CharStyle56"/>
          <w:b/>
          <w:bCs/>
        </w:rPr>
        <w:t>с государственными органами</w:t>
      </w:r>
      <w:bookmarkEnd w:id="42"/>
    </w:p>
    <w:p>
      <w:pPr>
        <w:pStyle w:val="Style24"/>
        <w:framePr w:w="9370" w:h="10772" w:hRule="exact" w:wrap="none" w:vAnchor="page" w:hAnchor="page" w:x="1953" w:y="4611"/>
        <w:widowControl w:val="0"/>
        <w:keepNext w:val="0"/>
        <w:keepLines w:val="0"/>
        <w:shd w:val="clear" w:color="auto" w:fill="auto"/>
        <w:bidi w:val="0"/>
        <w:spacing w:before="0" w:after="0" w:line="317" w:lineRule="exact"/>
        <w:ind w:left="0" w:right="0" w:firstLine="440"/>
      </w:pPr>
      <w:r>
        <w:rPr>
          <w:lang w:val="ru-RU" w:eastAsia="ru-RU" w:bidi="ru-RU"/>
          <w:w w:val="100"/>
          <w:spacing w:val="0"/>
          <w:color w:val="000000"/>
          <w:position w:val="0"/>
        </w:rPr>
        <w:t>Успешно защитить человека, попавшего в беду, можно только при условии тесного взаимодействия государственных структур, которое позволяет объеди</w:t>
        <w:t>нить их инструментарии при осуществлении превентивных и восстановительных мер в правозащитной сфере. В этой связи Уполномоченный активно взаимодей</w:t>
        <w:t xml:space="preserve">ствует с органами государственной власти, используя </w:t>
      </w:r>
      <w:r>
        <w:rPr>
          <w:rStyle w:val="CharStyle28"/>
        </w:rPr>
        <w:t>различные формы сотруд</w:t>
        <w:t xml:space="preserve">ничества: </w:t>
      </w:r>
      <w:r>
        <w:rPr>
          <w:lang w:val="ru-RU" w:eastAsia="ru-RU" w:bidi="ru-RU"/>
          <w:w w:val="100"/>
          <w:spacing w:val="0"/>
          <w:color w:val="000000"/>
          <w:position w:val="0"/>
        </w:rPr>
        <w:t>взаимный обмен информацией; совместные приемы граждан; оказа</w:t>
        <w:t>ние взаимопомощи при проведении мониторингов и проверок соблюдения прав человека; привлечение государственных органов к рассмотрению обращений граждан; проведение совместных мероприятий, участие Уполномоченного и его представителей в работе коллегий, общественных координационных и эксперт</w:t>
        <w:t>ных советов, приглашение представителей государственных органов.</w:t>
      </w:r>
    </w:p>
    <w:p>
      <w:pPr>
        <w:pStyle w:val="Style24"/>
        <w:framePr w:w="9370" w:h="10772" w:hRule="exact" w:wrap="none" w:vAnchor="page" w:hAnchor="page" w:x="1953" w:y="4611"/>
        <w:widowControl w:val="0"/>
        <w:keepNext w:val="0"/>
        <w:keepLines w:val="0"/>
        <w:shd w:val="clear" w:color="auto" w:fill="auto"/>
        <w:bidi w:val="0"/>
        <w:spacing w:before="0" w:after="0" w:line="317" w:lineRule="exact"/>
        <w:ind w:left="0" w:right="0" w:firstLine="440"/>
      </w:pPr>
      <w:r>
        <w:rPr>
          <w:lang w:val="ru-RU" w:eastAsia="ru-RU" w:bidi="ru-RU"/>
          <w:w w:val="100"/>
          <w:spacing w:val="0"/>
          <w:color w:val="000000"/>
          <w:position w:val="0"/>
        </w:rPr>
        <w:t xml:space="preserve">В особых ситуациях, связанных с массовыми нарушениями прав граждан и имевших большой общественный резонанс, а также по проблемам системного характера Уполномоченный обращался за поддержкой к </w:t>
      </w:r>
      <w:r>
        <w:rPr>
          <w:rStyle w:val="CharStyle28"/>
        </w:rPr>
        <w:t xml:space="preserve">Президенту Российской Федерации. </w:t>
      </w:r>
      <w:r>
        <w:rPr>
          <w:lang w:val="ru-RU" w:eastAsia="ru-RU" w:bidi="ru-RU"/>
          <w:w w:val="100"/>
          <w:spacing w:val="0"/>
          <w:color w:val="000000"/>
          <w:position w:val="0"/>
        </w:rPr>
        <w:t>Поднимались вопросы обеспечения социальных прав бывших воен</w:t>
        <w:t>нослужащих Украины в Республике Крым и городе Севастополе; резко возрос</w:t>
        <w:t>шей кредитной нагрузки граждан, заключивших договоры ипотеки в иностранной валюте; нарушения социальных прав российских граждан, проживающих в горо</w:t>
        <w:t>де Байконур. По всем обращениям Уполномоченный нашел поддержку у главы государства. Органам государственной власти и должностным лицам были даны поручения, которые исполнены либо находятся в стадии исполнения и стоят на контроле у Уполномоченного.</w:t>
      </w:r>
    </w:p>
    <w:p>
      <w:pPr>
        <w:pStyle w:val="Style24"/>
        <w:framePr w:w="9370" w:h="10772" w:hRule="exact" w:wrap="none" w:vAnchor="page" w:hAnchor="page" w:x="1953" w:y="4611"/>
        <w:widowControl w:val="0"/>
        <w:keepNext w:val="0"/>
        <w:keepLines w:val="0"/>
        <w:shd w:val="clear" w:color="auto" w:fill="auto"/>
        <w:bidi w:val="0"/>
        <w:spacing w:before="0" w:after="0" w:line="317" w:lineRule="exact"/>
        <w:ind w:left="0" w:right="0" w:firstLine="440"/>
      </w:pPr>
      <w:r>
        <w:rPr>
          <w:lang w:val="ru-RU" w:eastAsia="ru-RU" w:bidi="ru-RU"/>
          <w:w w:val="100"/>
          <w:spacing w:val="0"/>
          <w:color w:val="000000"/>
          <w:position w:val="0"/>
        </w:rPr>
        <w:t xml:space="preserve">Активно развивалось сотрудничество Уполномоченного с палатами </w:t>
      </w:r>
      <w:r>
        <w:rPr>
          <w:rStyle w:val="CharStyle28"/>
        </w:rPr>
        <w:t>Феде</w:t>
        <w:t xml:space="preserve">рального Собрания Российской Федерации </w:t>
      </w:r>
      <w:r>
        <w:rPr>
          <w:lang w:val="ru-RU" w:eastAsia="ru-RU" w:bidi="ru-RU"/>
          <w:w w:val="100"/>
          <w:spacing w:val="0"/>
          <w:color w:val="000000"/>
          <w:position w:val="0"/>
        </w:rPr>
        <w:t>и прежде всего в вопросах совершен</w:t>
        <w:t>ствования законодательства о правах и свободах человека и гражданина. В адрес соответствующих комитетов парламента в 2017 году было направлено 35 пред</w:t>
        <w:t>ложений о совершенствовании законодательства, которые, как уже отмечалось, в большей части восприняты. Это касается поправок в жилищное и трудовое за</w:t>
        <w:t>конодательство, в законодательство о здравоохранении, о проведении публич</w:t>
        <w:t>ных мероприятий и других</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19"/>
        <w:framePr w:wrap="none" w:vAnchor="page" w:hAnchor="page" w:x="1963" w:y="15795"/>
        <w:widowControl w:val="0"/>
        <w:keepNext w:val="0"/>
        <w:keepLines w:val="0"/>
        <w:shd w:val="clear" w:color="auto" w:fill="auto"/>
        <w:bidi w:val="0"/>
        <w:jc w:val="left"/>
        <w:spacing w:before="0" w:after="0" w:line="160" w:lineRule="exact"/>
        <w:ind w:left="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См. параграф 6.1.</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285.05pt;margin-top:370.7pt;width:293.3pt;height:198.7pt;z-index:-251658240;mso-position-horizontal-relative:page;mso-position-vertical-relative:page;z-index:-251658563" fillcolor="#B4B9B3" stroked="f"/>
        </w:pict>
      </w:r>
    </w:p>
    <w:p>
      <w:pPr>
        <w:pStyle w:val="Style74"/>
        <w:framePr w:wrap="none" w:vAnchor="page" w:hAnchor="page" w:x="1704" w:y="1707"/>
        <w:widowControl w:val="0"/>
        <w:keepNext w:val="0"/>
        <w:keepLines w:val="0"/>
        <w:shd w:val="clear" w:color="auto" w:fill="000000"/>
        <w:bidi w:val="0"/>
        <w:jc w:val="left"/>
        <w:spacing w:before="0" w:after="0" w:line="140" w:lineRule="exact"/>
        <w:ind w:left="0" w:right="0" w:firstLine="0"/>
      </w:pPr>
      <w:r>
        <w:rPr>
          <w:rStyle w:val="CharStyle383"/>
        </w:rPr>
        <w:t>ДОКЛАД УПОЛНОМОЧЕННОГО ПО ПРАВАМ ЧЕЛОВЕКА В РОССИЙСКОЙ ФЕДЕРАЦИИ</w:t>
      </w:r>
    </w:p>
    <w:p>
      <w:pPr>
        <w:pStyle w:val="Style24"/>
        <w:framePr w:w="9869" w:h="12282" w:hRule="exact" w:wrap="none" w:vAnchor="page" w:hAnchor="page" w:x="1704" w:y="2343"/>
        <w:widowControl w:val="0"/>
        <w:keepNext w:val="0"/>
        <w:keepLines w:val="0"/>
        <w:shd w:val="clear" w:color="auto" w:fill="auto"/>
        <w:bidi w:val="0"/>
        <w:spacing w:before="0" w:after="0" w:line="322" w:lineRule="exact"/>
        <w:ind w:left="540" w:right="0" w:firstLine="420"/>
      </w:pPr>
      <w:r>
        <w:rPr>
          <w:lang w:val="ru-RU" w:eastAsia="ru-RU" w:bidi="ru-RU"/>
          <w:w w:val="100"/>
          <w:spacing w:val="0"/>
          <w:color w:val="000000"/>
          <w:position w:val="0"/>
        </w:rPr>
        <w:t>Особо хотелось бы отметить плодотворное сотрудничество с Комитетом Госу</w:t>
        <w:t>-</w:t>
        <w:br/>
        <w:t>дарственной Думы по развитию гражданского общества, вопросам общественных</w:t>
        <w:br/>
        <w:t>и религиозных объединений и Комитетом Совета Федерации по конституционному</w:t>
        <w:br/>
        <w:t>законодательству и государственному строительству по внесению изменений в ре</w:t>
        <w:t>-</w:t>
        <w:br/>
        <w:t>гламенты палат в части изменения процедуры представления ежегодного Доклада</w:t>
        <w:br/>
        <w:t>о деятельности Уполномоченного</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9869" w:h="12282" w:hRule="exact" w:wrap="none" w:vAnchor="page" w:hAnchor="page" w:x="1704" w:y="2343"/>
        <w:widowControl w:val="0"/>
        <w:keepNext w:val="0"/>
        <w:keepLines w:val="0"/>
        <w:shd w:val="clear" w:color="auto" w:fill="auto"/>
        <w:bidi w:val="0"/>
        <w:spacing w:before="0" w:after="0" w:line="322" w:lineRule="exact"/>
        <w:ind w:left="540" w:right="0" w:firstLine="420"/>
      </w:pPr>
      <w:r>
        <w:rPr>
          <w:lang w:val="ru-RU" w:eastAsia="ru-RU" w:bidi="ru-RU"/>
          <w:w w:val="100"/>
          <w:spacing w:val="0"/>
          <w:color w:val="000000"/>
          <w:position w:val="0"/>
        </w:rPr>
        <w:t>Теперь в регламентах обеих палат определено, что ежегодный Доклад о де</w:t>
        <w:t>-</w:t>
        <w:br/>
        <w:t>ятельности Уполномоченного рассматривается на заседании профильных коми</w:t>
        <w:t>-</w:t>
        <w:br/>
        <w:t>тетов, представляется на пленарных заседаниях Государственной Думы и Совета</w:t>
        <w:br/>
        <w:t>Федерации и на его основе принимаются постановления с поручениями по реа</w:t>
        <w:t>-</w:t>
        <w:br/>
        <w:t>лизации содержащихся в нем предложений. В соответствии с данным порядком</w:t>
        <w:br/>
        <w:t>впервые в практике парламентской деятельности ежегодный Доклад о деятель</w:t>
        <w:t>-</w:t>
        <w:br/>
        <w:t>ности Уполномоченного был рассмотрен на заседаниях двух профильных коми</w:t>
        <w:t>-</w:t>
        <w:br/>
        <w:t>тетов Государственной Думы, а по итогам его рассмотрения на пленарных заседа</w:t>
        <w:t>-</w:t>
        <w:br/>
        <w:t>ниях были приняты постановления палат Федерального Собрания.</w:t>
      </w:r>
    </w:p>
    <w:p>
      <w:pPr>
        <w:pStyle w:val="Style24"/>
        <w:framePr w:w="9869" w:h="12282" w:hRule="exact" w:wrap="none" w:vAnchor="page" w:hAnchor="page" w:x="1704" w:y="2343"/>
        <w:widowControl w:val="0"/>
        <w:keepNext w:val="0"/>
        <w:keepLines w:val="0"/>
        <w:shd w:val="clear" w:color="auto" w:fill="auto"/>
        <w:bidi w:val="0"/>
        <w:spacing w:before="0" w:after="0" w:line="322" w:lineRule="exact"/>
        <w:ind w:left="540" w:right="6096" w:firstLine="420"/>
      </w:pPr>
      <w:r>
        <w:rPr>
          <w:lang w:val="ru-RU" w:eastAsia="ru-RU" w:bidi="ru-RU"/>
          <w:w w:val="100"/>
          <w:spacing w:val="0"/>
          <w:color w:val="000000"/>
          <w:position w:val="0"/>
        </w:rPr>
        <w:t>В параграфе 6.1 содер</w:t>
        <w:t>-</w:t>
        <w:br/>
        <w:t>жится информация о со</w:t>
        <w:t>-</w:t>
        <w:br/>
        <w:t>вместной работе Уполномо</w:t>
        <w:t>-</w:t>
        <w:br/>
        <w:t>ченного и Комитета Совета</w:t>
        <w:br/>
        <w:t>Федерации по конституци</w:t>
        <w:t>-</w:t>
        <w:br/>
        <w:t>онному законодательству</w:t>
        <w:br/>
        <w:t>и государственному строи</w:t>
        <w:t>-</w:t>
        <w:br/>
        <w:t>тельству по разработке про</w:t>
        <w:t>-</w:t>
        <w:br/>
        <w:t>екта федерального закона</w:t>
        <w:br/>
        <w:t>«Об общих принципах ор</w:t>
        <w:t>-</w:t>
        <w:br/>
        <w:t>ганизации и деятельности</w:t>
        <w:br/>
        <w:t>уполномоченных по правам</w:t>
        <w:br/>
        <w:t>человека в субъектах Рос</w:t>
        <w:t>-</w:t>
        <w:br/>
        <w:t>сийской Федерации», на</w:t>
        <w:t>-</w:t>
        <w:br/>
        <w:t>правленного на укрепление</w:t>
        <w:br/>
        <w:t>правового статуса регио</w:t>
        <w:t>-</w:t>
        <w:br/>
        <w:t>нальных омбудсменов.</w:t>
      </w:r>
    </w:p>
    <w:p>
      <w:pPr>
        <w:pStyle w:val="Style24"/>
        <w:framePr w:w="9869" w:h="12282" w:hRule="exact" w:wrap="none" w:vAnchor="page" w:hAnchor="page" w:x="1704" w:y="2343"/>
        <w:widowControl w:val="0"/>
        <w:keepNext w:val="0"/>
        <w:keepLines w:val="0"/>
        <w:shd w:val="clear" w:color="auto" w:fill="auto"/>
        <w:bidi w:val="0"/>
        <w:spacing w:before="0" w:after="0" w:line="322" w:lineRule="exact"/>
        <w:ind w:left="540" w:right="14" w:firstLine="420"/>
      </w:pPr>
      <w:r>
        <w:rPr>
          <w:lang w:val="ru-RU" w:eastAsia="ru-RU" w:bidi="ru-RU"/>
          <w:w w:val="100"/>
          <w:spacing w:val="0"/>
          <w:color w:val="000000"/>
          <w:position w:val="0"/>
        </w:rPr>
        <w:t>В 2017 году Уполномоченный и сотрудники Аппарата приняли участие</w:t>
        <w:br/>
        <w:t>в 10 парламентских слушаниях и 55 круглых столах, проводимых в Государ</w:t>
        <w:t>-</w:t>
        <w:br/>
        <w:t>ственной Думе и Совете Федерации. В ходе обсуждений Уполномоченным</w:t>
        <w:br/>
        <w:t>были высказаны позиции по следующим темам: «Духовно-нравственное вос</w:t>
        <w:t>-</w:t>
        <w:br/>
        <w:t>питание в системе образования: состояние, проблемы, перспективы» (26 янва</w:t>
        <w:t>-</w:t>
        <w:br/>
        <w:t>ря 2017 г.), «Совершенствование законодательного регулирования процедуры</w:t>
      </w:r>
    </w:p>
    <w:p>
      <w:pPr>
        <w:framePr w:wrap="none" w:vAnchor="page" w:hAnchor="page" w:x="5702" w:y="7415"/>
        <w:widowControl w:val="0"/>
        <w:rPr>
          <w:sz w:val="2"/>
          <w:szCs w:val="2"/>
        </w:rPr>
      </w:pPr>
      <w:r>
        <w:pict>
          <v:shape id="_x0000_s1152" type="#_x0000_t75" style="width:293pt;height:201pt;">
            <v:imagedata r:id="rId257" r:href="rId258"/>
          </v:shape>
        </w:pict>
      </w:r>
    </w:p>
    <w:p>
      <w:pPr>
        <w:pStyle w:val="Style60"/>
        <w:framePr w:w="5515" w:h="989" w:hRule="exact" w:wrap="none" w:vAnchor="page" w:hAnchor="page" w:x="5841" w:y="11437"/>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Представление Доклада о деятельности Уполномоченного</w:t>
        <w:br/>
        <w:t>по правам человека в Российской Федерации за 2016 год</w:t>
        <w:br/>
        <w:t>депутатам Государственной Думы Федерального Собрания</w:t>
        <w:br/>
        <w:t>Российской Федерации. Май 201</w:t>
      </w:r>
      <w:r>
        <w:rPr>
          <w:rStyle w:val="CharStyle62"/>
          <w:i w:val="0"/>
          <w:iCs w:val="0"/>
        </w:rPr>
        <w:t xml:space="preserve">7 </w:t>
      </w:r>
      <w:r>
        <w:rPr>
          <w:lang w:val="ru-RU" w:eastAsia="ru-RU" w:bidi="ru-RU"/>
          <w:w w:val="100"/>
          <w:spacing w:val="0"/>
          <w:color w:val="000000"/>
          <w:position w:val="0"/>
        </w:rPr>
        <w:t>года</w:t>
      </w:r>
    </w:p>
    <w:p>
      <w:pPr>
        <w:pStyle w:val="Style19"/>
        <w:framePr w:w="9360" w:h="930" w:hRule="exact" w:wrap="none" w:vAnchor="page" w:hAnchor="page" w:x="2212" w:y="15008"/>
        <w:widowControl w:val="0"/>
        <w:keepNext w:val="0"/>
        <w:keepLines w:val="0"/>
        <w:shd w:val="clear" w:color="auto" w:fill="auto"/>
        <w:bidi w:val="0"/>
        <w:spacing w:before="0" w:after="0" w:line="216" w:lineRule="exact"/>
        <w:ind w:left="54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Постановление Государственной Думы от 7 марта 2017 г. № 1041-7 ГД «О внесении изменений в Регламент Госу</w:t>
        <w:t>дарственной Думы Федерального Собрания Российской Федерации» // С3 РФ. 2017. №11. Ст. 1544; постановление Совета Федерации от 1 марта 2017 г. №47-СФ «О внесении изменений в Регламент Совета Федерации Федерального Собрания Российской Федерации» // СЗ РФ. 2017. № 10. Ст. 1441.</w:t>
      </w:r>
    </w:p>
    <w:p>
      <w:pPr>
        <w:pStyle w:val="Style384"/>
        <w:framePr w:wrap="none" w:vAnchor="page" w:hAnchor="page" w:x="11899" w:y="1712"/>
        <w:widowControl w:val="0"/>
        <w:keepNext w:val="0"/>
        <w:keepLines w:val="0"/>
        <w:shd w:val="clear" w:color="auto" w:fill="000000"/>
        <w:bidi w:val="0"/>
        <w:jc w:val="left"/>
        <w:spacing w:before="0" w:after="0" w:line="140" w:lineRule="exact"/>
        <w:ind w:left="0" w:right="0" w:firstLine="0"/>
      </w:pPr>
      <w:r>
        <w:rPr>
          <w:rStyle w:val="CharStyle386"/>
        </w:rPr>
        <w:t>2</w:t>
      </w:r>
      <w:r>
        <w:rPr>
          <w:rStyle w:val="CharStyle387"/>
        </w:rPr>
        <w:t xml:space="preserve"> </w:t>
      </w:r>
      <w:r>
        <w:rPr>
          <w:rStyle w:val="CharStyle386"/>
        </w:rPr>
        <w:t>0</w:t>
      </w:r>
      <w:r>
        <w:rPr>
          <w:rStyle w:val="CharStyle387"/>
        </w:rPr>
        <w:t xml:space="preserve"> </w:t>
      </w:r>
      <w:r>
        <w:rPr>
          <w:rStyle w:val="CharStyle386"/>
        </w:rPr>
        <w:t>17</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388"/>
        <w:framePr w:wrap="none" w:vAnchor="page" w:hAnchor="page" w:x="1305" w:y="1559"/>
        <w:tabs>
          <w:tab w:leader="none" w:pos="10186" w:val="left"/>
        </w:tabs>
        <w:widowControl w:val="0"/>
        <w:keepNext w:val="0"/>
        <w:keepLines w:val="0"/>
        <w:shd w:val="clear" w:color="auto" w:fill="000000"/>
        <w:bidi w:val="0"/>
        <w:spacing w:before="0" w:after="0" w:line="140" w:lineRule="exact"/>
        <w:ind w:left="0" w:right="0" w:firstLine="0"/>
      </w:pPr>
      <w:r>
        <w:rPr>
          <w:rStyle w:val="CharStyle390"/>
        </w:rPr>
        <w:t xml:space="preserve">Д О К Л А Д УПОЛНОМОЧЕННОГО ПО ПРАВАМ ЧЕЛОВЕКА В РОССИЙСКОЙ ФЕДЕРАЦИИ </w:t>
      </w:r>
      <w:r>
        <w:rPr>
          <w:rStyle w:val="CharStyle391"/>
        </w:rPr>
        <w:t>|</w:t>
        <w:tab/>
      </w:r>
      <w:r>
        <w:rPr>
          <w:rStyle w:val="CharStyle390"/>
        </w:rPr>
        <w:t>2017</w:t>
      </w:r>
    </w:p>
    <w:p>
      <w:pPr>
        <w:framePr w:wrap="none" w:vAnchor="page" w:hAnchor="page" w:x="2572" w:y="2341"/>
        <w:widowControl w:val="0"/>
        <w:rPr>
          <w:sz w:val="2"/>
          <w:szCs w:val="2"/>
        </w:rPr>
      </w:pPr>
      <w:r>
        <w:pict>
          <v:shape id="_x0000_s1153" type="#_x0000_t75" style="width:434pt;height:283pt;">
            <v:imagedata r:id="rId259" r:href="rId260"/>
          </v:shape>
        </w:pict>
      </w:r>
    </w:p>
    <w:p>
      <w:pPr>
        <w:pStyle w:val="Style60"/>
        <w:framePr w:w="7704" w:h="782" w:hRule="exact" w:wrap="none" w:vAnchor="page" w:hAnchor="page" w:x="3043" w:y="8005"/>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Заседание Комитета Совета Федерации по конституционному законодательству</w:t>
        <w:br/>
        <w:t>и государственному строительству и уполномоченных по правам человека</w:t>
        <w:br/>
        <w:t>в субъектах Российской Федерации. Октябрь 2017 года</w:t>
      </w:r>
    </w:p>
    <w:p>
      <w:pPr>
        <w:pStyle w:val="Style24"/>
        <w:framePr w:w="9869" w:h="6844" w:hRule="exact" w:wrap="none" w:vAnchor="page" w:hAnchor="page" w:x="1704" w:y="8972"/>
        <w:widowControl w:val="0"/>
        <w:keepNext w:val="0"/>
        <w:keepLines w:val="0"/>
        <w:shd w:val="clear" w:color="auto" w:fill="auto"/>
        <w:bidi w:val="0"/>
        <w:spacing w:before="0" w:after="0" w:line="322" w:lineRule="exact"/>
        <w:ind w:left="560" w:right="0" w:firstLine="0"/>
      </w:pPr>
      <w:r>
        <w:rPr>
          <w:lang w:val="ru-RU" w:eastAsia="ru-RU" w:bidi="ru-RU"/>
          <w:w w:val="100"/>
          <w:spacing w:val="0"/>
          <w:color w:val="000000"/>
          <w:position w:val="0"/>
        </w:rPr>
        <w:t>банкротства гражданина» (28 февраля 2017 г.), «Совершенствование порядка отбывания наказания в связи с болезнью» (31 марта 2017 г.), «О соблюдении прав человека в психиатрических интернатах системы социального обслужи</w:t>
        <w:t>вания населения в Российской Федерации» (20 июля 2017 г.), «О проекте феде</w:t>
        <w:t>рального закона “Об общих принципах организации и деятельности уполномо</w:t>
        <w:t>ченных по правам человека в субъектах Российской Федерации”» (14 декабря 2017 г.) и другим.</w:t>
      </w:r>
    </w:p>
    <w:p>
      <w:pPr>
        <w:pStyle w:val="Style24"/>
        <w:framePr w:w="9869" w:h="6844" w:hRule="exact" w:wrap="none" w:vAnchor="page" w:hAnchor="page" w:x="1704" w:y="8972"/>
        <w:widowControl w:val="0"/>
        <w:keepNext w:val="0"/>
        <w:keepLines w:val="0"/>
        <w:shd w:val="clear" w:color="auto" w:fill="auto"/>
        <w:bidi w:val="0"/>
        <w:spacing w:before="0" w:after="0" w:line="322" w:lineRule="exact"/>
        <w:ind w:left="560" w:right="0" w:firstLine="400"/>
      </w:pPr>
      <w:r>
        <w:rPr>
          <w:lang w:val="ru-RU" w:eastAsia="ru-RU" w:bidi="ru-RU"/>
          <w:w w:val="100"/>
          <w:spacing w:val="0"/>
          <w:color w:val="000000"/>
          <w:position w:val="0"/>
        </w:rPr>
        <w:t>Помимо совместной работы по совершенствованию законодательства и уча</w:t>
        <w:t xml:space="preserve">стия в публичных мероприятиях </w:t>
      </w:r>
      <w:r>
        <w:rPr>
          <w:rStyle w:val="CharStyle28"/>
        </w:rPr>
        <w:t xml:space="preserve">Уполномоченный рассматривает обращения граждан, поступающие от депутатов Государственной Думы и членов Совета Федерации. </w:t>
      </w:r>
      <w:r>
        <w:rPr>
          <w:lang w:val="ru-RU" w:eastAsia="ru-RU" w:bidi="ru-RU"/>
          <w:w w:val="100"/>
          <w:spacing w:val="0"/>
          <w:color w:val="000000"/>
          <w:position w:val="0"/>
        </w:rPr>
        <w:t>Всего к Уполномоченному поступило 359 таких обращений (344 - от депутатов Государственной Думы и 15 - от членов Совета Федерации). Боль</w:t>
        <w:t>шинство из них касались защиты прав граждан, нарушенных в ходе проведе</w:t>
        <w:t>ния дознания и предварительного следствия; обеспечения условий отбывания наказания в исправительных учреждениях; пересмотра вступивших в законную силу приговоров, определений и постановлений судов по конкретным уголов</w:t>
        <w:t>ным делам; вопросов соблюдения жилищных прав граждан. По каждому обра</w:t>
        <w:t>щению Уполномоченным проводились проверки, направлялись обращения и за</w:t>
        <w:t>ключения в компетентные государственные органы, в результате чего удалось в ряде случаев добиться смягчения приговоров судов, перевода из-под стражи под домашний арест, восстановления трудовых прав работников, привлечь вино-</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24"/>
        <w:framePr w:wrap="none" w:vAnchor="page" w:hAnchor="page" w:x="1255" w:y="1253"/>
        <w:widowControl w:val="0"/>
        <w:keepNext w:val="0"/>
        <w:keepLines w:val="0"/>
        <w:shd w:val="clear" w:color="auto" w:fill="auto"/>
        <w:bidi w:val="0"/>
        <w:jc w:val="left"/>
        <w:spacing w:before="0" w:after="0" w:line="220" w:lineRule="exact"/>
        <w:ind w:left="9220" w:right="0" w:firstLine="0"/>
      </w:pPr>
      <w:r>
        <w:rPr>
          <w:lang w:val="ru-RU" w:eastAsia="ru-RU" w:bidi="ru-RU"/>
          <w:w w:val="100"/>
          <w:spacing w:val="0"/>
          <w:color w:val="000000"/>
          <w:position w:val="0"/>
        </w:rPr>
        <w:t>\</w:t>
      </w:r>
    </w:p>
    <w:p>
      <w:pPr>
        <w:pStyle w:val="Style81"/>
        <w:framePr w:wrap="none" w:vAnchor="page" w:hAnchor="page" w:x="1255" w:y="1683"/>
        <w:widowControl w:val="0"/>
        <w:keepNext w:val="0"/>
        <w:keepLines w:val="0"/>
        <w:shd w:val="clear" w:color="auto" w:fill="000000"/>
        <w:bidi w:val="0"/>
        <w:jc w:val="left"/>
        <w:spacing w:before="0" w:after="0" w:line="140" w:lineRule="exact"/>
        <w:ind w:left="0" w:right="0" w:firstLine="0"/>
      </w:pPr>
      <w:r>
        <w:rPr>
          <w:rStyle w:val="CharStyle83"/>
        </w:rPr>
        <w:t>ДОКЛАД УПОЛНОМОЧЕННОГО ПО ПРАВАМ ЧЕЛОВЕКА В РОССИЙСКОЙ Ф Е Д Е Р А Ц И И I 2017</w:t>
      </w:r>
    </w:p>
    <w:p>
      <w:pPr>
        <w:pStyle w:val="Style24"/>
        <w:framePr w:w="10766" w:h="13636" w:hRule="exact" w:wrap="none" w:vAnchor="page" w:hAnchor="page" w:x="1255" w:y="2334"/>
        <w:widowControl w:val="0"/>
        <w:keepNext w:val="0"/>
        <w:keepLines w:val="0"/>
        <w:shd w:val="clear" w:color="auto" w:fill="auto"/>
        <w:bidi w:val="0"/>
        <w:spacing w:before="0" w:after="0" w:line="322" w:lineRule="exact"/>
        <w:ind w:left="560" w:right="940" w:firstLine="0"/>
      </w:pPr>
      <w:r>
        <w:rPr>
          <w:lang w:val="ru-RU" w:eastAsia="ru-RU" w:bidi="ru-RU"/>
          <w:w w:val="100"/>
          <w:spacing w:val="0"/>
          <w:color w:val="000000"/>
          <w:position w:val="0"/>
        </w:rPr>
        <w:t>вных должностных лиц к административной ответственности, оказать содействие в организации доступа автотранспортных средств к медицинским учреждениям и по другим вопросам.</w:t>
      </w:r>
    </w:p>
    <w:p>
      <w:pPr>
        <w:pStyle w:val="Style24"/>
        <w:framePr w:w="10766" w:h="13636" w:hRule="exact" w:wrap="none" w:vAnchor="page" w:hAnchor="page" w:x="1255" w:y="2334"/>
        <w:widowControl w:val="0"/>
        <w:keepNext w:val="0"/>
        <w:keepLines w:val="0"/>
        <w:shd w:val="clear" w:color="auto" w:fill="auto"/>
        <w:bidi w:val="0"/>
        <w:spacing w:before="0" w:after="0" w:line="322" w:lineRule="exact"/>
        <w:ind w:left="560" w:right="940" w:firstLine="400"/>
      </w:pPr>
      <w:r>
        <w:rPr>
          <w:lang w:val="ru-RU" w:eastAsia="ru-RU" w:bidi="ru-RU"/>
          <w:w w:val="100"/>
          <w:spacing w:val="0"/>
          <w:color w:val="000000"/>
          <w:position w:val="0"/>
        </w:rPr>
        <w:t xml:space="preserve">Конструктивные отношения выстроены с </w:t>
      </w:r>
      <w:r>
        <w:rPr>
          <w:rStyle w:val="CharStyle28"/>
        </w:rPr>
        <w:t>Правительством Российской Феде</w:t>
        <w:t xml:space="preserve">рации. </w:t>
      </w:r>
      <w:r>
        <w:rPr>
          <w:lang w:val="ru-RU" w:eastAsia="ru-RU" w:bidi="ru-RU"/>
          <w:w w:val="100"/>
          <w:spacing w:val="0"/>
          <w:color w:val="000000"/>
          <w:position w:val="0"/>
        </w:rPr>
        <w:t>В адрес Правительства Российской Федерации было направлено 15 обра</w:t>
        <w:t>щений, касающихся укрепления социально-экономических гарантий прав и сво</w:t>
        <w:t>бод человека и гражданина. В частности,Уполномоченный обращался по вопросам получения субсидий гражданами, выезжающими из районов Крайнего Севера и приравненных к ним местностей; реализации жилищных прав и социальных прав российских граждан, проживающих в городе Байконуре; создания единого стан</w:t>
        <w:t>дарта преподавания курса, посвященного правам человека в высших и средних учебных заведениях; урегулирования ситуации с системой «Платон»; выплаты компенсаций гражданам, пострадавшим в результате разрешения кризиса в Че</w:t>
        <w:t>ченской Республике, и по ряду других проблем.</w:t>
      </w:r>
    </w:p>
    <w:p>
      <w:pPr>
        <w:pStyle w:val="Style24"/>
        <w:framePr w:w="10766" w:h="13636" w:hRule="exact" w:wrap="none" w:vAnchor="page" w:hAnchor="page" w:x="1255" w:y="2334"/>
        <w:widowControl w:val="0"/>
        <w:keepNext w:val="0"/>
        <w:keepLines w:val="0"/>
        <w:shd w:val="clear" w:color="auto" w:fill="auto"/>
        <w:bidi w:val="0"/>
        <w:spacing w:before="0" w:after="0" w:line="322" w:lineRule="exact"/>
        <w:ind w:left="560" w:right="940" w:firstLine="400"/>
      </w:pPr>
      <w:r>
        <w:rPr>
          <w:lang w:val="ru-RU" w:eastAsia="ru-RU" w:bidi="ru-RU"/>
          <w:w w:val="100"/>
          <w:spacing w:val="0"/>
          <w:color w:val="000000"/>
          <w:position w:val="0"/>
        </w:rPr>
        <w:t>По всем обращениям Уполномоченного приняты или принимаются соот</w:t>
        <w:t>ветствующие меры по поддержке граждан-заемщиков по договорам валютной ипотеки, выплате задолженности по заработной плате работникам космодрома «Восточный», разработке образовательного курса «Права человека» для вузов в качестве элективной или факультативной дисциплины (модуля).</w:t>
      </w:r>
    </w:p>
    <w:p>
      <w:pPr>
        <w:pStyle w:val="Style24"/>
        <w:framePr w:w="10766" w:h="13636" w:hRule="exact" w:wrap="none" w:vAnchor="page" w:hAnchor="page" w:x="1255" w:y="2334"/>
        <w:widowControl w:val="0"/>
        <w:keepNext w:val="0"/>
        <w:keepLines w:val="0"/>
        <w:shd w:val="clear" w:color="auto" w:fill="auto"/>
        <w:bidi w:val="0"/>
        <w:spacing w:before="0" w:after="0" w:line="322" w:lineRule="exact"/>
        <w:ind w:left="560" w:right="940" w:firstLine="400"/>
      </w:pPr>
      <w:r>
        <w:rPr>
          <w:lang w:val="ru-RU" w:eastAsia="ru-RU" w:bidi="ru-RU"/>
          <w:w w:val="100"/>
          <w:spacing w:val="0"/>
          <w:color w:val="000000"/>
          <w:position w:val="0"/>
        </w:rPr>
        <w:t>В целях укрепления деловых связей с правительственными и неправитель</w:t>
        <w:t>ственными учреждениями Уполномоченный и его представители принимают участие в работе соответствующих комиссий при Президенте Российской Фе</w:t>
        <w:t>дерации, правительственных и межведомственных комиссий: Комиссии при Президенте Российской Федерации по государственным наградам; Комиссии при Президенте Российской Федерации по делам инвалидов; Комиссии Пра</w:t>
        <w:t>вительства Российской Федерации по законопроектной деятельности; Прави</w:t>
        <w:t>тельственной комиссии по профилактике правонарушений; Правительствен</w:t>
        <w:t>ной комиссии по делам соотечественников за рубежом; Правительственной комиссии по делам несовершеннолетних и защите их прав; Правительствен</w:t>
        <w:t>ной комиссии по миграционной политике; Межведомственной комиссии по делам Совета Европы; Межведомственной комиссии по принятию решений о возмещении кредиторам (заимодавцам) по ипотечным жилищным креди</w:t>
        <w:t>там (займам); Общественной комиссии при Президенте Российской Федера</w:t>
        <w:t>ции по определению кандидатур на присуждение Государственной премии Российской Федерации за выдающиеся достижения в области правозащит</w:t>
        <w:t>ной деятельности и Государственной премии Российской Федерации за вы</w:t>
        <w:t>дающиеся достижения в области благотворительной деятельности (в качестве председателя).</w:t>
      </w:r>
    </w:p>
    <w:p>
      <w:pPr>
        <w:pStyle w:val="Style24"/>
        <w:framePr w:w="10766" w:h="13636" w:hRule="exact" w:wrap="none" w:vAnchor="page" w:hAnchor="page" w:x="1255" w:y="2334"/>
        <w:widowControl w:val="0"/>
        <w:keepNext w:val="0"/>
        <w:keepLines w:val="0"/>
        <w:shd w:val="clear" w:color="auto" w:fill="auto"/>
        <w:bidi w:val="0"/>
        <w:spacing w:before="0" w:after="0" w:line="322" w:lineRule="exact"/>
        <w:ind w:left="560" w:right="940" w:firstLine="400"/>
      </w:pPr>
      <w:r>
        <w:rPr>
          <w:lang w:val="ru-RU" w:eastAsia="ru-RU" w:bidi="ru-RU"/>
          <w:w w:val="100"/>
          <w:spacing w:val="0"/>
          <w:color w:val="000000"/>
          <w:position w:val="0"/>
        </w:rPr>
        <w:t xml:space="preserve">Уполномоченный находит понимание у органов </w:t>
      </w:r>
      <w:r>
        <w:rPr>
          <w:rStyle w:val="CharStyle28"/>
        </w:rPr>
        <w:t xml:space="preserve">судебной власти </w:t>
      </w:r>
      <w:r>
        <w:rPr>
          <w:lang w:val="ru-RU" w:eastAsia="ru-RU" w:bidi="ru-RU"/>
          <w:w w:val="100"/>
          <w:spacing w:val="0"/>
          <w:color w:val="000000"/>
          <w:position w:val="0"/>
        </w:rPr>
        <w:t>в вопросах пересмотра судебных решений, поддержки предложений по корректировке су</w:t>
        <w:t>дебной практики, участия представителей судебных органов в мероприятиях Уполномоченного.</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284"/>
        <w:framePr w:wrap="none" w:vAnchor="page" w:hAnchor="page" w:x="1257" w:y="1539"/>
        <w:widowControl w:val="0"/>
        <w:keepNext w:val="0"/>
        <w:keepLines w:val="0"/>
        <w:shd w:val="clear" w:color="auto" w:fill="000000"/>
        <w:bidi w:val="0"/>
        <w:jc w:val="left"/>
        <w:spacing w:before="0" w:after="0" w:line="140" w:lineRule="exact"/>
        <w:ind w:left="0" w:right="0" w:firstLine="0"/>
      </w:pPr>
      <w:r>
        <w:rPr>
          <w:rStyle w:val="CharStyle286"/>
        </w:rPr>
        <w:t xml:space="preserve">ДОКЛАД УПОЛНОМОЧЕННОГО ПО ПРАВАМ ЧЕЛОВЕКА В РОССИЙСКОЙ ФЕДЕРАЦИИ </w:t>
      </w:r>
      <w:r>
        <w:rPr>
          <w:rStyle w:val="CharStyle287"/>
        </w:rPr>
        <w:t xml:space="preserve">I </w:t>
      </w:r>
      <w:r>
        <w:rPr>
          <w:rStyle w:val="CharStyle286"/>
        </w:rPr>
        <w:t>2017</w:t>
      </w:r>
    </w:p>
    <w:p>
      <w:pPr>
        <w:pStyle w:val="Style127"/>
        <w:framePr w:w="10762" w:h="13630" w:hRule="exact" w:wrap="none" w:vAnchor="page" w:hAnchor="page" w:x="1257" w:y="2191"/>
        <w:widowControl w:val="0"/>
        <w:keepNext w:val="0"/>
        <w:keepLines w:val="0"/>
        <w:shd w:val="clear" w:color="auto" w:fill="auto"/>
        <w:bidi w:val="0"/>
        <w:spacing w:before="0" w:after="0" w:line="302" w:lineRule="exact"/>
        <w:ind w:left="1340" w:right="540" w:firstLine="400"/>
      </w:pPr>
      <w:r>
        <w:rPr>
          <w:lang w:val="ru-RU" w:eastAsia="ru-RU" w:bidi="ru-RU"/>
          <w:sz w:val="24"/>
          <w:szCs w:val="24"/>
          <w:w w:val="100"/>
          <w:spacing w:val="0"/>
          <w:color w:val="000000"/>
          <w:position w:val="0"/>
        </w:rPr>
        <w:t>Так, Верховным Судом Российской Федерации пересмотрены 6 вступивших в за</w:t>
        <w:t>конную силу решений судебных органов по ходатайству Уполномоченного.</w:t>
      </w:r>
    </w:p>
    <w:p>
      <w:pPr>
        <w:pStyle w:val="Style127"/>
        <w:framePr w:w="10762" w:h="13630" w:hRule="exact" w:wrap="none" w:vAnchor="page" w:hAnchor="page" w:x="1257" w:y="2191"/>
        <w:widowControl w:val="0"/>
        <w:keepNext w:val="0"/>
        <w:keepLines w:val="0"/>
        <w:shd w:val="clear" w:color="auto" w:fill="auto"/>
        <w:bidi w:val="0"/>
        <w:spacing w:before="0" w:after="161" w:line="302" w:lineRule="exact"/>
        <w:ind w:left="1340" w:right="540" w:firstLine="400"/>
      </w:pPr>
      <w:r>
        <w:rPr>
          <w:lang w:val="ru-RU" w:eastAsia="ru-RU" w:bidi="ru-RU"/>
          <w:sz w:val="24"/>
          <w:szCs w:val="24"/>
          <w:w w:val="100"/>
          <w:spacing w:val="0"/>
          <w:color w:val="000000"/>
          <w:position w:val="0"/>
        </w:rPr>
        <w:t>13 декабря 2017 г. судьи Верховного Суда Российской Федерации в рамках право</w:t>
        <w:t>вого просвещения по приглашению Уполномоченного участвовали в семинаре-сове</w:t>
        <w:t>щании уполномоченных по правам человека и уполномоченных по правам ребенка в субъектах Российской Федерации, выступили перед участниками мероприятия и ответили на актуальные вопросы, а 14 декабря 2017 г. — в заседании Координаци</w:t>
        <w:t>онного совета российских уполномоченных по правам человека, посвященного защи</w:t>
        <w:t>те прав людей с ограниченными возможностями здоровья.</w:t>
      </w:r>
    </w:p>
    <w:p>
      <w:pPr>
        <w:pStyle w:val="Style24"/>
        <w:framePr w:w="10762" w:h="13630" w:hRule="exact" w:wrap="none" w:vAnchor="page" w:hAnchor="page" w:x="1257" w:y="2191"/>
        <w:widowControl w:val="0"/>
        <w:keepNext w:val="0"/>
        <w:keepLines w:val="0"/>
        <w:shd w:val="clear" w:color="auto" w:fill="auto"/>
        <w:bidi w:val="0"/>
        <w:spacing w:before="0" w:after="199" w:line="326" w:lineRule="exact"/>
        <w:ind w:left="940" w:right="540" w:firstLine="400"/>
      </w:pPr>
      <w:r>
        <w:rPr>
          <w:lang w:val="ru-RU" w:eastAsia="ru-RU" w:bidi="ru-RU"/>
          <w:w w:val="100"/>
          <w:spacing w:val="0"/>
          <w:color w:val="000000"/>
          <w:position w:val="0"/>
        </w:rPr>
        <w:t>В свою очередь, по обращениям судей Уполномоченный готовит соответ</w:t>
        <w:t>ствующие заключения по конкретным правовым вопросам, отзывы на законо</w:t>
        <w:t>проекты, содействует формированию судебной практики посредством участия в деятельности рабочих групп Верховного Суда Российской Федерации по раз</w:t>
        <w:t>работке постановлений Пленума, участвует в работе органов судейского со</w:t>
        <w:t>общества.</w:t>
      </w:r>
    </w:p>
    <w:p>
      <w:pPr>
        <w:pStyle w:val="Style127"/>
        <w:framePr w:w="10762" w:h="13630" w:hRule="exact" w:wrap="none" w:vAnchor="page" w:hAnchor="page" w:x="1257" w:y="2191"/>
        <w:widowControl w:val="0"/>
        <w:keepNext w:val="0"/>
        <w:keepLines w:val="0"/>
        <w:shd w:val="clear" w:color="auto" w:fill="auto"/>
        <w:bidi w:val="0"/>
        <w:spacing w:before="0" w:after="0" w:line="302" w:lineRule="exact"/>
        <w:ind w:left="1340" w:right="540" w:firstLine="400"/>
      </w:pPr>
      <w:r>
        <w:rPr>
          <w:lang w:val="ru-RU" w:eastAsia="ru-RU" w:bidi="ru-RU"/>
          <w:sz w:val="24"/>
          <w:szCs w:val="24"/>
          <w:w w:val="100"/>
          <w:spacing w:val="0"/>
          <w:color w:val="000000"/>
          <w:position w:val="0"/>
        </w:rPr>
        <w:t>28 февраля 2017 г. Уполномоченный принял участие в семинаре-совещании при Верховном Суде Российской Федерации совместно с председателями верховных су</w:t>
        <w:t>дов республик, краевых, областных и равных им судов общей юрисдикции. В рамках мероприятия Уполномоченный обратил внимание на наличие большого количества обращений граждан, касающихся пересмотра конкретных судебных решений и со</w:t>
        <w:t>блюдения права на справедливое судебное разбирательство, особенно в сфере жи</w:t>
        <w:t>лищных правоотношений.</w:t>
      </w:r>
    </w:p>
    <w:p>
      <w:pPr>
        <w:pStyle w:val="Style127"/>
        <w:framePr w:w="10762" w:h="13630" w:hRule="exact" w:wrap="none" w:vAnchor="page" w:hAnchor="page" w:x="1257" w:y="2191"/>
        <w:widowControl w:val="0"/>
        <w:keepNext w:val="0"/>
        <w:keepLines w:val="0"/>
        <w:shd w:val="clear" w:color="auto" w:fill="auto"/>
        <w:bidi w:val="0"/>
        <w:spacing w:before="0" w:after="165" w:line="302" w:lineRule="exact"/>
        <w:ind w:left="1340" w:right="540" w:firstLine="400"/>
      </w:pPr>
      <w:r>
        <w:rPr>
          <w:lang w:val="ru-RU" w:eastAsia="ru-RU" w:bidi="ru-RU"/>
          <w:sz w:val="24"/>
          <w:szCs w:val="24"/>
          <w:w w:val="100"/>
          <w:spacing w:val="0"/>
          <w:color w:val="000000"/>
          <w:position w:val="0"/>
        </w:rPr>
        <w:t>Сотрудники Аппарата участвовали в заседаниях рабочих групп по разработке постановлений Пленума Верховного Суда Российской Федерации, касающихся осо</w:t>
        <w:t>бенностей оплаты коммунальных услуг и других вопросов, связанных с жилищны</w:t>
        <w:t>ми правами российских граждан, по уголовным делам о мошенничестве, присвоении и растрате, а также по вопросам применения законодательства, регламентирую</w:t>
        <w:t>щего рассмотрение уголовных дел в суде первой инстанции.</w:t>
      </w:r>
    </w:p>
    <w:p>
      <w:pPr>
        <w:pStyle w:val="Style24"/>
        <w:framePr w:w="10762" w:h="13630" w:hRule="exact" w:wrap="none" w:vAnchor="page" w:hAnchor="page" w:x="1257" w:y="2191"/>
        <w:widowControl w:val="0"/>
        <w:keepNext w:val="0"/>
        <w:keepLines w:val="0"/>
        <w:shd w:val="clear" w:color="auto" w:fill="auto"/>
        <w:bidi w:val="0"/>
        <w:spacing w:before="0" w:after="0" w:line="322" w:lineRule="exact"/>
        <w:ind w:left="940" w:right="0" w:firstLine="400"/>
      </w:pPr>
      <w:r>
        <w:rPr>
          <w:lang w:val="ru-RU" w:eastAsia="ru-RU" w:bidi="ru-RU"/>
          <w:w w:val="100"/>
          <w:spacing w:val="0"/>
          <w:color w:val="000000"/>
          <w:position w:val="0"/>
        </w:rPr>
        <w:t xml:space="preserve">Взаимодействие Уполномоченного с </w:t>
      </w:r>
      <w:r>
        <w:rPr>
          <w:rStyle w:val="CharStyle28"/>
        </w:rPr>
        <w:t>Конституционным Судом Российской</w:t>
      </w:r>
    </w:p>
    <w:p>
      <w:pPr>
        <w:pStyle w:val="Style24"/>
        <w:framePr w:w="10762" w:h="13630" w:hRule="exact" w:wrap="none" w:vAnchor="page" w:hAnchor="page" w:x="1257" w:y="2191"/>
        <w:widowControl w:val="0"/>
        <w:keepNext w:val="0"/>
        <w:keepLines w:val="0"/>
        <w:shd w:val="clear" w:color="auto" w:fill="auto"/>
        <w:bidi w:val="0"/>
        <w:spacing w:before="0" w:after="0" w:line="322" w:lineRule="exact"/>
        <w:ind w:left="940" w:right="540" w:firstLine="0"/>
      </w:pPr>
      <w:r>
        <w:rPr>
          <w:rStyle w:val="CharStyle28"/>
        </w:rPr>
        <w:t xml:space="preserve">Федерации </w:t>
      </w:r>
      <w:r>
        <w:rPr>
          <w:lang w:val="ru-RU" w:eastAsia="ru-RU" w:bidi="ru-RU"/>
          <w:w w:val="100"/>
          <w:spacing w:val="0"/>
          <w:color w:val="000000"/>
          <w:position w:val="0"/>
        </w:rPr>
        <w:t>позволяет выявлять и устранять пробелы в действующем законо</w:t>
        <w:t>дательстве посредством анализа правоприменительной практики. В 2017 году Уполномоченным в Конституционный Суд Российской Федерации было направ</w:t>
        <w:t>лено два заключения: по жалобе Т. и Ю. о нарушении избирательных прав граж</w:t>
        <w:t>дан при заверении ЦИК России списка кандидатов, выдвинутых политической партией по одномандатным избирательным округам, и по жалобе Ш. М. и Ш.А. о предоставлении инвалиду внеочередного жилья только вместе с членами се</w:t>
        <w:t>мьи. Свою позицию Уполномоченный высказал и по жалобе А., Д., Р., В. на на</w:t>
        <w:t>рушение конституционного права на справедливое судебное разбирательство. Приводимые Уполномоченным по указанным делам аргументы были учтены при формировании соответствующих позиций Конституционного Суда Российской Федерации.</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29"/>
        <w:framePr w:wrap="none" w:vAnchor="page" w:hAnchor="page" w:x="11064" w:y="1377"/>
        <w:widowControl w:val="0"/>
        <w:keepNext w:val="0"/>
        <w:keepLines w:val="0"/>
        <w:shd w:val="clear" w:color="auto" w:fill="auto"/>
        <w:bidi w:val="0"/>
        <w:jc w:val="both"/>
        <w:spacing w:before="0" w:after="0" w:line="220" w:lineRule="exact"/>
        <w:ind w:left="0" w:right="0" w:firstLine="0"/>
      </w:pPr>
      <w:r>
        <w:rPr>
          <w:rStyle w:val="CharStyle173"/>
        </w:rPr>
        <w:t>X</w:t>
      </w:r>
    </w:p>
    <w:p>
      <w:pPr>
        <w:pStyle w:val="Style284"/>
        <w:framePr w:wrap="none" w:vAnchor="page" w:hAnchor="page" w:x="1257" w:y="1774"/>
        <w:widowControl w:val="0"/>
        <w:keepNext w:val="0"/>
        <w:keepLines w:val="0"/>
        <w:shd w:val="clear" w:color="auto" w:fill="000000"/>
        <w:bidi w:val="0"/>
        <w:jc w:val="left"/>
        <w:spacing w:before="0" w:after="0" w:line="140" w:lineRule="exact"/>
        <w:ind w:left="0" w:right="0" w:firstLine="0"/>
      </w:pPr>
      <w:r>
        <w:rPr>
          <w:rStyle w:val="CharStyle286"/>
        </w:rPr>
        <w:t>ДОКЛАД УПОЛНОМОЧЕННОГО ПО ПРАВАМ ЧЕЛОВЕКА В РОССИЙСКОЙ ФЕДЕРАЦИИ I 2017</w:t>
      </w:r>
    </w:p>
    <w:p>
      <w:pPr>
        <w:pStyle w:val="Style127"/>
        <w:framePr w:w="10762" w:h="12699" w:hRule="exact" w:wrap="none" w:vAnchor="page" w:hAnchor="page" w:x="1257" w:y="2429"/>
        <w:widowControl w:val="0"/>
        <w:keepNext w:val="0"/>
        <w:keepLines w:val="0"/>
        <w:shd w:val="clear" w:color="auto" w:fill="auto"/>
        <w:bidi w:val="0"/>
        <w:spacing w:before="0" w:after="0" w:line="298" w:lineRule="exact"/>
        <w:ind w:left="940" w:right="940" w:firstLine="380"/>
      </w:pPr>
      <w:r>
        <w:rPr>
          <w:lang w:val="ru-RU" w:eastAsia="ru-RU" w:bidi="ru-RU"/>
          <w:sz w:val="24"/>
          <w:szCs w:val="24"/>
          <w:w w:val="100"/>
          <w:spacing w:val="0"/>
          <w:color w:val="000000"/>
          <w:position w:val="0"/>
        </w:rPr>
        <w:t>По делу Ш.М. в соответствии с решением Конституционного Суда Российской Федерации судам общей юрисдикции дано право принимать по конкретным делам решения об обеспечении жилыми помещениями не только несовершеннолетних де- тей-инвалидов, имеющих соответствующую льготу, но и совместно проживающих с ними членов их семей'.</w:t>
      </w:r>
    </w:p>
    <w:p>
      <w:pPr>
        <w:pStyle w:val="Style127"/>
        <w:framePr w:w="10762" w:h="12699" w:hRule="exact" w:wrap="none" w:vAnchor="page" w:hAnchor="page" w:x="1257" w:y="2429"/>
        <w:widowControl w:val="0"/>
        <w:keepNext w:val="0"/>
        <w:keepLines w:val="0"/>
        <w:shd w:val="clear" w:color="auto" w:fill="auto"/>
        <w:bidi w:val="0"/>
        <w:spacing w:before="0" w:after="225" w:line="298" w:lineRule="exact"/>
        <w:ind w:left="940" w:right="940" w:firstLine="380"/>
      </w:pPr>
      <w:r>
        <w:rPr>
          <w:lang w:val="ru-RU" w:eastAsia="ru-RU" w:bidi="ru-RU"/>
          <w:sz w:val="24"/>
          <w:szCs w:val="24"/>
          <w:w w:val="100"/>
          <w:spacing w:val="0"/>
          <w:color w:val="000000"/>
          <w:position w:val="0"/>
        </w:rPr>
        <w:t>В ходе разбирательства в Конституционном Суде Российской Федерации по делу А. и др. была доведена позиция Уполномоченного, согласно которой норма ст. 392 ГПК РФ не допускает расширительного толкования. Конституционный Суд Российской Федерации признал, что при рассмотрении дел заявителей в судах общей юрисдикции был неправильно применен п.5ч.4 ст. 392 ГПК РФ</w:t>
      </w:r>
      <w:r>
        <w:rPr>
          <w:lang w:val="ru-RU" w:eastAsia="ru-RU" w:bidi="ru-RU"/>
          <w:vertAlign w:val="superscript"/>
          <w:sz w:val="24"/>
          <w:szCs w:val="24"/>
          <w:w w:val="100"/>
          <w:spacing w:val="0"/>
          <w:color w:val="000000"/>
          <w:position w:val="0"/>
        </w:rPr>
        <w:t>1</w:t>
      </w:r>
      <w:r>
        <w:rPr>
          <w:lang w:val="ru-RU" w:eastAsia="ru-RU" w:bidi="ru-RU"/>
          <w:sz w:val="24"/>
          <w:szCs w:val="24"/>
          <w:w w:val="100"/>
          <w:spacing w:val="0"/>
          <w:color w:val="000000"/>
          <w:position w:val="0"/>
        </w:rPr>
        <w:t>.</w:t>
      </w:r>
    </w:p>
    <w:p>
      <w:pPr>
        <w:pStyle w:val="Style24"/>
        <w:framePr w:w="10762" w:h="12699" w:hRule="exact" w:wrap="none" w:vAnchor="page" w:hAnchor="page" w:x="1257" w:y="2429"/>
        <w:widowControl w:val="0"/>
        <w:keepNext w:val="0"/>
        <w:keepLines w:val="0"/>
        <w:shd w:val="clear" w:color="auto" w:fill="auto"/>
        <w:bidi w:val="0"/>
        <w:spacing w:before="0" w:after="0" w:line="317" w:lineRule="exact"/>
        <w:ind w:left="540" w:right="940" w:firstLine="400"/>
      </w:pPr>
      <w:r>
        <w:rPr>
          <w:lang w:val="ru-RU" w:eastAsia="ru-RU" w:bidi="ru-RU"/>
          <w:w w:val="100"/>
          <w:spacing w:val="0"/>
          <w:color w:val="000000"/>
          <w:position w:val="0"/>
        </w:rPr>
        <w:t>В прошедшем периоде Уполномоченный традиционно активно взаимодей</w:t>
        <w:t xml:space="preserve">ствовал с </w:t>
      </w:r>
      <w:r>
        <w:rPr>
          <w:rStyle w:val="CharStyle28"/>
        </w:rPr>
        <w:t xml:space="preserve">правоохранительными и надзорными органами, </w:t>
      </w:r>
      <w:r>
        <w:rPr>
          <w:lang w:val="ru-RU" w:eastAsia="ru-RU" w:bidi="ru-RU"/>
          <w:w w:val="100"/>
          <w:spacing w:val="0"/>
          <w:color w:val="000000"/>
          <w:position w:val="0"/>
        </w:rPr>
        <w:t>в адрес которых на</w:t>
        <w:t>правил порядка 4,5 тыс. обращений.</w:t>
      </w:r>
    </w:p>
    <w:p>
      <w:pPr>
        <w:pStyle w:val="Style24"/>
        <w:framePr w:w="10762" w:h="12699" w:hRule="exact" w:wrap="none" w:vAnchor="page" w:hAnchor="page" w:x="1257" w:y="2429"/>
        <w:widowControl w:val="0"/>
        <w:keepNext w:val="0"/>
        <w:keepLines w:val="0"/>
        <w:shd w:val="clear" w:color="auto" w:fill="auto"/>
        <w:bidi w:val="0"/>
        <w:spacing w:before="0" w:after="0" w:line="317" w:lineRule="exact"/>
        <w:ind w:left="540" w:right="940" w:firstLine="400"/>
      </w:pPr>
      <w:r>
        <w:rPr>
          <w:lang w:val="ru-RU" w:eastAsia="ru-RU" w:bidi="ru-RU"/>
          <w:w w:val="100"/>
          <w:spacing w:val="0"/>
          <w:color w:val="000000"/>
          <w:position w:val="0"/>
        </w:rPr>
        <w:t>По вопросам защиты прав человека при уголовном преследовании и в местах принудительного содержания граждан плодотворное сотрудничество осущест</w:t>
        <w:t>влялось с Генеральной прокуратурой Российской Федерации, Следственным ко</w:t>
        <w:t>митетом Российской Федерации и Федеральной службой исполнения наказания. В органы прокуратуры направлено около 300 ходатайств о проведении проверок по конкретным жалобам граждан и запросов о предоставлении соответствующих материалов, в следственные органы Следственного комитета Российской Федера</w:t>
        <w:t>ции - свыше 150, ФСИН - 245.</w:t>
      </w:r>
    </w:p>
    <w:p>
      <w:pPr>
        <w:pStyle w:val="Style24"/>
        <w:framePr w:w="10762" w:h="12699" w:hRule="exact" w:wrap="none" w:vAnchor="page" w:hAnchor="page" w:x="1257" w:y="2429"/>
        <w:widowControl w:val="0"/>
        <w:keepNext w:val="0"/>
        <w:keepLines w:val="0"/>
        <w:shd w:val="clear" w:color="auto" w:fill="auto"/>
        <w:bidi w:val="0"/>
        <w:spacing w:before="0" w:after="256" w:line="317" w:lineRule="exact"/>
        <w:ind w:left="540" w:right="940" w:firstLine="400"/>
      </w:pPr>
      <w:r>
        <w:rPr>
          <w:lang w:val="ru-RU" w:eastAsia="ru-RU" w:bidi="ru-RU"/>
          <w:w w:val="100"/>
          <w:spacing w:val="0"/>
          <w:color w:val="000000"/>
          <w:position w:val="0"/>
        </w:rPr>
        <w:t xml:space="preserve">Совместно с органами прокуратуры проведено </w:t>
      </w:r>
      <w:r>
        <w:rPr>
          <w:rStyle w:val="CharStyle28"/>
        </w:rPr>
        <w:t xml:space="preserve">более 20 проверок </w:t>
      </w:r>
      <w:r>
        <w:rPr>
          <w:lang w:val="ru-RU" w:eastAsia="ru-RU" w:bidi="ru-RU"/>
          <w:w w:val="100"/>
          <w:spacing w:val="0"/>
          <w:color w:val="000000"/>
          <w:position w:val="0"/>
        </w:rPr>
        <w:t>по наи</w:t>
        <w:t>более резонансным обращениям граждан, в том числе проведение надзорных мероприятий с участием Генеральной прокуратуры Российской Федерации, про</w:t>
        <w:t>куратур субъектов Российской Федерации (Республика Татарстан и Рязанская об</w:t>
        <w:t>ласть), а также уполномоченных по правам человека в Республике Татарстан, го</w:t>
        <w:t>роде Санкт-Петербурге,Томской области.</w:t>
      </w:r>
    </w:p>
    <w:p>
      <w:pPr>
        <w:pStyle w:val="Style127"/>
        <w:framePr w:w="10762" w:h="12699" w:hRule="exact" w:wrap="none" w:vAnchor="page" w:hAnchor="page" w:x="1257" w:y="2429"/>
        <w:widowControl w:val="0"/>
        <w:keepNext w:val="0"/>
        <w:keepLines w:val="0"/>
        <w:shd w:val="clear" w:color="auto" w:fill="auto"/>
        <w:bidi w:val="0"/>
        <w:spacing w:before="0" w:after="225" w:line="298" w:lineRule="exact"/>
        <w:ind w:left="940" w:right="940" w:firstLine="380"/>
      </w:pPr>
      <w:r>
        <w:rPr>
          <w:lang w:val="ru-RU" w:eastAsia="ru-RU" w:bidi="ru-RU"/>
          <w:sz w:val="24"/>
          <w:szCs w:val="24"/>
          <w:w w:val="100"/>
          <w:spacing w:val="0"/>
          <w:color w:val="000000"/>
          <w:position w:val="0"/>
        </w:rPr>
        <w:t>Положительного результата в восстановлении трудовых прав граждан удалось добиться в рамках проверки по жалобе гражданки Г., проведенной Уполномоченным совместно с органами прокуратуры и уполномоченным по правам человека в Респу</w:t>
        <w:t>блике Татарстан. По результатам проверки был установлен факт необоснован</w:t>
        <w:t>ного лишения Г. стимулирующей выплаты. Органами прокуратуры работодатспю выдано предписание — решить вопрос о премировании заявительницы, которое им исполнено. Кроме этого, работодатель привлечен к административной ответ</w:t>
        <w:t>ственности в виде предупреждения, а виновное должностное лицо работодателя — к административной ответственности в виде штрафа.</w:t>
      </w:r>
    </w:p>
    <w:p>
      <w:pPr>
        <w:pStyle w:val="Style24"/>
        <w:framePr w:w="10762" w:h="12699" w:hRule="exact" w:wrap="none" w:vAnchor="page" w:hAnchor="page" w:x="1257" w:y="2429"/>
        <w:widowControl w:val="0"/>
        <w:keepNext w:val="0"/>
        <w:keepLines w:val="0"/>
        <w:shd w:val="clear" w:color="auto" w:fill="auto"/>
        <w:bidi w:val="0"/>
        <w:spacing w:before="0" w:after="0" w:line="317" w:lineRule="exact"/>
        <w:ind w:left="540" w:right="940" w:firstLine="400"/>
      </w:pPr>
      <w:r>
        <w:rPr>
          <w:lang w:val="ru-RU" w:eastAsia="ru-RU" w:bidi="ru-RU"/>
          <w:w w:val="100"/>
          <w:spacing w:val="0"/>
          <w:color w:val="000000"/>
          <w:position w:val="0"/>
        </w:rPr>
        <w:t>Уполномоченный и его представители принимают активное участие в рабо</w:t>
        <w:t xml:space="preserve">те </w:t>
      </w:r>
      <w:r>
        <w:rPr>
          <w:rStyle w:val="CharStyle28"/>
        </w:rPr>
        <w:t xml:space="preserve">координационных и совещательных органов федеральных органов государ- </w:t>
      </w:r>
      <w:r>
        <w:rPr>
          <w:rStyle w:val="CharStyle28"/>
          <w:vertAlign w:val="superscript"/>
        </w:rPr>
        <w:t>1 2</w:t>
      </w:r>
    </w:p>
    <w:p>
      <w:pPr>
        <w:pStyle w:val="Style315"/>
        <w:framePr w:w="1555" w:h="200" w:hRule="exact" w:wrap="none" w:vAnchor="page" w:hAnchor="page" w:x="1761" w:y="15550"/>
        <w:tabs>
          <w:tab w:leader="none" w:pos="689" w:val="left"/>
        </w:tabs>
        <w:widowControl w:val="0"/>
        <w:keepNext w:val="0"/>
        <w:keepLines w:val="0"/>
        <w:shd w:val="clear" w:color="auto" w:fill="auto"/>
        <w:bidi w:val="0"/>
        <w:jc w:val="both"/>
        <w:spacing w:before="0" w:after="0" w:line="160" w:lineRule="exact"/>
        <w:ind w:left="54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См. параграф 5.2.</w:t>
      </w:r>
    </w:p>
    <w:p>
      <w:pPr>
        <w:pStyle w:val="Style315"/>
        <w:framePr w:w="1555" w:h="197" w:hRule="exact" w:wrap="none" w:vAnchor="page" w:hAnchor="page" w:x="1761" w:y="15828"/>
        <w:tabs>
          <w:tab w:leader="none" w:pos="694" w:val="left"/>
        </w:tabs>
        <w:widowControl w:val="0"/>
        <w:keepNext w:val="0"/>
        <w:keepLines w:val="0"/>
        <w:shd w:val="clear" w:color="auto" w:fill="auto"/>
        <w:bidi w:val="0"/>
        <w:jc w:val="both"/>
        <w:spacing w:before="0" w:after="0" w:line="160" w:lineRule="exact"/>
        <w:ind w:left="540" w:right="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См. параграф 5.4.</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284"/>
        <w:framePr w:wrap="none" w:vAnchor="page" w:hAnchor="page" w:x="1255" w:y="1535"/>
        <w:tabs>
          <w:tab w:leader="none" w:pos="10186" w:val="left"/>
        </w:tabs>
        <w:widowControl w:val="0"/>
        <w:keepNext w:val="0"/>
        <w:keepLines w:val="0"/>
        <w:shd w:val="clear" w:color="auto" w:fill="000000"/>
        <w:bidi w:val="0"/>
        <w:jc w:val="both"/>
        <w:spacing w:before="0" w:after="0" w:line="140" w:lineRule="exact"/>
        <w:ind w:left="0" w:right="0" w:firstLine="0"/>
      </w:pPr>
      <w:r>
        <w:rPr>
          <w:rStyle w:val="CharStyle286"/>
        </w:rPr>
        <w:t xml:space="preserve">ДОКЛАД УПОЛНОМОЧЕННОГО ПО ПРАВАМ ЧЕЛОВЕКА В РОССИЙСКОЙ ФЕДЕРАЦИИ </w:t>
      </w:r>
      <w:r>
        <w:rPr>
          <w:rStyle w:val="CharStyle287"/>
        </w:rPr>
        <w:t>|</w:t>
        <w:tab/>
      </w:r>
      <w:r>
        <w:rPr>
          <w:rStyle w:val="CharStyle286"/>
        </w:rPr>
        <w:t>2017</w:t>
      </w:r>
    </w:p>
    <w:p>
      <w:pPr>
        <w:pStyle w:val="Style24"/>
        <w:framePr w:w="10766" w:h="12945" w:hRule="exact" w:wrap="none" w:vAnchor="page" w:hAnchor="page" w:x="1255" w:y="2185"/>
        <w:widowControl w:val="0"/>
        <w:keepNext w:val="0"/>
        <w:keepLines w:val="0"/>
        <w:shd w:val="clear" w:color="auto" w:fill="auto"/>
        <w:bidi w:val="0"/>
        <w:spacing w:before="0" w:after="316" w:line="322" w:lineRule="exact"/>
        <w:ind w:left="940" w:right="540" w:firstLine="0"/>
      </w:pPr>
      <w:r>
        <w:rPr>
          <w:rStyle w:val="CharStyle28"/>
        </w:rPr>
        <w:t xml:space="preserve">ственной власти, </w:t>
      </w:r>
      <w:r>
        <w:rPr>
          <w:lang w:val="ru-RU" w:eastAsia="ru-RU" w:bidi="ru-RU"/>
          <w:w w:val="100"/>
          <w:spacing w:val="0"/>
          <w:color w:val="000000"/>
          <w:position w:val="0"/>
        </w:rPr>
        <w:t>используя эту возможность для выработки согласованных дей</w:t>
        <w:t>ствий по широкому спектру вопросов, касающихся прав человека. В свою очередь, Уполномоченный инициативно проводит совещания с участием должностных лиц государственных органов.</w:t>
      </w:r>
    </w:p>
    <w:p>
      <w:pPr>
        <w:pStyle w:val="Style127"/>
        <w:framePr w:w="10766" w:h="12945" w:hRule="exact" w:wrap="none" w:vAnchor="page" w:hAnchor="page" w:x="1255" w:y="2185"/>
        <w:widowControl w:val="0"/>
        <w:keepNext w:val="0"/>
        <w:keepLines w:val="0"/>
        <w:shd w:val="clear" w:color="auto" w:fill="auto"/>
        <w:bidi w:val="0"/>
        <w:spacing w:before="0" w:after="120" w:line="302" w:lineRule="exact"/>
        <w:ind w:left="1340" w:right="540" w:firstLine="380"/>
      </w:pPr>
      <w:r>
        <w:rPr>
          <w:lang w:val="ru-RU" w:eastAsia="ru-RU" w:bidi="ru-RU"/>
          <w:sz w:val="24"/>
          <w:szCs w:val="24"/>
          <w:w w:val="100"/>
          <w:spacing w:val="0"/>
          <w:color w:val="000000"/>
          <w:position w:val="0"/>
        </w:rPr>
        <w:t>В 2017 г. Уполномоченный и сотрудники Аппарата принимали участие в за</w:t>
        <w:t>седаниях коллегии Минюста России, коллегии МВД России, семинаре-совещании в Верховном Суде Российской Федерации с руководителями областных судов, рас</w:t>
        <w:t>ширенном заседании коллегии ФСИН России, ФССП России, расширенном заседании коллегии Генеральной прокуратуры Российской Федерации.</w:t>
      </w:r>
    </w:p>
    <w:p>
      <w:pPr>
        <w:pStyle w:val="Style127"/>
        <w:framePr w:w="10766" w:h="12945" w:hRule="exact" w:wrap="none" w:vAnchor="page" w:hAnchor="page" w:x="1255" w:y="2185"/>
        <w:widowControl w:val="0"/>
        <w:keepNext w:val="0"/>
        <w:keepLines w:val="0"/>
        <w:shd w:val="clear" w:color="auto" w:fill="auto"/>
        <w:bidi w:val="0"/>
        <w:spacing w:before="0" w:after="120" w:line="302" w:lineRule="exact"/>
        <w:ind w:left="1340" w:right="540" w:firstLine="380"/>
      </w:pPr>
      <w:r>
        <w:rPr>
          <w:lang w:val="ru-RU" w:eastAsia="ru-RU" w:bidi="ru-RU"/>
          <w:sz w:val="24"/>
          <w:szCs w:val="24"/>
          <w:w w:val="100"/>
          <w:spacing w:val="0"/>
          <w:color w:val="000000"/>
          <w:position w:val="0"/>
        </w:rPr>
        <w:t>В целях проверки доводов обращений о нарушениях прав граждан, прожива</w:t>
        <w:t>ющих в Чеченской Республике, и личного ознакомления с документами и други</w:t>
        <w:t>ми материалами по данному вопросу 19-21 сентября 2017 г. Уполномоченным осуществлен выезд в Чеченскую Республику. В рамках поездки Уполномоченный провел совещание с представителями правоохранительных и контрольно-над</w:t>
        <w:t>зорных органов Чеченской Республики, по итогам работы удалось получить све</w:t>
        <w:t>дения в отношении жителей региона, о которых было указанно в обращениях. Уполномоченный обратился к Генеральному прокурору Российской Федерации с просьбой взять вопрос соблюдения процессуальных прав граждан при рассле</w:t>
        <w:t>довании возбужденных уголовных дел и проведение процессуальных проверок на особый контроль.</w:t>
      </w:r>
    </w:p>
    <w:p>
      <w:pPr>
        <w:pStyle w:val="Style127"/>
        <w:framePr w:w="10766" w:h="12945" w:hRule="exact" w:wrap="none" w:vAnchor="page" w:hAnchor="page" w:x="1255" w:y="2185"/>
        <w:widowControl w:val="0"/>
        <w:keepNext w:val="0"/>
        <w:keepLines w:val="0"/>
        <w:shd w:val="clear" w:color="auto" w:fill="auto"/>
        <w:bidi w:val="0"/>
        <w:spacing w:before="0" w:after="285" w:line="302" w:lineRule="exact"/>
        <w:ind w:left="1340" w:right="540" w:firstLine="380"/>
      </w:pPr>
      <w:r>
        <w:rPr>
          <w:lang w:val="ru-RU" w:eastAsia="ru-RU" w:bidi="ru-RU"/>
          <w:sz w:val="24"/>
          <w:szCs w:val="24"/>
          <w:w w:val="100"/>
          <w:spacing w:val="0"/>
          <w:color w:val="000000"/>
          <w:position w:val="0"/>
        </w:rPr>
        <w:t>Широкое участие представителей государственных органов было обеспечено в ходе семинара-совещания уполномоченных по правам человека, уполномоченных по правам ребенка в субъектах Российской Федерации в декабре 2017 г., в котором при</w:t>
        <w:t>нимали участие представители Администрации Президента Российской Федерации, руководители профильных комитетов Федерального Собрания Российской Федера</w:t>
        <w:t>ции, ряда федеральных министерств, агентств, контрольно-надзорных и правоох</w:t>
        <w:t>ранительных органов</w:t>
      </w:r>
      <w:r>
        <w:rPr>
          <w:lang w:val="ru-RU" w:eastAsia="ru-RU" w:bidi="ru-RU"/>
          <w:vertAlign w:val="superscript"/>
          <w:sz w:val="24"/>
          <w:szCs w:val="24"/>
          <w:w w:val="100"/>
          <w:spacing w:val="0"/>
          <w:color w:val="000000"/>
          <w:position w:val="0"/>
        </w:rPr>
        <w:t>1</w:t>
      </w:r>
      <w:r>
        <w:rPr>
          <w:lang w:val="ru-RU" w:eastAsia="ru-RU" w:bidi="ru-RU"/>
          <w:sz w:val="24"/>
          <w:szCs w:val="24"/>
          <w:w w:val="100"/>
          <w:spacing w:val="0"/>
          <w:color w:val="000000"/>
          <w:position w:val="0"/>
        </w:rPr>
        <w:t>.</w:t>
      </w:r>
    </w:p>
    <w:p>
      <w:pPr>
        <w:pStyle w:val="Style24"/>
        <w:framePr w:w="10766" w:h="12945" w:hRule="exact" w:wrap="none" w:vAnchor="page" w:hAnchor="page" w:x="1255" w:y="2185"/>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 xml:space="preserve">Дальнейшее развитие получило взаимодействие Уполномоченного </w:t>
      </w:r>
      <w:r>
        <w:rPr>
          <w:rStyle w:val="CharStyle28"/>
        </w:rPr>
        <w:t>с госу</w:t>
        <w:t xml:space="preserve">дарственными органами субъектов Российской Федерации. </w:t>
      </w:r>
      <w:r>
        <w:rPr>
          <w:lang w:val="ru-RU" w:eastAsia="ru-RU" w:bidi="ru-RU"/>
          <w:w w:val="100"/>
          <w:spacing w:val="0"/>
          <w:color w:val="000000"/>
          <w:position w:val="0"/>
        </w:rPr>
        <w:t>В законодательные (представительные) органы государственной власти субъектов Российской Фе</w:t>
        <w:t>дерации Уполномоченным направлено 54 обращения, а в исполнительные орга</w:t>
        <w:t>ны - 924. Состоялось более 30 рабочих встреч с главами и руководителями за</w:t>
        <w:t>конодательных (представительных) органов 5 субъектов Российской Федерации (Белгородской, Владимирской, Архангельской областей, Хабаровского края, Че</w:t>
        <w:t>ченской Республики).</w:t>
      </w:r>
    </w:p>
    <w:p>
      <w:pPr>
        <w:pStyle w:val="Style24"/>
        <w:framePr w:w="10766" w:h="12945" w:hRule="exact" w:wrap="none" w:vAnchor="page" w:hAnchor="page" w:x="1255" w:y="2185"/>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При поддержке и непосредственном участии губернатора Владимирской об</w:t>
        <w:t>ласти на территории субъекта проведено несколько мероприятий федерального значения.</w:t>
      </w:r>
    </w:p>
    <w:p>
      <w:pPr>
        <w:pStyle w:val="Style315"/>
        <w:framePr w:wrap="none" w:vAnchor="page" w:hAnchor="page" w:x="2167" w:y="15546"/>
        <w:widowControl w:val="0"/>
        <w:keepNext w:val="0"/>
        <w:keepLines w:val="0"/>
        <w:shd w:val="clear" w:color="auto" w:fill="auto"/>
        <w:bidi w:val="0"/>
        <w:jc w:val="left"/>
        <w:spacing w:before="0" w:after="0" w:line="160" w:lineRule="exact"/>
        <w:ind w:left="94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См. параграф 8.2.</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375"/>
        <w:framePr w:wrap="none" w:vAnchor="page" w:hAnchor="page" w:x="1257" w:y="1258"/>
        <w:widowControl w:val="0"/>
        <w:keepNext w:val="0"/>
        <w:keepLines w:val="0"/>
        <w:shd w:val="clear" w:color="auto" w:fill="auto"/>
        <w:bidi w:val="0"/>
        <w:jc w:val="left"/>
        <w:spacing w:before="0" w:after="0" w:line="280" w:lineRule="exact"/>
        <w:ind w:left="9200" w:right="0" w:firstLine="0"/>
      </w:pPr>
      <w:r>
        <w:rPr>
          <w:rStyle w:val="CharStyle377"/>
        </w:rPr>
        <w:t>V</w:t>
      </w:r>
      <w:r>
        <w:rPr>
          <w:lang w:val="ru-RU" w:eastAsia="ru-RU" w:bidi="ru-RU"/>
          <w:w w:val="100"/>
          <w:color w:val="000000"/>
          <w:position w:val="0"/>
        </w:rPr>
        <w:t>"</w:t>
      </w:r>
      <w:r>
        <w:rPr>
          <w:lang w:val="ru-RU" w:eastAsia="ru-RU" w:bidi="ru-RU"/>
          <w:vertAlign w:val="superscript"/>
          <w:w w:val="100"/>
          <w:color w:val="000000"/>
          <w:position w:val="0"/>
        </w:rPr>
        <w:t>4</w:t>
      </w:r>
    </w:p>
    <w:p>
      <w:pPr>
        <w:pStyle w:val="Style284"/>
        <w:framePr w:wrap="none" w:vAnchor="page" w:hAnchor="page" w:x="1257" w:y="1679"/>
        <w:tabs>
          <w:tab w:leader="none" w:pos="10186" w:val="left"/>
        </w:tabs>
        <w:widowControl w:val="0"/>
        <w:keepNext w:val="0"/>
        <w:keepLines w:val="0"/>
        <w:shd w:val="clear" w:color="auto" w:fill="000000"/>
        <w:bidi w:val="0"/>
        <w:jc w:val="both"/>
        <w:spacing w:before="0" w:after="0" w:line="140" w:lineRule="exact"/>
        <w:ind w:left="0" w:right="0" w:firstLine="0"/>
      </w:pPr>
      <w:r>
        <w:rPr>
          <w:rStyle w:val="CharStyle286"/>
        </w:rPr>
        <w:t>ДОКЛАД УПОЛНОМОЧЕННОГО ПО ПРАВАМ ЧЕЛОВЕКА В РОССИЙСКОЙ ФЕДЕРАЦИИ |</w:t>
        <w:tab/>
        <w:t>2017</w:t>
      </w:r>
    </w:p>
    <w:p>
      <w:pPr>
        <w:pStyle w:val="Style127"/>
        <w:framePr w:w="10762" w:h="12699" w:hRule="exact" w:wrap="none" w:vAnchor="page" w:hAnchor="page" w:x="1257" w:y="2333"/>
        <w:widowControl w:val="0"/>
        <w:keepNext w:val="0"/>
        <w:keepLines w:val="0"/>
        <w:shd w:val="clear" w:color="auto" w:fill="auto"/>
        <w:bidi w:val="0"/>
        <w:spacing w:before="0" w:after="165" w:line="298" w:lineRule="exact"/>
        <w:ind w:left="940" w:right="940" w:firstLine="400"/>
      </w:pPr>
      <w:r>
        <w:rPr>
          <w:lang w:val="ru-RU" w:eastAsia="ru-RU" w:bidi="ru-RU"/>
          <w:sz w:val="24"/>
          <w:szCs w:val="24"/>
          <w:w w:val="100"/>
          <w:spacing w:val="0"/>
          <w:color w:val="000000"/>
          <w:position w:val="0"/>
        </w:rPr>
        <w:t>25 июля 2017 г. в г. Владимире состоялся Координационный совет российских уполномоченных по правам человека по проблемам соблюдения экологических прав граждан</w:t>
      </w:r>
      <w:r>
        <w:rPr>
          <w:lang w:val="ru-RU" w:eastAsia="ru-RU" w:bidi="ru-RU"/>
          <w:vertAlign w:val="superscript"/>
          <w:sz w:val="24"/>
          <w:szCs w:val="24"/>
          <w:w w:val="100"/>
          <w:spacing w:val="0"/>
          <w:color w:val="000000"/>
          <w:position w:val="0"/>
        </w:rPr>
        <w:t>1</w:t>
      </w:r>
      <w:r>
        <w:rPr>
          <w:lang w:val="ru-RU" w:eastAsia="ru-RU" w:bidi="ru-RU"/>
          <w:sz w:val="24"/>
          <w:szCs w:val="24"/>
          <w:w w:val="100"/>
          <w:spacing w:val="0"/>
          <w:color w:val="000000"/>
          <w:position w:val="0"/>
        </w:rPr>
        <w:t>. С 19 по 26 июля 2017 г. по инициативе Уполномоченного в рамках всерос</w:t>
        <w:t>сийского молодежного форума «Территория смыслов на Клязьме» впервые состоялась молодежная правозащитная сессия и встреча молодых правозащитников со всей России с уполномоченными по правам человека в субъектах Российской Федерации</w:t>
      </w:r>
      <w:r>
        <w:rPr>
          <w:lang w:val="ru-RU" w:eastAsia="ru-RU" w:bidi="ru-RU"/>
          <w:vertAlign w:val="superscript"/>
          <w:sz w:val="24"/>
          <w:szCs w:val="24"/>
          <w:w w:val="100"/>
          <w:spacing w:val="0"/>
          <w:color w:val="000000"/>
          <w:position w:val="0"/>
        </w:rPr>
        <w:t>1 2</w:t>
      </w:r>
      <w:r>
        <w:rPr>
          <w:lang w:val="ru-RU" w:eastAsia="ru-RU" w:bidi="ru-RU"/>
          <w:sz w:val="24"/>
          <w:szCs w:val="24"/>
          <w:w w:val="100"/>
          <w:spacing w:val="0"/>
          <w:color w:val="000000"/>
          <w:position w:val="0"/>
        </w:rPr>
        <w:t>.</w:t>
      </w:r>
    </w:p>
    <w:p>
      <w:pPr>
        <w:pStyle w:val="Style24"/>
        <w:framePr w:w="10762" w:h="12699" w:hRule="exact" w:wrap="none" w:vAnchor="page" w:hAnchor="page" w:x="1257" w:y="2333"/>
        <w:widowControl w:val="0"/>
        <w:keepNext w:val="0"/>
        <w:keepLines w:val="0"/>
        <w:shd w:val="clear" w:color="auto" w:fill="auto"/>
        <w:bidi w:val="0"/>
        <w:spacing w:before="0" w:after="0" w:line="317" w:lineRule="exact"/>
        <w:ind w:left="540" w:right="940" w:firstLine="400"/>
      </w:pPr>
      <w:r>
        <w:rPr>
          <w:lang w:val="ru-RU" w:eastAsia="ru-RU" w:bidi="ru-RU"/>
          <w:w w:val="100"/>
          <w:spacing w:val="0"/>
          <w:color w:val="000000"/>
          <w:position w:val="0"/>
        </w:rPr>
        <w:t>Одним из действенных инструментов повышения эффективности взаимодей</w:t>
        <w:t xml:space="preserve">ствия Уполномоченного с федеральными государственными органами являются </w:t>
      </w:r>
      <w:r>
        <w:rPr>
          <w:rStyle w:val="CharStyle28"/>
        </w:rPr>
        <w:t>соглашения о сотрудничестве в сфере защиты прав человека.</w:t>
      </w:r>
    </w:p>
    <w:p>
      <w:pPr>
        <w:pStyle w:val="Style24"/>
        <w:framePr w:w="10762" w:h="12699" w:hRule="exact" w:wrap="none" w:vAnchor="page" w:hAnchor="page" w:x="1257" w:y="2333"/>
        <w:widowControl w:val="0"/>
        <w:keepNext w:val="0"/>
        <w:keepLines w:val="0"/>
        <w:shd w:val="clear" w:color="auto" w:fill="auto"/>
        <w:bidi w:val="0"/>
        <w:spacing w:before="0" w:after="0" w:line="317" w:lineRule="exact"/>
        <w:ind w:left="540" w:right="940" w:firstLine="400"/>
      </w:pPr>
      <w:r>
        <w:rPr>
          <w:lang w:val="ru-RU" w:eastAsia="ru-RU" w:bidi="ru-RU"/>
          <w:w w:val="100"/>
          <w:spacing w:val="0"/>
          <w:color w:val="000000"/>
          <w:position w:val="0"/>
        </w:rPr>
        <w:t>На основании соглашений, заключенных с министерством обороны Россий</w:t>
        <w:t>ской Федерации, министерством по делам гражданской обороны, чрезвычайным ситуациям и ликвидации последствий стихийных бедствий Российской Федера</w:t>
        <w:t>ции, Следственным комитетом Российской Федерации, Федеральной службой судебных приставов, Центральной избирательной комиссией Российской Феде</w:t>
        <w:t>рации, Главной военной прокуратурой и Генеральной прокуратурой Российской Федерации Уполномоченным в 2017 году осуществлялся обмен информацией, вырабатывались совместные решения по восстановлению нарушенных прав граждан и решению вопросов системного характера.</w:t>
      </w:r>
    </w:p>
    <w:p>
      <w:pPr>
        <w:pStyle w:val="Style24"/>
        <w:framePr w:w="10762" w:h="12699" w:hRule="exact" w:wrap="none" w:vAnchor="page" w:hAnchor="page" w:x="1257" w:y="2333"/>
        <w:widowControl w:val="0"/>
        <w:keepNext w:val="0"/>
        <w:keepLines w:val="0"/>
        <w:shd w:val="clear" w:color="auto" w:fill="auto"/>
        <w:bidi w:val="0"/>
        <w:spacing w:before="0" w:after="0" w:line="317" w:lineRule="exact"/>
        <w:ind w:left="540" w:right="940" w:firstLine="400"/>
      </w:pPr>
      <w:r>
        <w:rPr>
          <w:lang w:val="ru-RU" w:eastAsia="ru-RU" w:bidi="ru-RU"/>
          <w:w w:val="100"/>
          <w:spacing w:val="0"/>
          <w:color w:val="000000"/>
          <w:position w:val="0"/>
        </w:rPr>
        <w:t>3 февраля 2017 г. Уполномоченным заключено двустороннее соглашение о взаимодействии с министерством по делам гражданской обороны, чрезвы</w:t>
        <w:t>чайным ситуациям и ликвидации последствий стихийных бедствий Российской Федерации. Указанный документ подписан в целях совершенствования системы оказания помощи гражданам, попавшим в сложную жизненную ситуацию, взаи</w:t>
        <w:t>модействия органов государственной власти и гражданского общества, в том чис</w:t>
        <w:t xml:space="preserve">ле защиты прав сотрудников </w:t>
      </w:r>
      <w:r>
        <w:rPr>
          <w:rStyle w:val="CharStyle28"/>
        </w:rPr>
        <w:t xml:space="preserve">Федеральной противопожарной службы </w:t>
      </w:r>
      <w:r>
        <w:rPr>
          <w:lang w:val="ru-RU" w:eastAsia="ru-RU" w:bidi="ru-RU"/>
          <w:w w:val="100"/>
          <w:spacing w:val="0"/>
          <w:color w:val="000000"/>
          <w:position w:val="0"/>
        </w:rPr>
        <w:t>и других служащих министерства.</w:t>
      </w:r>
    </w:p>
    <w:p>
      <w:pPr>
        <w:pStyle w:val="Style24"/>
        <w:framePr w:w="10762" w:h="12699" w:hRule="exact" w:wrap="none" w:vAnchor="page" w:hAnchor="page" w:x="1257" w:y="2333"/>
        <w:widowControl w:val="0"/>
        <w:keepNext w:val="0"/>
        <w:keepLines w:val="0"/>
        <w:shd w:val="clear" w:color="auto" w:fill="auto"/>
        <w:bidi w:val="0"/>
        <w:spacing w:before="0" w:after="0" w:line="317" w:lineRule="exact"/>
        <w:ind w:left="540" w:right="940" w:firstLine="400"/>
      </w:pPr>
      <w:r>
        <w:rPr>
          <w:lang w:val="ru-RU" w:eastAsia="ru-RU" w:bidi="ru-RU"/>
          <w:w w:val="100"/>
          <w:spacing w:val="0"/>
          <w:color w:val="000000"/>
          <w:position w:val="0"/>
        </w:rPr>
        <w:t>Перспективным направлением взаимодействия Уполномоченного с органами государственной власти представляется проведение совместных проверок и при</w:t>
        <w:t>емов граждан с использованием системы видеоконференцсвязи. Как показала практика, такая форма взаимодействия способствует повышению эффективно</w:t>
        <w:t>сти работы, направленной на решение системных проблем в сфере защиты прав и свобод человека, поэтому ее дальнейшее применение требует тщательной де</w:t>
        <w:t>тальной проработки.</w:t>
      </w:r>
    </w:p>
    <w:p>
      <w:pPr>
        <w:pStyle w:val="Style24"/>
        <w:framePr w:w="10762" w:h="12699" w:hRule="exact" w:wrap="none" w:vAnchor="page" w:hAnchor="page" w:x="1257" w:y="2333"/>
        <w:widowControl w:val="0"/>
        <w:keepNext w:val="0"/>
        <w:keepLines w:val="0"/>
        <w:shd w:val="clear" w:color="auto" w:fill="auto"/>
        <w:bidi w:val="0"/>
        <w:spacing w:before="0" w:after="0" w:line="317" w:lineRule="exact"/>
        <w:ind w:left="540" w:right="940" w:firstLine="400"/>
      </w:pPr>
      <w:r>
        <w:rPr>
          <w:lang w:val="ru-RU" w:eastAsia="ru-RU" w:bidi="ru-RU"/>
          <w:w w:val="100"/>
          <w:spacing w:val="0"/>
          <w:color w:val="000000"/>
          <w:position w:val="0"/>
        </w:rPr>
        <w:t>Меры по защите прав человека, принимаемые органами государственной вла</w:t>
        <w:t>сти, органами местного самоуправления и институтами гражданского общества, как полагает Уполномоченный, могли быть более результативными, если бы опи</w:t>
        <w:t>рались на систему официальных взглядов на цели, приоритетные направления и механизмы действий государственных структур и общественных организаций в области обеспечения соблюдения и защиты прав и свобод граждан, опреде-</w:t>
      </w:r>
    </w:p>
    <w:p>
      <w:pPr>
        <w:pStyle w:val="Style315"/>
        <w:framePr w:w="1555" w:h="200" w:hRule="exact" w:wrap="none" w:vAnchor="page" w:hAnchor="page" w:x="1766" w:y="15445"/>
        <w:tabs>
          <w:tab w:leader="none" w:pos="689" w:val="left"/>
        </w:tabs>
        <w:widowControl w:val="0"/>
        <w:keepNext w:val="0"/>
        <w:keepLines w:val="0"/>
        <w:shd w:val="clear" w:color="auto" w:fill="auto"/>
        <w:bidi w:val="0"/>
        <w:jc w:val="both"/>
        <w:spacing w:before="0" w:after="0" w:line="160" w:lineRule="exact"/>
        <w:ind w:left="54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См. параграф 8.2.</w:t>
      </w:r>
    </w:p>
    <w:p>
      <w:pPr>
        <w:pStyle w:val="Style315"/>
        <w:framePr w:w="1555" w:h="200" w:hRule="exact" w:wrap="none" w:vAnchor="page" w:hAnchor="page" w:x="1766" w:y="15723"/>
        <w:tabs>
          <w:tab w:leader="none" w:pos="694" w:val="left"/>
        </w:tabs>
        <w:widowControl w:val="0"/>
        <w:keepNext w:val="0"/>
        <w:keepLines w:val="0"/>
        <w:shd w:val="clear" w:color="auto" w:fill="auto"/>
        <w:bidi w:val="0"/>
        <w:jc w:val="both"/>
        <w:spacing w:before="0" w:after="0" w:line="160" w:lineRule="exact"/>
        <w:ind w:left="540" w:right="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См. параграф 6.2.</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284"/>
        <w:framePr w:wrap="none" w:vAnchor="page" w:hAnchor="page" w:x="1257" w:y="1539"/>
        <w:widowControl w:val="0"/>
        <w:keepNext w:val="0"/>
        <w:keepLines w:val="0"/>
        <w:shd w:val="clear" w:color="auto" w:fill="000000"/>
        <w:bidi w:val="0"/>
        <w:jc w:val="left"/>
        <w:spacing w:before="0" w:after="0" w:line="140" w:lineRule="exact"/>
        <w:ind w:left="0" w:right="0" w:firstLine="0"/>
      </w:pPr>
      <w:r>
        <w:rPr>
          <w:rStyle w:val="CharStyle286"/>
        </w:rPr>
        <w:t xml:space="preserve">ДОКЛАД УПОЛНОМОЧЕННОГО ПО ПРАВАМ ЧЕЛОВЕКА В РОССИЙСКОЙ ФЕДЕРАЦИИ </w:t>
      </w:r>
      <w:r>
        <w:rPr>
          <w:rStyle w:val="CharStyle287"/>
        </w:rPr>
        <w:t xml:space="preserve">I </w:t>
      </w:r>
      <w:r>
        <w:rPr>
          <w:rStyle w:val="CharStyle286"/>
        </w:rPr>
        <w:t>2017</w:t>
      </w:r>
    </w:p>
    <w:p>
      <w:pPr>
        <w:pStyle w:val="Style24"/>
        <w:framePr w:w="10762" w:h="6547" w:hRule="exact" w:wrap="none" w:vAnchor="page" w:hAnchor="page" w:x="1257" w:y="2194"/>
        <w:widowControl w:val="0"/>
        <w:keepNext w:val="0"/>
        <w:keepLines w:val="0"/>
        <w:shd w:val="clear" w:color="auto" w:fill="auto"/>
        <w:bidi w:val="0"/>
        <w:spacing w:before="0" w:after="0" w:line="322" w:lineRule="exact"/>
        <w:ind w:left="940" w:right="540" w:firstLine="0"/>
      </w:pPr>
      <w:r>
        <w:rPr>
          <w:lang w:val="ru-RU" w:eastAsia="ru-RU" w:bidi="ru-RU"/>
          <w:w w:val="100"/>
          <w:spacing w:val="0"/>
          <w:color w:val="000000"/>
          <w:position w:val="0"/>
        </w:rPr>
        <w:t>ленных на долгосрочную и среднесрочную перспективу. В настоящее время дей</w:t>
        <w:t>ствует ряд программных документов, определяющих государственную политику в различных сферах жизнедеятельности общества, в том числе Концепция нацио</w:t>
        <w:t>нальной безопасности Российской Федерации, Национальная стратегия действий в интересах женщин на 2017-2022 годы и другие. В них получили отражение во</w:t>
        <w:t>просы, связанные с соблюдением и защитой прав граждан. Однако системное ви</w:t>
        <w:t>дение путей решения проблемы соблюдения и защиты прав и свобод человека и гражданина отсутствует.</w:t>
      </w:r>
    </w:p>
    <w:p>
      <w:pPr>
        <w:pStyle w:val="Style24"/>
        <w:framePr w:w="10762" w:h="6547" w:hRule="exact" w:wrap="none" w:vAnchor="page" w:hAnchor="page" w:x="1257" w:y="2194"/>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Для определения приоритетных направлений совершенствования взаимодей</w:t>
        <w:t>ствия органов государственной власти, органов местного самоуправления и дру</w:t>
        <w:t>гих организаций в сфере защиты прав и свобод человека и гражданина необ</w:t>
        <w:t>ходима разработка единого программного документа - Национальной стратегии государственной политики в сфере соблюдения и защиты прав и свобод челове</w:t>
        <w:t>ка в Российской Федерации. Это должен быть комплексный документ, рассчитан</w:t>
        <w:t>ный на взаимодействие и координацию всех государственных органов с привле</w:t>
        <w:t>чением институтов гражданского общества. Принятие национальной программы позволит поднять защиту прав человека в России на качественно новый уровень, будет способствовать активному, целенаправленному и действенному распро</w:t>
        <w:t>странению национальных взглядов на систему ценностей прав и свобод человека в стране и мире.</w:t>
      </w:r>
    </w:p>
    <w:p>
      <w:pPr>
        <w:pStyle w:val="Style54"/>
        <w:numPr>
          <w:ilvl w:val="0"/>
          <w:numId w:val="73"/>
        </w:numPr>
        <w:framePr w:w="10762" w:h="4088" w:hRule="exact" w:wrap="none" w:vAnchor="page" w:hAnchor="page" w:x="1257" w:y="9299"/>
        <w:tabs>
          <w:tab w:leader="none" w:pos="1890" w:val="left"/>
        </w:tabs>
        <w:widowControl w:val="0"/>
        <w:keepNext w:val="0"/>
        <w:keepLines w:val="0"/>
        <w:shd w:val="clear" w:color="auto" w:fill="auto"/>
        <w:bidi w:val="0"/>
        <w:jc w:val="left"/>
        <w:spacing w:before="0" w:after="0" w:line="542" w:lineRule="exact"/>
        <w:ind w:left="1900" w:right="2020" w:hanging="960"/>
      </w:pPr>
      <w:bookmarkStart w:id="43" w:name="bookmark43"/>
      <w:r>
        <w:rPr>
          <w:rStyle w:val="CharStyle56"/>
          <w:b/>
          <w:bCs/>
        </w:rPr>
        <w:t>Партнерство с уполномоченными по правам человека в субъектах Российской Федерации</w:t>
      </w:r>
      <w:bookmarkEnd w:id="43"/>
    </w:p>
    <w:p>
      <w:pPr>
        <w:pStyle w:val="Style24"/>
        <w:framePr w:w="10762" w:h="4088" w:hRule="exact" w:wrap="none" w:vAnchor="page" w:hAnchor="page" w:x="1257" w:y="9299"/>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Синергия потенциалов Уполномоченного и региональных уполномоченных многократно увеличивает возможности защиты прав человека. Уполномоченный уделяет особое внимание развитию и укреплению взаимодействия со своими коллегами - региональными уполномоченными, опираясь на российское зако</w:t>
        <w:t>нодательство и нормы международного права о развитии независимых нацио</w:t>
        <w:t>нальных учреждений по вопросам поощрения и защиты прав человека и основ</w:t>
        <w:t>ных свобод</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315"/>
        <w:framePr w:w="9360" w:h="2035" w:hRule="exact" w:wrap="none" w:vAnchor="page" w:hAnchor="page" w:x="2160" w:y="13765"/>
        <w:widowControl w:val="0"/>
        <w:keepNext w:val="0"/>
        <w:keepLines w:val="0"/>
        <w:shd w:val="clear" w:color="auto" w:fill="auto"/>
        <w:bidi w:val="0"/>
        <w:jc w:val="both"/>
        <w:spacing w:before="0" w:after="0" w:line="216" w:lineRule="exact"/>
        <w:ind w:left="940" w:right="5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См.: Принципы, касающиеся статуса национальных учреждений, занимающихся поощрением и защитой прав че</w:t>
        <w:t>ловека. Утверждены Резолюцией Генеральной ассамблеи ООН от 4 марта 1994 г. №48/134 //Доступ из СПС «Кон- сультантПлюс»; Декларация о праве и обязанности отдельных лиц, групп и органов общества поощрять и защищать общепризнанные права человека и основные свободы. Принята Резолюцией Генеральной Ассамблеи ООН от 9 де</w:t>
        <w:t>кабря 1998 г. №53/144 //Доступ из СПС «КонсультантПлюс»; Резолюция Парламентской ассамблеи Совета Европы от 23 апреля 2002 г. №1277 (2002) «О выполнении Российской Федерацией своих обязательств» (пункт 7) //Доступ из СПС «КонсультантПлюс»; Рекомендация Парламентской ассамблеи Совета Европы №1710 (2005) «О выполнении обязанностей и обязательств Российской Федерацией» на основании Резолюции Парламентской ассамблеи Совета Европы №1455 (2005), от 22 июня 2005 г. (пункт 3)//Доступ из СПС «КонсультантПлюс».</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03.95pt;margin-top:120.95pt;width:464.15pt;height:236.4pt;z-index:-251658240;mso-position-horizontal-relative:page;mso-position-vertical-relative:page;z-index:-251658562" fillcolor="#D4DAD7" stroked="f"/>
        </w:pict>
      </w:r>
    </w:p>
    <w:p>
      <w:pPr>
        <w:pStyle w:val="Style392"/>
        <w:framePr w:wrap="none" w:vAnchor="page" w:hAnchor="page" w:x="1514" w:y="1633"/>
        <w:widowControl w:val="0"/>
        <w:keepNext w:val="0"/>
        <w:keepLines w:val="0"/>
        <w:shd w:val="clear" w:color="auto" w:fill="000000"/>
        <w:bidi w:val="0"/>
        <w:jc w:val="left"/>
        <w:spacing w:before="0" w:after="0" w:line="140" w:lineRule="exact"/>
        <w:ind w:left="0" w:right="0" w:firstLine="0"/>
      </w:pPr>
      <w:r>
        <w:rPr>
          <w:rStyle w:val="CharStyle394"/>
        </w:rPr>
        <w:t xml:space="preserve">ДОКЛАД УПОЛНОМОЧЕННОГО ПО ПРАВАМ ЧЕЛОВЕКА </w:t>
      </w:r>
      <w:r>
        <w:rPr>
          <w:rStyle w:val="CharStyle395"/>
        </w:rPr>
        <w:t>В РОССИЙСКОЙ ФЕДЕРАЦИИ</w:t>
      </w:r>
    </w:p>
    <w:p>
      <w:pPr>
        <w:framePr w:wrap="none" w:vAnchor="page" w:hAnchor="page" w:x="2080" w:y="2420"/>
        <w:widowControl w:val="0"/>
        <w:rPr>
          <w:sz w:val="2"/>
          <w:szCs w:val="2"/>
        </w:rPr>
      </w:pPr>
      <w:r>
        <w:pict>
          <v:shape id="_x0000_s1154" type="#_x0000_t75" style="width:464pt;height:237pt;">
            <v:imagedata r:id="rId261" r:href="rId262"/>
          </v:shape>
        </w:pict>
      </w:r>
    </w:p>
    <w:p>
      <w:pPr>
        <w:pStyle w:val="Style60"/>
        <w:framePr w:w="5702" w:h="552" w:hRule="exact" w:wrap="none" w:vAnchor="page" w:hAnchor="page" w:x="3837" w:y="7164"/>
        <w:widowControl w:val="0"/>
        <w:keepNext w:val="0"/>
        <w:keepLines w:val="0"/>
        <w:shd w:val="clear" w:color="auto" w:fill="auto"/>
        <w:bidi w:val="0"/>
        <w:spacing w:before="0" w:after="0" w:line="245" w:lineRule="exact"/>
        <w:ind w:left="0" w:right="0" w:firstLine="0"/>
      </w:pPr>
      <w:r>
        <w:rPr>
          <w:lang w:val="ru-RU" w:eastAsia="ru-RU" w:bidi="ru-RU"/>
          <w:w w:val="100"/>
          <w:spacing w:val="0"/>
          <w:color w:val="000000"/>
          <w:position w:val="0"/>
        </w:rPr>
        <w:t>Координационный совет уполномоченных по правам человека</w:t>
        <w:br/>
        <w:t>в г. Владимире. Июль 201</w:t>
      </w:r>
      <w:r>
        <w:rPr>
          <w:rStyle w:val="CharStyle62"/>
          <w:i w:val="0"/>
          <w:iCs w:val="0"/>
        </w:rPr>
        <w:t xml:space="preserve">7 </w:t>
      </w:r>
      <w:r>
        <w:rPr>
          <w:lang w:val="ru-RU" w:eastAsia="ru-RU" w:bidi="ru-RU"/>
          <w:w w:val="100"/>
          <w:spacing w:val="0"/>
          <w:color w:val="000000"/>
          <w:position w:val="0"/>
        </w:rPr>
        <w:t>года</w:t>
      </w:r>
    </w:p>
    <w:p>
      <w:pPr>
        <w:pStyle w:val="Style24"/>
        <w:framePr w:w="9360" w:h="7180" w:hRule="exact" w:wrap="none" w:vAnchor="page" w:hAnchor="page" w:x="2018" w:y="7822"/>
        <w:widowControl w:val="0"/>
        <w:keepNext w:val="0"/>
        <w:keepLines w:val="0"/>
        <w:shd w:val="clear" w:color="auto" w:fill="auto"/>
        <w:bidi w:val="0"/>
        <w:spacing w:before="0" w:after="0" w:line="322" w:lineRule="exact"/>
        <w:ind w:left="0" w:right="0" w:firstLine="440"/>
      </w:pPr>
      <w:r>
        <w:rPr>
          <w:lang w:val="ru-RU" w:eastAsia="ru-RU" w:bidi="ru-RU"/>
          <w:w w:val="100"/>
          <w:spacing w:val="0"/>
          <w:color w:val="000000"/>
          <w:position w:val="0"/>
        </w:rPr>
        <w:t>Формирование единой системы государственной защиты прав человека на всей территории Российской Федерации, начало которому было положено более 20 лет назад, завершилось в 2016 году. Во всех 85 субъектах Российской Федера</w:t>
        <w:t>ции в настоящее время действуют специальные законы об уполномоченных по правам человека, на основании которых прошли необходимые назначения (вы</w:t>
        <w:t>боры) должностных лиц органами законодательной власти субъектов Российской Федерации.</w:t>
      </w:r>
    </w:p>
    <w:p>
      <w:pPr>
        <w:pStyle w:val="Style24"/>
        <w:framePr w:w="9360" w:h="7180" w:hRule="exact" w:wrap="none" w:vAnchor="page" w:hAnchor="page" w:x="2018" w:y="7822"/>
        <w:widowControl w:val="0"/>
        <w:keepNext w:val="0"/>
        <w:keepLines w:val="0"/>
        <w:shd w:val="clear" w:color="auto" w:fill="auto"/>
        <w:bidi w:val="0"/>
        <w:spacing w:before="0" w:after="0" w:line="322" w:lineRule="exact"/>
        <w:ind w:left="0" w:right="0" w:firstLine="440"/>
      </w:pPr>
      <w:r>
        <w:rPr>
          <w:lang w:val="ru-RU" w:eastAsia="ru-RU" w:bidi="ru-RU"/>
          <w:w w:val="100"/>
          <w:spacing w:val="0"/>
          <w:color w:val="000000"/>
          <w:position w:val="0"/>
        </w:rPr>
        <w:t>Возрастающее с каждым годом количество жалоб, поступающих в адрес регио</w:t>
        <w:t>нальных уполномоченных, свидетельствует об укреплении доверия к институту со стороны граждан. В 2017 году в общей сложности к уполномоченным по всей стране поступило 200 тыс. обращений, в результате рассмотрения которых были отменены многие несправедливые решения судов, пересмотрены незаконные и необоснован</w:t>
        <w:t>ные постановления должностных лиц, восстановлены нарушенные права граждан, выплачены компенсации за причиненный моральный и имущественный вред, воз</w:t>
        <w:t>вращено доброе имя невинно пострадавшим в ходе уголовного преследования</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9360" w:h="7180" w:hRule="exact" w:wrap="none" w:vAnchor="page" w:hAnchor="page" w:x="2018" w:y="7822"/>
        <w:widowControl w:val="0"/>
        <w:keepNext w:val="0"/>
        <w:keepLines w:val="0"/>
        <w:shd w:val="clear" w:color="auto" w:fill="auto"/>
        <w:bidi w:val="0"/>
        <w:spacing w:before="0" w:after="0" w:line="322" w:lineRule="exact"/>
        <w:ind w:left="0" w:right="0" w:firstLine="440"/>
      </w:pPr>
      <w:r>
        <w:rPr>
          <w:lang w:val="ru-RU" w:eastAsia="ru-RU" w:bidi="ru-RU"/>
          <w:w w:val="100"/>
          <w:spacing w:val="0"/>
          <w:color w:val="000000"/>
          <w:position w:val="0"/>
        </w:rPr>
        <w:t>Федеральный и региональные уполномоченные образуют уникальную двуху</w:t>
        <w:t xml:space="preserve">ровневую </w:t>
      </w:r>
      <w:r>
        <w:rPr>
          <w:rStyle w:val="CharStyle28"/>
        </w:rPr>
        <w:t xml:space="preserve">систему государственной правозащитной деятельности, </w:t>
      </w:r>
      <w:r>
        <w:rPr>
          <w:lang w:val="ru-RU" w:eastAsia="ru-RU" w:bidi="ru-RU"/>
          <w:w w:val="100"/>
          <w:spacing w:val="0"/>
          <w:color w:val="000000"/>
          <w:position w:val="0"/>
        </w:rPr>
        <w:t>в которой они являются независимыми органами. При этом созданный механизм взаимодей</w:t>
        <w:t>ствия федерального и региональных уполномоченных обеспечивает соблюдение единых подходов к решению правозащитных проблем в целом и по конкретным случаям, связанным с необходимостью объединения усилий в восстановлении прав граждан.</w:t>
      </w:r>
    </w:p>
    <w:p>
      <w:pPr>
        <w:pStyle w:val="Style315"/>
        <w:framePr w:w="9350" w:h="490" w:hRule="exact" w:wrap="none" w:vAnchor="page" w:hAnchor="page" w:x="2018" w:y="15390"/>
        <w:widowControl w:val="0"/>
        <w:keepNext w:val="0"/>
        <w:keepLines w:val="0"/>
        <w:shd w:val="clear" w:color="auto" w:fill="auto"/>
        <w:bidi w:val="0"/>
        <w:jc w:val="both"/>
        <w:spacing w:before="0" w:after="0" w:line="216" w:lineRule="exact"/>
        <w:ind w:left="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Подробные сведения о результатах работы региональных уполномоченных содержатся в «Правозащитной карте России».</w:t>
      </w:r>
    </w:p>
    <w:p>
      <w:pPr>
        <w:pStyle w:val="Style396"/>
        <w:framePr w:wrap="none" w:vAnchor="page" w:hAnchor="page" w:x="11704" w:y="1662"/>
        <w:widowControl w:val="0"/>
        <w:keepNext w:val="0"/>
        <w:keepLines w:val="0"/>
        <w:shd w:val="clear" w:color="auto" w:fill="000000"/>
        <w:bidi w:val="0"/>
        <w:jc w:val="left"/>
        <w:spacing w:before="0" w:after="0" w:line="150" w:lineRule="exact"/>
        <w:ind w:left="0" w:right="0" w:firstLine="0"/>
      </w:pPr>
      <w:r>
        <w:rPr>
          <w:rStyle w:val="CharStyle398"/>
        </w:rPr>
        <w:t>2</w:t>
      </w:r>
      <w:r>
        <w:rPr>
          <w:rStyle w:val="CharStyle399"/>
        </w:rPr>
        <w:t xml:space="preserve"> </w:t>
      </w:r>
      <w:r>
        <w:rPr>
          <w:rStyle w:val="CharStyle398"/>
        </w:rPr>
        <w:t>0</w:t>
      </w:r>
      <w:r>
        <w:rPr>
          <w:rStyle w:val="CharStyle399"/>
        </w:rPr>
        <w:t xml:space="preserve"> </w:t>
      </w:r>
      <w:r>
        <w:rPr>
          <w:rStyle w:val="CharStyle398"/>
        </w:rPr>
        <w:t>17</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24"/>
        <w:framePr w:wrap="none" w:vAnchor="page" w:hAnchor="page" w:x="1249" w:y="1387"/>
        <w:widowControl w:val="0"/>
        <w:keepNext w:val="0"/>
        <w:keepLines w:val="0"/>
        <w:shd w:val="clear" w:color="auto" w:fill="auto"/>
        <w:bidi w:val="0"/>
        <w:jc w:val="left"/>
        <w:spacing w:before="0" w:after="0" w:line="220" w:lineRule="exact"/>
        <w:ind w:left="840" w:right="0" w:firstLine="0"/>
      </w:pPr>
      <w:r>
        <w:rPr>
          <w:lang w:val="ru-RU" w:eastAsia="ru-RU" w:bidi="ru-RU"/>
          <w:w w:val="100"/>
          <w:spacing w:val="0"/>
          <w:color w:val="000000"/>
          <w:position w:val="0"/>
        </w:rPr>
        <w:t>--О.</w:t>
      </w:r>
    </w:p>
    <w:p>
      <w:pPr>
        <w:pStyle w:val="Style284"/>
        <w:framePr w:wrap="none" w:vAnchor="page" w:hAnchor="page" w:x="1249" w:y="1826"/>
        <w:widowControl w:val="0"/>
        <w:keepNext w:val="0"/>
        <w:keepLines w:val="0"/>
        <w:shd w:val="clear" w:color="auto" w:fill="000000"/>
        <w:bidi w:val="0"/>
        <w:jc w:val="left"/>
        <w:spacing w:before="0" w:after="0" w:line="140" w:lineRule="exact"/>
        <w:ind w:left="0" w:right="0" w:firstLine="0"/>
      </w:pPr>
      <w:r>
        <w:rPr>
          <w:rStyle w:val="CharStyle286"/>
        </w:rPr>
        <w:t xml:space="preserve">ДОКЛАД УПОЛНОМОЧЕННОГО ПО ПРАВАМ ЧЕЛОВЕКА В РОССИЙСКОЙ ФЕДЕРАЦИИ </w:t>
      </w:r>
      <w:r>
        <w:rPr>
          <w:rStyle w:val="CharStyle287"/>
        </w:rPr>
        <w:t xml:space="preserve">I </w:t>
      </w:r>
      <w:r>
        <w:rPr>
          <w:rStyle w:val="CharStyle286"/>
        </w:rPr>
        <w:t>2017</w:t>
      </w:r>
    </w:p>
    <w:p>
      <w:pPr>
        <w:pStyle w:val="Style24"/>
        <w:framePr w:w="10800" w:h="12513" w:hRule="exact" w:wrap="none" w:vAnchor="page" w:hAnchor="page" w:x="1249" w:y="2477"/>
        <w:widowControl w:val="0"/>
        <w:keepNext w:val="0"/>
        <w:keepLines w:val="0"/>
        <w:shd w:val="clear" w:color="auto" w:fill="auto"/>
        <w:bidi w:val="0"/>
        <w:spacing w:before="0" w:after="0" w:line="326" w:lineRule="exact"/>
        <w:ind w:left="980" w:right="540" w:firstLine="400"/>
      </w:pPr>
      <w:r>
        <w:rPr>
          <w:lang w:val="ru-RU" w:eastAsia="ru-RU" w:bidi="ru-RU"/>
          <w:w w:val="100"/>
          <w:spacing w:val="0"/>
          <w:color w:val="000000"/>
          <w:position w:val="0"/>
        </w:rPr>
        <w:t xml:space="preserve">В организационно-правовом плане это обеспечивается посредством </w:t>
      </w:r>
      <w:r>
        <w:rPr>
          <w:rStyle w:val="CharStyle28"/>
        </w:rPr>
        <w:t>со</w:t>
        <w:t>гласования Уполномоченным кандидатур при назначении на должность и ос</w:t>
        <w:t xml:space="preserve">вобождении от должности региональных уполномоченных </w:t>
      </w:r>
      <w:r>
        <w:rPr>
          <w:lang w:val="ru-RU" w:eastAsia="ru-RU" w:bidi="ru-RU"/>
          <w:w w:val="100"/>
          <w:spacing w:val="0"/>
          <w:color w:val="000000"/>
          <w:position w:val="0"/>
        </w:rPr>
        <w:t>в соответствии со статьей 16.1 Федерального закона «Об общих принципах организации законода</w:t>
        <w:t>тельных (представительных) и исполнительных органов государственной власти субъектов Российской Федерации»</w:t>
      </w:r>
      <w:r>
        <w:rPr>
          <w:lang w:val="ru-RU" w:eastAsia="ru-RU" w:bidi="ru-RU"/>
          <w:vertAlign w:val="superscript"/>
          <w:w w:val="100"/>
          <w:spacing w:val="0"/>
          <w:color w:val="000000"/>
          <w:position w:val="0"/>
        </w:rPr>
        <w:t>1</w:t>
      </w:r>
      <w:r>
        <w:rPr>
          <w:lang w:val="ru-RU" w:eastAsia="ru-RU" w:bidi="ru-RU"/>
          <w:w w:val="100"/>
          <w:spacing w:val="0"/>
          <w:color w:val="000000"/>
          <w:position w:val="0"/>
        </w:rPr>
        <w:t>. В 2017 году Уполномоченным были согласо</w:t>
        <w:t>ваны кандидатуры в 13 субъектах Российской Федерации: в республиках Алтай, Мордовия и Саха (Якутия), в Кабардино-Балкарской и Чувашской республиках, в Ростовской, Сахалинской, Иркутской, Магаданской, Тульской и Ленинградской областях, в Пермском крае и городе Санкт-Петербурге.</w:t>
      </w:r>
    </w:p>
    <w:p>
      <w:pPr>
        <w:pStyle w:val="Style24"/>
        <w:framePr w:w="10800" w:h="12513" w:hRule="exact" w:wrap="none" w:vAnchor="page" w:hAnchor="page" w:x="1249" w:y="2477"/>
        <w:widowControl w:val="0"/>
        <w:keepNext w:val="0"/>
        <w:keepLines w:val="0"/>
        <w:shd w:val="clear" w:color="auto" w:fill="auto"/>
        <w:bidi w:val="0"/>
        <w:spacing w:before="0" w:after="0" w:line="326" w:lineRule="exact"/>
        <w:ind w:left="980" w:right="540" w:firstLine="400"/>
      </w:pPr>
      <w:r>
        <w:rPr>
          <w:lang w:val="ru-RU" w:eastAsia="ru-RU" w:bidi="ru-RU"/>
          <w:w w:val="100"/>
          <w:spacing w:val="0"/>
          <w:color w:val="000000"/>
          <w:position w:val="0"/>
        </w:rPr>
        <w:t>Каждой процедуре согласования предшествовали рассмотрение пред</w:t>
        <w:t>ставленных законодательным органом документов на кандидата специаль</w:t>
        <w:t>но созданной в Аппарате Уполномоченного комиссией на предмет их полно</w:t>
        <w:t>ты и соответствия требованиям действующего законодательства, изучение его правозащитного опыта, жизненного пути, а затем собеседование. В 2017 году по 9 кандидатурам на должность регионального уполномоченного документы были возвращены, поскольку кандидаты или представленные ими документы не соответствовали установленным критериям. Уполномоченный считает, что процедура согласования и дальше должна совершенствоваться. В частности, следует рассмотреть вопрос о возможности включения в состав комиссии по региональным уполномоченным не только должностных лиц Аппарата, но и не</w:t>
        <w:t>зависимых экспертов.</w:t>
      </w:r>
    </w:p>
    <w:p>
      <w:pPr>
        <w:pStyle w:val="Style24"/>
        <w:framePr w:w="10800" w:h="12513" w:hRule="exact" w:wrap="none" w:vAnchor="page" w:hAnchor="page" w:x="1249" w:y="2477"/>
        <w:widowControl w:val="0"/>
        <w:keepNext w:val="0"/>
        <w:keepLines w:val="0"/>
        <w:shd w:val="clear" w:color="auto" w:fill="auto"/>
        <w:bidi w:val="0"/>
        <w:spacing w:before="0" w:after="0" w:line="326" w:lineRule="exact"/>
        <w:ind w:left="980" w:right="540" w:firstLine="400"/>
      </w:pPr>
      <w:r>
        <w:rPr>
          <w:lang w:val="ru-RU" w:eastAsia="ru-RU" w:bidi="ru-RU"/>
          <w:w w:val="100"/>
          <w:spacing w:val="0"/>
          <w:color w:val="000000"/>
          <w:position w:val="0"/>
        </w:rPr>
        <w:t>Кроме этого, отмечается необходимость проведения стажировок для впервые избранных региональных уполномоченных. Тематика, методика, порядок органи</w:t>
        <w:t>зации проведения обучения Уполномоченным прорабатывается.</w:t>
      </w:r>
    </w:p>
    <w:p>
      <w:pPr>
        <w:pStyle w:val="Style24"/>
        <w:framePr w:w="10800" w:h="12513" w:hRule="exact" w:wrap="none" w:vAnchor="page" w:hAnchor="page" w:x="1249" w:y="2477"/>
        <w:widowControl w:val="0"/>
        <w:keepNext w:val="0"/>
        <w:keepLines w:val="0"/>
        <w:shd w:val="clear" w:color="auto" w:fill="auto"/>
        <w:bidi w:val="0"/>
        <w:spacing w:before="0" w:after="0" w:line="326" w:lineRule="exact"/>
        <w:ind w:left="980" w:right="540" w:firstLine="400"/>
      </w:pPr>
      <w:r>
        <w:rPr>
          <w:lang w:val="ru-RU" w:eastAsia="ru-RU" w:bidi="ru-RU"/>
          <w:w w:val="100"/>
          <w:spacing w:val="0"/>
          <w:color w:val="000000"/>
          <w:position w:val="0"/>
        </w:rPr>
        <w:t>Основными элементами механизма взаимодействия уполномоченных по пра</w:t>
        <w:t>вам человека являются: совместные приемы граждан; оказание взаимной помо</w:t>
        <w:t>щи при разрешении проблем; координационные советы; проведение совместных мероприятий; обмен и распространение опыта правозащитной деятельности; участие региональных уполномоченных в составе Экспертного совета при Упол</w:t>
        <w:t>номоченном по правам человека в Российской Федерации.</w:t>
      </w:r>
    </w:p>
    <w:p>
      <w:pPr>
        <w:pStyle w:val="Style24"/>
        <w:framePr w:w="10800" w:h="12513" w:hRule="exact" w:wrap="none" w:vAnchor="page" w:hAnchor="page" w:x="1249" w:y="2477"/>
        <w:widowControl w:val="0"/>
        <w:keepNext w:val="0"/>
        <w:keepLines w:val="0"/>
        <w:shd w:val="clear" w:color="auto" w:fill="auto"/>
        <w:bidi w:val="0"/>
        <w:spacing w:before="0" w:after="0" w:line="326" w:lineRule="exact"/>
        <w:ind w:left="980" w:right="540" w:firstLine="400"/>
      </w:pPr>
      <w:r>
        <w:rPr>
          <w:lang w:val="ru-RU" w:eastAsia="ru-RU" w:bidi="ru-RU"/>
          <w:w w:val="100"/>
          <w:spacing w:val="0"/>
          <w:color w:val="000000"/>
          <w:position w:val="0"/>
        </w:rPr>
        <w:t xml:space="preserve">В целях проведения </w:t>
      </w:r>
      <w:r>
        <w:rPr>
          <w:rStyle w:val="CharStyle28"/>
        </w:rPr>
        <w:t xml:space="preserve">совместного приема </w:t>
      </w:r>
      <w:r>
        <w:rPr>
          <w:lang w:val="ru-RU" w:eastAsia="ru-RU" w:bidi="ru-RU"/>
          <w:w w:val="100"/>
          <w:spacing w:val="0"/>
          <w:color w:val="000000"/>
          <w:position w:val="0"/>
        </w:rPr>
        <w:t>граждан с участием предста</w:t>
        <w:t>вителей органов государственной власти субъектов Российской Федерации Уполномоченный посетил Республику Татарстан (30 июня), Хабаровский край (12 сентября), Чеченскую Республику (19-20 сентября) и Республику Крым (26 ноября). Результатом работы на территории стало решение проблем, свя</w:t>
        <w:t>занных с оказанием медицинской помощи, восстановлением прав на свободу и личную неприкосновенность - переводом заключенных для отбывания на-</w:t>
      </w:r>
    </w:p>
    <w:p>
      <w:pPr>
        <w:pStyle w:val="Style315"/>
        <w:framePr w:w="9355" w:h="721" w:hRule="exact" w:wrap="none" w:vAnchor="page" w:hAnchor="page" w:x="2200" w:y="15367"/>
        <w:widowControl w:val="0"/>
        <w:keepNext w:val="0"/>
        <w:keepLines w:val="0"/>
        <w:shd w:val="clear" w:color="auto" w:fill="auto"/>
        <w:bidi w:val="0"/>
        <w:jc w:val="both"/>
        <w:spacing w:before="0" w:after="0"/>
        <w:ind w:left="980" w:right="52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Федеральный закон от 6 октября 1999 г. №184-ФЗ «Об общих принципах организации законодательных (пред</w:t>
        <w:t>ставительных) и исполнительных органов государственной власти субъектов Российской Федерации» // СЗ РФ. 1999. №42. Ст. 5005.</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284"/>
        <w:framePr w:wrap="none" w:vAnchor="page" w:hAnchor="page" w:x="1266" w:y="1592"/>
        <w:tabs>
          <w:tab w:leader="none" w:pos="10190" w:val="left"/>
        </w:tabs>
        <w:widowControl w:val="0"/>
        <w:keepNext w:val="0"/>
        <w:keepLines w:val="0"/>
        <w:shd w:val="clear" w:color="auto" w:fill="000000"/>
        <w:bidi w:val="0"/>
        <w:jc w:val="both"/>
        <w:spacing w:before="0" w:after="0" w:line="140" w:lineRule="exact"/>
        <w:ind w:left="0" w:right="0" w:firstLine="0"/>
      </w:pPr>
      <w:r>
        <w:rPr>
          <w:rStyle w:val="CharStyle286"/>
        </w:rPr>
        <w:t>ДОКЛАД УПОЛНОМОЧЕННОГО ПО ПРАВАМ ЧЕЛОВЕКА В РОССИЙСКОЙ ФЕДЕРАЦИИ |</w:t>
        <w:tab/>
        <w:t>2017</w:t>
      </w:r>
    </w:p>
    <w:p>
      <w:pPr>
        <w:pStyle w:val="Style24"/>
        <w:framePr w:w="10766" w:h="12954" w:hRule="exact" w:wrap="none" w:vAnchor="page" w:hAnchor="page" w:x="1266" w:y="2247"/>
        <w:widowControl w:val="0"/>
        <w:keepNext w:val="0"/>
        <w:keepLines w:val="0"/>
        <w:shd w:val="clear" w:color="auto" w:fill="auto"/>
        <w:bidi w:val="0"/>
        <w:jc w:val="left"/>
        <w:spacing w:before="0" w:after="0" w:line="322" w:lineRule="exact"/>
        <w:ind w:left="540" w:right="940" w:firstLine="0"/>
      </w:pPr>
      <w:r>
        <w:rPr>
          <w:lang w:val="ru-RU" w:eastAsia="ru-RU" w:bidi="ru-RU"/>
          <w:w w:val="100"/>
          <w:spacing w:val="0"/>
          <w:color w:val="000000"/>
          <w:position w:val="0"/>
        </w:rPr>
        <w:t>казания ближе к месту жительства, переселением ряда граждан из аварийного жилья и другими вопросами.</w:t>
      </w:r>
    </w:p>
    <w:p>
      <w:pPr>
        <w:pStyle w:val="Style24"/>
        <w:framePr w:w="10766" w:h="12954" w:hRule="exact" w:wrap="none" w:vAnchor="page" w:hAnchor="page" w:x="1266" w:y="2247"/>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В 2017 году положительным опытом стало проведение приема граждан в ре</w:t>
        <w:t>жиме видео-конференц-связи, посредством которой состоялось общение с жи</w:t>
        <w:t>телями Кабардино-Балкарской и Чеченской республик, Еврейской автономной области, Свердловской, Ивановской и Ярославской областей, в котором приняли участие уполномоченные по правам человека, а также руководители соответству</w:t>
        <w:t>ющих государственных органов в субъектах Российской Федерации. По резуль</w:t>
        <w:t>татам видеоприема гражданам была оказана помощь в разрешении следующих жизненных ситуаций: получение бесплатных лекарственных препаратов, приоб</w:t>
        <w:t>ретение соответствующего слухового аппарата для ребенка-инвалида, получение компенсаций за ущерб, причиненный в результате чрезвычайной ситуации при</w:t>
        <w:t>родного характера, получение жилья для гражданина, относящегося к категории детей-сирот и детей, оставшихся без попечения родителей, исполнение судебного акта о взыскании задолженности по уплате алиментов, обращение в компетент</w:t>
        <w:t>ные органы о без вести пропавших.</w:t>
      </w:r>
    </w:p>
    <w:p>
      <w:pPr>
        <w:pStyle w:val="Style24"/>
        <w:framePr w:w="10766" w:h="12954" w:hRule="exact" w:wrap="none" w:vAnchor="page" w:hAnchor="page" w:x="1266" w:y="2247"/>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Партнерство всегда предполагает взаимную помощь. В 2017 году к Упол</w:t>
        <w:t xml:space="preserve">номоченному поступило </w:t>
      </w:r>
      <w:r>
        <w:rPr>
          <w:rStyle w:val="CharStyle28"/>
        </w:rPr>
        <w:t>415 обращений от региональных уполномоченных</w:t>
      </w:r>
    </w:p>
    <w:p>
      <w:pPr>
        <w:pStyle w:val="Style24"/>
        <w:framePr w:w="10766" w:h="12954" w:hRule="exact" w:wrap="none" w:vAnchor="page" w:hAnchor="page" w:x="1266" w:y="2247"/>
        <w:widowControl w:val="0"/>
        <w:keepNext w:val="0"/>
        <w:keepLines w:val="0"/>
        <w:shd w:val="clear" w:color="auto" w:fill="auto"/>
        <w:bidi w:val="0"/>
        <w:jc w:val="left"/>
        <w:spacing w:before="0" w:after="0" w:line="322" w:lineRule="exact"/>
        <w:ind w:left="540" w:right="940" w:firstLine="0"/>
      </w:pPr>
      <w:r>
        <w:rPr>
          <w:lang w:val="ru-RU" w:eastAsia="ru-RU" w:bidi="ru-RU"/>
          <w:w w:val="100"/>
          <w:spacing w:val="0"/>
          <w:color w:val="000000"/>
          <w:position w:val="0"/>
        </w:rPr>
        <w:t>с просьбой об оказании содействия в решении вопросов защиты прав граждан (в 2016 году - 287 обращений).</w:t>
      </w:r>
    </w:p>
    <w:p>
      <w:pPr>
        <w:pStyle w:val="Style24"/>
        <w:framePr w:w="10766" w:h="12954" w:hRule="exact" w:wrap="none" w:vAnchor="page" w:hAnchor="page" w:x="1266" w:y="2247"/>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Чаще всего региональные уполномоченные обращались за помощью по жало</w:t>
        <w:t>бам на условия пребывания в изоляторах временного содержания и следствен</w:t>
        <w:t>ных изоляторах, условия отбывания наказания в исправительных учреждениях, а также по вопросам проведения дознания и предварительного следствия, про</w:t>
        <w:t>хождения военной и правоохранительной служб (рис. 44).</w:t>
      </w:r>
    </w:p>
    <w:p>
      <w:pPr>
        <w:pStyle w:val="Style24"/>
        <w:framePr w:w="10766" w:h="12954" w:hRule="exact" w:wrap="none" w:vAnchor="page" w:hAnchor="page" w:x="1266" w:y="2247"/>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Со своей стороны, Уполномоченный в 2017 году также обращался к регио</w:t>
        <w:t>нальным уполномоченным за содействием в разрешении 96 конкретных жалоб граждан (рис. 45).</w:t>
      </w:r>
    </w:p>
    <w:p>
      <w:pPr>
        <w:pStyle w:val="Style24"/>
        <w:framePr w:w="10766" w:h="12954" w:hRule="exact" w:wrap="none" w:vAnchor="page" w:hAnchor="page" w:x="1266" w:y="2247"/>
        <w:widowControl w:val="0"/>
        <w:keepNext w:val="0"/>
        <w:keepLines w:val="0"/>
        <w:shd w:val="clear" w:color="auto" w:fill="auto"/>
        <w:bidi w:val="0"/>
        <w:spacing w:before="0" w:after="199" w:line="322" w:lineRule="exact"/>
        <w:ind w:left="540" w:right="940" w:firstLine="400"/>
      </w:pPr>
      <w:r>
        <w:rPr>
          <w:lang w:val="ru-RU" w:eastAsia="ru-RU" w:bidi="ru-RU"/>
          <w:w w:val="100"/>
          <w:spacing w:val="0"/>
          <w:color w:val="000000"/>
          <w:position w:val="0"/>
        </w:rPr>
        <w:t>На сегодняшний день широкое применение получило взаимодействие феде</w:t>
        <w:t xml:space="preserve">рального и регионального уполномоченных по вопросам </w:t>
      </w:r>
      <w:r>
        <w:rPr>
          <w:rStyle w:val="CharStyle28"/>
        </w:rPr>
        <w:t>проведения совмест</w:t>
        <w:t xml:space="preserve">ных проверок и мониторингов </w:t>
      </w:r>
      <w:r>
        <w:rPr>
          <w:lang w:val="ru-RU" w:eastAsia="ru-RU" w:bidi="ru-RU"/>
          <w:w w:val="100"/>
          <w:spacing w:val="0"/>
          <w:color w:val="000000"/>
          <w:position w:val="0"/>
        </w:rPr>
        <w:t>соблюдения прав граждан в той или иной сфере общественных отношений.</w:t>
      </w:r>
    </w:p>
    <w:p>
      <w:pPr>
        <w:pStyle w:val="Style127"/>
        <w:framePr w:w="10766" w:h="12954" w:hRule="exact" w:wrap="none" w:vAnchor="page" w:hAnchor="page" w:x="1266" w:y="2247"/>
        <w:widowControl w:val="0"/>
        <w:keepNext w:val="0"/>
        <w:keepLines w:val="0"/>
        <w:shd w:val="clear" w:color="auto" w:fill="auto"/>
        <w:bidi w:val="0"/>
        <w:spacing w:before="0" w:after="161" w:line="298" w:lineRule="exact"/>
        <w:ind w:left="940" w:right="940" w:firstLine="420"/>
      </w:pPr>
      <w:r>
        <w:rPr>
          <w:lang w:val="ru-RU" w:eastAsia="ru-RU" w:bidi="ru-RU"/>
          <w:sz w:val="24"/>
          <w:szCs w:val="24"/>
          <w:w w:val="100"/>
          <w:spacing w:val="0"/>
          <w:color w:val="000000"/>
          <w:position w:val="0"/>
        </w:rPr>
        <w:t>Так, в рамках подготовки к Единому дню голосования 10 сентября 2017 г. Уполно</w:t>
        <w:t>моченным совместно с уполномоченными по правам человека в субъектах Российской Федерации в соответствии с рекомендациями ЦИК России проведен мониторинг по</w:t>
        <w:t>мещений для голосования на предмет их доступности лицам с ограниченными воз</w:t>
        <w:t>можностями здоровьяК</w:t>
      </w:r>
    </w:p>
    <w:p>
      <w:pPr>
        <w:pStyle w:val="Style24"/>
        <w:framePr w:w="10766" w:h="12954" w:hRule="exact" w:wrap="none" w:vAnchor="page" w:hAnchor="page" w:x="1266" w:y="2247"/>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В этом направлении удачной практикой объединения усилий стало взаимо</w:t>
        <w:t xml:space="preserve">действие Уполномоченного с уполномоченным по правам человека в Хабаров- </w:t>
      </w:r>
      <w:r>
        <w:rPr>
          <w:lang w:val="ru-RU" w:eastAsia="ru-RU" w:bidi="ru-RU"/>
          <w:vertAlign w:val="superscript"/>
          <w:w w:val="100"/>
          <w:spacing w:val="0"/>
          <w:color w:val="000000"/>
          <w:position w:val="0"/>
        </w:rPr>
        <w:t>1</w:t>
      </w:r>
    </w:p>
    <w:p>
      <w:pPr>
        <w:pStyle w:val="Style315"/>
        <w:framePr w:wrap="none" w:vAnchor="page" w:hAnchor="page" w:x="1780" w:y="15618"/>
        <w:widowControl w:val="0"/>
        <w:keepNext w:val="0"/>
        <w:keepLines w:val="0"/>
        <w:shd w:val="clear" w:color="auto" w:fill="auto"/>
        <w:bidi w:val="0"/>
        <w:jc w:val="left"/>
        <w:spacing w:before="0" w:after="0" w:line="160" w:lineRule="exact"/>
        <w:ind w:left="54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См. параграф 2.1.</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284"/>
        <w:framePr w:wrap="none" w:vAnchor="page" w:hAnchor="page" w:x="1266" w:y="1587"/>
        <w:widowControl w:val="0"/>
        <w:keepNext w:val="0"/>
        <w:keepLines w:val="0"/>
        <w:shd w:val="clear" w:color="auto" w:fill="000000"/>
        <w:bidi w:val="0"/>
        <w:jc w:val="both"/>
        <w:spacing w:before="0" w:after="0" w:line="140" w:lineRule="exact"/>
        <w:ind w:left="0" w:right="0" w:firstLine="0"/>
      </w:pPr>
      <w:r>
        <w:rPr>
          <w:rStyle w:val="CharStyle286"/>
        </w:rPr>
        <w:t xml:space="preserve">ДОКЛАД УПОЛНОМОЧЕННОГО ПО ПРАВАМ ЧЕЛОВЕКА В РОССИЙСКОЙ ФЕДЕРАЦИИ </w:t>
      </w:r>
      <w:r>
        <w:rPr>
          <w:rStyle w:val="CharStyle287"/>
        </w:rPr>
        <w:t xml:space="preserve">I </w:t>
      </w:r>
      <w:r>
        <w:rPr>
          <w:rStyle w:val="CharStyle286"/>
        </w:rPr>
        <w:t>2017</w:t>
      </w:r>
    </w:p>
    <w:p>
      <w:pPr>
        <w:framePr w:wrap="none" w:vAnchor="page" w:hAnchor="page" w:x="2701" w:y="3013"/>
        <w:widowControl w:val="0"/>
        <w:rPr>
          <w:sz w:val="2"/>
          <w:szCs w:val="2"/>
        </w:rPr>
      </w:pPr>
      <w:r>
        <w:pict>
          <v:shape id="_x0000_s1155" type="#_x0000_t75" style="width:222pt;height:239pt;">
            <v:imagedata r:id="rId263" r:href="rId264"/>
          </v:shape>
        </w:pict>
      </w:r>
    </w:p>
    <w:p>
      <w:pPr>
        <w:pStyle w:val="Style68"/>
        <w:framePr w:w="10766" w:h="5275" w:hRule="exact" w:wrap="none" w:vAnchor="page" w:hAnchor="page" w:x="1266" w:y="2468"/>
        <w:widowControl w:val="0"/>
        <w:keepNext w:val="0"/>
        <w:keepLines w:val="0"/>
        <w:shd w:val="clear" w:color="auto" w:fill="auto"/>
        <w:bidi w:val="0"/>
        <w:jc w:val="left"/>
        <w:spacing w:before="0" w:after="0" w:line="418" w:lineRule="exact"/>
        <w:ind w:left="6280" w:right="0" w:firstLine="0"/>
      </w:pPr>
      <w:r>
        <w:rPr>
          <w:rStyle w:val="CharStyle400"/>
        </w:rPr>
        <w:t xml:space="preserve">В </w:t>
      </w:r>
      <w:r>
        <w:rPr>
          <w:lang w:val="ru-RU" w:eastAsia="ru-RU" w:bidi="ru-RU"/>
          <w:w w:val="100"/>
          <w:spacing w:val="0"/>
          <w:color w:val="000000"/>
          <w:position w:val="0"/>
        </w:rPr>
        <w:t>дознание и предварительное следствие</w:t>
      </w:r>
    </w:p>
    <w:p>
      <w:pPr>
        <w:pStyle w:val="Style68"/>
        <w:numPr>
          <w:ilvl w:val="0"/>
          <w:numId w:val="75"/>
        </w:numPr>
        <w:framePr w:w="10766" w:h="5275" w:hRule="exact" w:wrap="none" w:vAnchor="page" w:hAnchor="page" w:x="1266" w:y="2468"/>
        <w:tabs>
          <w:tab w:leader="none" w:pos="6496" w:val="left"/>
        </w:tabs>
        <w:widowControl w:val="0"/>
        <w:keepNext w:val="0"/>
        <w:keepLines w:val="0"/>
        <w:shd w:val="clear" w:color="auto" w:fill="auto"/>
        <w:bidi w:val="0"/>
        <w:jc w:val="left"/>
        <w:spacing w:before="0" w:after="0" w:line="418" w:lineRule="exact"/>
        <w:ind w:left="6250" w:right="0" w:firstLine="0"/>
      </w:pPr>
      <w:r>
        <w:rPr>
          <w:lang w:val="ru-RU" w:eastAsia="ru-RU" w:bidi="ru-RU"/>
          <w:w w:val="100"/>
          <w:spacing w:val="0"/>
          <w:color w:val="000000"/>
          <w:position w:val="0"/>
        </w:rPr>
        <w:t>уголовно-исполнительное производство</w:t>
        <w:br/>
        <w:t>ь. права военнослужащих</w:t>
      </w:r>
    </w:p>
    <w:p>
      <w:pPr>
        <w:pStyle w:val="Style68"/>
        <w:framePr w:w="10766" w:h="5275" w:hRule="exact" w:wrap="none" w:vAnchor="page" w:hAnchor="page" w:x="1266" w:y="2468"/>
        <w:widowControl w:val="0"/>
        <w:keepNext w:val="0"/>
        <w:keepLines w:val="0"/>
        <w:shd w:val="clear" w:color="auto" w:fill="auto"/>
        <w:bidi w:val="0"/>
        <w:jc w:val="left"/>
        <w:spacing w:before="0" w:after="0" w:line="418" w:lineRule="exact"/>
        <w:ind w:left="6280" w:right="0" w:firstLine="0"/>
      </w:pPr>
      <w:r>
        <w:rPr>
          <w:rStyle w:val="CharStyle258"/>
        </w:rPr>
        <w:t xml:space="preserve">В </w:t>
      </w:r>
      <w:r>
        <w:rPr>
          <w:lang w:val="ru-RU" w:eastAsia="ru-RU" w:bidi="ru-RU"/>
          <w:w w:val="100"/>
          <w:spacing w:val="0"/>
          <w:color w:val="000000"/>
          <w:position w:val="0"/>
        </w:rPr>
        <w:t>жилищные права</w:t>
      </w:r>
    </w:p>
    <w:p>
      <w:pPr>
        <w:pStyle w:val="Style68"/>
        <w:numPr>
          <w:ilvl w:val="0"/>
          <w:numId w:val="75"/>
        </w:numPr>
        <w:framePr w:w="10766" w:h="5275" w:hRule="exact" w:wrap="none" w:vAnchor="page" w:hAnchor="page" w:x="1266" w:y="2468"/>
        <w:tabs>
          <w:tab w:leader="none" w:pos="6496" w:val="left"/>
        </w:tabs>
        <w:widowControl w:val="0"/>
        <w:keepNext w:val="0"/>
        <w:keepLines w:val="0"/>
        <w:shd w:val="clear" w:color="auto" w:fill="auto"/>
        <w:bidi w:val="0"/>
        <w:jc w:val="both"/>
        <w:spacing w:before="0" w:after="0" w:line="418" w:lineRule="exact"/>
        <w:ind w:left="6250" w:right="1008" w:firstLine="0"/>
      </w:pPr>
      <w:r>
        <w:rPr>
          <w:lang w:val="ru-RU" w:eastAsia="ru-RU" w:bidi="ru-RU"/>
          <w:w w:val="100"/>
          <w:spacing w:val="0"/>
          <w:color w:val="000000"/>
          <w:position w:val="0"/>
        </w:rPr>
        <w:t>миграция и гражданство</w:t>
      </w:r>
    </w:p>
    <w:p>
      <w:pPr>
        <w:pStyle w:val="Style68"/>
        <w:numPr>
          <w:ilvl w:val="0"/>
          <w:numId w:val="75"/>
        </w:numPr>
        <w:framePr w:w="10766" w:h="5275" w:hRule="exact" w:wrap="none" w:vAnchor="page" w:hAnchor="page" w:x="1266" w:y="2468"/>
        <w:tabs>
          <w:tab w:leader="none" w:pos="6500" w:val="left"/>
        </w:tabs>
        <w:widowControl w:val="0"/>
        <w:keepNext w:val="0"/>
        <w:keepLines w:val="0"/>
        <w:shd w:val="clear" w:color="auto" w:fill="auto"/>
        <w:bidi w:val="0"/>
        <w:jc w:val="left"/>
        <w:spacing w:before="0" w:after="0" w:line="230" w:lineRule="exact"/>
        <w:ind w:left="6250" w:right="0" w:firstLine="0"/>
      </w:pPr>
      <w:r>
        <w:rPr>
          <w:lang w:val="ru-RU" w:eastAsia="ru-RU" w:bidi="ru-RU"/>
          <w:w w:val="100"/>
          <w:spacing w:val="0"/>
          <w:color w:val="000000"/>
          <w:position w:val="0"/>
        </w:rPr>
        <w:t>обжалование вступивших в законную силу</w:t>
        <w:br/>
        <w:t>постановлений судов</w:t>
      </w:r>
    </w:p>
    <w:p>
      <w:pPr>
        <w:pStyle w:val="Style68"/>
        <w:framePr w:w="10766" w:h="5275" w:hRule="exact" w:wrap="none" w:vAnchor="page" w:hAnchor="page" w:x="1266" w:y="2468"/>
        <w:widowControl w:val="0"/>
        <w:keepNext w:val="0"/>
        <w:keepLines w:val="0"/>
        <w:shd w:val="clear" w:color="auto" w:fill="auto"/>
        <w:bidi w:val="0"/>
        <w:jc w:val="left"/>
        <w:spacing w:before="0" w:after="0" w:line="418" w:lineRule="exact"/>
        <w:ind w:left="6280" w:right="0" w:firstLine="0"/>
      </w:pPr>
      <w:r>
        <w:rPr>
          <w:rStyle w:val="CharStyle401"/>
        </w:rPr>
        <w:t xml:space="preserve">В </w:t>
      </w:r>
      <w:r>
        <w:rPr>
          <w:lang w:val="ru-RU" w:eastAsia="ru-RU" w:bidi="ru-RU"/>
          <w:w w:val="100"/>
          <w:spacing w:val="0"/>
          <w:color w:val="000000"/>
          <w:position w:val="0"/>
        </w:rPr>
        <w:t>трудовые права</w:t>
      </w:r>
    </w:p>
    <w:p>
      <w:pPr>
        <w:pStyle w:val="Style68"/>
        <w:framePr w:w="10766" w:h="5275" w:hRule="exact" w:wrap="none" w:vAnchor="page" w:hAnchor="page" w:x="1266" w:y="2468"/>
        <w:widowControl w:val="0"/>
        <w:keepNext w:val="0"/>
        <w:keepLines w:val="0"/>
        <w:shd w:val="clear" w:color="auto" w:fill="auto"/>
        <w:bidi w:val="0"/>
        <w:jc w:val="left"/>
        <w:spacing w:before="0" w:after="0" w:line="418" w:lineRule="exact"/>
        <w:ind w:left="6250" w:right="1040" w:firstLine="0"/>
      </w:pPr>
      <w:r>
        <w:rPr>
          <w:rStyle w:val="CharStyle402"/>
        </w:rPr>
        <w:t xml:space="preserve">В </w:t>
      </w:r>
      <w:r>
        <w:rPr>
          <w:lang w:val="ru-RU" w:eastAsia="ru-RU" w:bidi="ru-RU"/>
          <w:w w:val="100"/>
          <w:spacing w:val="0"/>
          <w:color w:val="000000"/>
          <w:position w:val="0"/>
        </w:rPr>
        <w:t>пенсионное и социальное обеспечение</w:t>
        <w:br/>
      </w:r>
      <w:r>
        <w:rPr>
          <w:rStyle w:val="CharStyle403"/>
        </w:rPr>
        <w:t xml:space="preserve">В </w:t>
      </w:r>
      <w:r>
        <w:rPr>
          <w:lang w:val="ru-RU" w:eastAsia="ru-RU" w:bidi="ru-RU"/>
          <w:w w:val="100"/>
          <w:spacing w:val="0"/>
          <w:color w:val="000000"/>
          <w:position w:val="0"/>
        </w:rPr>
        <w:t>защита семьи, материнства, отцовства</w:t>
        <w:br/>
      </w:r>
      <w:r>
        <w:rPr>
          <w:rStyle w:val="CharStyle403"/>
        </w:rPr>
        <w:t xml:space="preserve">В </w:t>
      </w:r>
      <w:r>
        <w:rPr>
          <w:lang w:val="ru-RU" w:eastAsia="ru-RU" w:bidi="ru-RU"/>
          <w:w w:val="100"/>
          <w:spacing w:val="0"/>
          <w:color w:val="000000"/>
          <w:position w:val="0"/>
        </w:rPr>
        <w:t>защита права собственности</w:t>
      </w:r>
    </w:p>
    <w:p>
      <w:pPr>
        <w:pStyle w:val="Style68"/>
        <w:numPr>
          <w:ilvl w:val="0"/>
          <w:numId w:val="75"/>
        </w:numPr>
        <w:framePr w:w="10766" w:h="5275" w:hRule="exact" w:wrap="none" w:vAnchor="page" w:hAnchor="page" w:x="1266" w:y="2468"/>
        <w:tabs>
          <w:tab w:leader="none" w:pos="6500" w:val="left"/>
        </w:tabs>
        <w:widowControl w:val="0"/>
        <w:keepNext w:val="0"/>
        <w:keepLines w:val="0"/>
        <w:shd w:val="clear" w:color="auto" w:fill="auto"/>
        <w:bidi w:val="0"/>
        <w:jc w:val="left"/>
        <w:spacing w:before="0" w:after="0" w:line="418" w:lineRule="exact"/>
        <w:ind w:left="12530" w:right="2780" w:hanging="6280"/>
      </w:pPr>
      <w:r>
        <w:rPr>
          <w:lang w:val="ru-RU" w:eastAsia="ru-RU" w:bidi="ru-RU"/>
          <w:w w:val="100"/>
          <w:spacing w:val="0"/>
          <w:color w:val="000000"/>
          <w:position w:val="0"/>
        </w:rPr>
        <w:t>политические права</w:t>
        <w:br/>
      </w:r>
      <w:r>
        <w:rPr>
          <w:rStyle w:val="CharStyle404"/>
        </w:rPr>
        <w:t xml:space="preserve">В </w:t>
      </w:r>
      <w:r>
        <w:rPr>
          <w:lang w:val="ru-RU" w:eastAsia="ru-RU" w:bidi="ru-RU"/>
          <w:w w:val="100"/>
          <w:spacing w:val="0"/>
          <w:color w:val="000000"/>
          <w:position w:val="0"/>
        </w:rPr>
        <w:t>иные вопросы</w:t>
      </w:r>
    </w:p>
    <w:p>
      <w:pPr>
        <w:pStyle w:val="Style60"/>
        <w:framePr w:wrap="none" w:vAnchor="page" w:hAnchor="page" w:x="4535" w:y="8202"/>
        <w:widowControl w:val="0"/>
        <w:keepNext w:val="0"/>
        <w:keepLines w:val="0"/>
        <w:shd w:val="clear" w:color="auto" w:fill="auto"/>
        <w:bidi w:val="0"/>
        <w:jc w:val="left"/>
        <w:spacing w:before="0" w:after="0" w:line="210" w:lineRule="exact"/>
        <w:ind w:left="0" w:right="0" w:firstLine="0"/>
      </w:pPr>
      <w:r>
        <w:rPr>
          <w:lang w:val="ru-RU" w:eastAsia="ru-RU" w:bidi="ru-RU"/>
          <w:w w:val="100"/>
          <w:spacing w:val="0"/>
          <w:color w:val="000000"/>
          <w:position w:val="0"/>
        </w:rPr>
        <w:t>Рис. 44. Тематика обращений к Уполномоченному</w:t>
      </w:r>
    </w:p>
    <w:p>
      <w:pPr>
        <w:framePr w:wrap="none" w:vAnchor="page" w:hAnchor="page" w:x="2783" w:y="9805"/>
        <w:widowControl w:val="0"/>
        <w:rPr>
          <w:sz w:val="2"/>
          <w:szCs w:val="2"/>
        </w:rPr>
      </w:pPr>
      <w:r>
        <w:pict>
          <v:shape id="_x0000_s1156" type="#_x0000_t75" style="width:203pt;height:205pt;">
            <v:imagedata r:id="rId265" r:href="rId266"/>
          </v:shape>
        </w:pict>
      </w:r>
    </w:p>
    <w:p>
      <w:pPr>
        <w:pStyle w:val="Style41"/>
        <w:framePr w:w="10766" w:h="3532" w:hRule="exact" w:wrap="none" w:vAnchor="page" w:hAnchor="page" w:x="1266" w:y="10198"/>
        <w:widowControl w:val="0"/>
        <w:keepNext w:val="0"/>
        <w:keepLines w:val="0"/>
        <w:shd w:val="clear" w:color="auto" w:fill="auto"/>
        <w:bidi w:val="0"/>
        <w:jc w:val="left"/>
        <w:spacing w:before="0" w:after="128" w:line="235" w:lineRule="exact"/>
        <w:ind w:left="12538" w:right="1040" w:hanging="6380"/>
      </w:pPr>
      <w:r>
        <w:rPr>
          <w:rStyle w:val="CharStyle271"/>
        </w:rPr>
        <w:t xml:space="preserve">в </w:t>
      </w:r>
      <w:r>
        <w:rPr>
          <w:lang w:val="ru-RU" w:eastAsia="ru-RU" w:bidi="ru-RU"/>
          <w:w w:val="100"/>
          <w:spacing w:val="0"/>
          <w:color w:val="000000"/>
          <w:position w:val="0"/>
        </w:rPr>
        <w:t>отбывание наказания в исправительных</w:t>
        <w:br/>
        <w:t>учреждениях</w:t>
      </w:r>
    </w:p>
    <w:p>
      <w:pPr>
        <w:pStyle w:val="Style41"/>
        <w:framePr w:w="10766" w:h="3532" w:hRule="exact" w:wrap="none" w:vAnchor="page" w:hAnchor="page" w:x="1266" w:y="10198"/>
        <w:widowControl w:val="0"/>
        <w:keepNext w:val="0"/>
        <w:keepLines w:val="0"/>
        <w:shd w:val="clear" w:color="auto" w:fill="auto"/>
        <w:bidi w:val="0"/>
        <w:jc w:val="left"/>
        <w:spacing w:before="0" w:after="0" w:line="226" w:lineRule="exact"/>
        <w:ind w:left="6158" w:right="1040" w:firstLine="0"/>
      </w:pPr>
      <w:r>
        <w:rPr>
          <w:rStyle w:val="CharStyle405"/>
        </w:rPr>
        <w:t xml:space="preserve">В </w:t>
      </w:r>
      <w:r>
        <w:rPr>
          <w:lang w:val="ru-RU" w:eastAsia="ru-RU" w:bidi="ru-RU"/>
          <w:w w:val="100"/>
          <w:spacing w:val="0"/>
          <w:color w:val="000000"/>
          <w:position w:val="0"/>
        </w:rPr>
        <w:t>защита прав иностранных граждан</w:t>
        <w:br/>
        <w:t>на территории Российской Федерации</w:t>
      </w:r>
    </w:p>
    <w:p>
      <w:pPr>
        <w:pStyle w:val="Style41"/>
        <w:framePr w:w="10766" w:h="3532" w:hRule="exact" w:wrap="none" w:vAnchor="page" w:hAnchor="page" w:x="1266" w:y="10198"/>
        <w:widowControl w:val="0"/>
        <w:keepNext w:val="0"/>
        <w:keepLines w:val="0"/>
        <w:shd w:val="clear" w:color="auto" w:fill="auto"/>
        <w:bidi w:val="0"/>
        <w:jc w:val="left"/>
        <w:spacing w:before="0" w:after="0" w:line="475" w:lineRule="exact"/>
        <w:ind w:left="6158" w:right="2780" w:firstLine="6180"/>
      </w:pPr>
      <w:r>
        <w:rPr>
          <w:rStyle w:val="CharStyle406"/>
        </w:rPr>
        <w:t xml:space="preserve">и </w:t>
      </w:r>
      <w:r>
        <w:rPr>
          <w:lang w:val="ru-RU" w:eastAsia="ru-RU" w:bidi="ru-RU"/>
          <w:w w:val="100"/>
          <w:spacing w:val="0"/>
          <w:color w:val="000000"/>
          <w:position w:val="0"/>
        </w:rPr>
        <w:t>жилищные права</w:t>
        <w:br/>
      </w:r>
      <w:r>
        <w:rPr>
          <w:rStyle w:val="CharStyle406"/>
        </w:rPr>
        <w:t xml:space="preserve">ы </w:t>
      </w:r>
      <w:r>
        <w:rPr>
          <w:lang w:val="ru-RU" w:eastAsia="ru-RU" w:bidi="ru-RU"/>
          <w:w w:val="100"/>
          <w:spacing w:val="0"/>
          <w:color w:val="000000"/>
          <w:position w:val="0"/>
        </w:rPr>
        <w:t>экологические права</w:t>
        <w:br/>
      </w:r>
      <w:r>
        <w:rPr>
          <w:rStyle w:val="CharStyle407"/>
        </w:rPr>
        <w:t xml:space="preserve">у </w:t>
      </w:r>
      <w:r>
        <w:rPr>
          <w:lang w:val="ru-RU" w:eastAsia="ru-RU" w:bidi="ru-RU"/>
          <w:w w:val="100"/>
          <w:spacing w:val="0"/>
          <w:color w:val="000000"/>
          <w:position w:val="0"/>
        </w:rPr>
        <w:t>миграция</w:t>
        <w:br/>
      </w:r>
      <w:r>
        <w:rPr>
          <w:rStyle w:val="CharStyle408"/>
        </w:rPr>
        <w:t xml:space="preserve">у </w:t>
      </w:r>
      <w:r>
        <w:rPr>
          <w:lang w:val="ru-RU" w:eastAsia="ru-RU" w:bidi="ru-RU"/>
          <w:w w:val="100"/>
          <w:spacing w:val="0"/>
          <w:color w:val="000000"/>
          <w:position w:val="0"/>
        </w:rPr>
        <w:t>трудовые права</w:t>
        <w:br/>
      </w:r>
      <w:r>
        <w:rPr>
          <w:rStyle w:val="CharStyle409"/>
        </w:rPr>
        <w:t xml:space="preserve">у </w:t>
      </w:r>
      <w:r>
        <w:rPr>
          <w:lang w:val="ru-RU" w:eastAsia="ru-RU" w:bidi="ru-RU"/>
          <w:w w:val="100"/>
          <w:spacing w:val="0"/>
          <w:color w:val="000000"/>
          <w:position w:val="0"/>
        </w:rPr>
        <w:t>иные вопросы</w:t>
      </w:r>
    </w:p>
    <w:p>
      <w:pPr>
        <w:pStyle w:val="Style71"/>
        <w:framePr w:wrap="none" w:vAnchor="page" w:hAnchor="page" w:x="1266" w:y="14312"/>
        <w:widowControl w:val="0"/>
        <w:keepNext w:val="0"/>
        <w:keepLines w:val="0"/>
        <w:shd w:val="clear" w:color="auto" w:fill="auto"/>
        <w:bidi w:val="0"/>
        <w:jc w:val="left"/>
        <w:spacing w:before="0" w:after="0" w:line="210" w:lineRule="exact"/>
        <w:ind w:left="1860" w:right="0" w:firstLine="0"/>
      </w:pPr>
      <w:r>
        <w:rPr>
          <w:lang w:val="ru-RU" w:eastAsia="ru-RU" w:bidi="ru-RU"/>
          <w:w w:val="100"/>
          <w:spacing w:val="0"/>
          <w:color w:val="000000"/>
          <w:position w:val="0"/>
        </w:rPr>
        <w:t>Рис. 45. Тематика обращений Уполномоченного к региональным уполномоченным</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284"/>
        <w:framePr w:wrap="none" w:vAnchor="page" w:hAnchor="page" w:x="1266" w:y="1592"/>
        <w:tabs>
          <w:tab w:leader="none" w:pos="10190" w:val="left"/>
        </w:tabs>
        <w:widowControl w:val="0"/>
        <w:keepNext w:val="0"/>
        <w:keepLines w:val="0"/>
        <w:shd w:val="clear" w:color="auto" w:fill="000000"/>
        <w:bidi w:val="0"/>
        <w:jc w:val="both"/>
        <w:spacing w:before="0" w:after="0" w:line="140" w:lineRule="exact"/>
        <w:ind w:left="0" w:right="0" w:firstLine="0"/>
      </w:pPr>
      <w:r>
        <w:rPr>
          <w:rStyle w:val="CharStyle286"/>
        </w:rPr>
        <w:t xml:space="preserve">ДОКЛАД УПОЛНОМОЧЕННОГО </w:t>
      </w:r>
      <w:r>
        <w:rPr>
          <w:rStyle w:val="CharStyle311"/>
        </w:rPr>
        <w:t>ПО ПРАВАМ ЧЕЛОВЕКА В РОССИЙСКОЙ ФЕДЕРАЦИИ |</w:t>
        <w:tab/>
        <w:t>201 7</w:t>
      </w:r>
    </w:p>
    <w:p>
      <w:pPr>
        <w:pStyle w:val="Style24"/>
        <w:framePr w:w="10766" w:h="12484" w:hRule="exact" w:wrap="none" w:vAnchor="page" w:hAnchor="page" w:x="1266" w:y="2247"/>
        <w:widowControl w:val="0"/>
        <w:keepNext w:val="0"/>
        <w:keepLines w:val="0"/>
        <w:shd w:val="clear" w:color="auto" w:fill="auto"/>
        <w:bidi w:val="0"/>
        <w:spacing w:before="0" w:after="0" w:line="322" w:lineRule="exact"/>
        <w:ind w:left="540" w:right="940" w:firstLine="0"/>
      </w:pPr>
      <w:r>
        <w:rPr>
          <w:lang w:val="ru-RU" w:eastAsia="ru-RU" w:bidi="ru-RU"/>
          <w:w w:val="100"/>
          <w:spacing w:val="0"/>
          <w:color w:val="000000"/>
          <w:position w:val="0"/>
        </w:rPr>
        <w:t>ском крае по вопросу погашения задолженности по заработной плате более 6 тыс. работников ФГУП «Главное военно-строительное управление №6», в том числе и бывшим работникам; с уполномоченным по правам человека в Красно</w:t>
        <w:t>ярском крае по защите прав ряда осужденных, в связи с условиями содержания под стражей в исправительных колониях; с уполномоченным по правам человека в городе Севастополе по вопросам регистрации бывших украинских военнослу</w:t>
        <w:t>жащих по месту жительства с учетом адреса военного комиссариата; с уполномо</w:t>
        <w:t>ченным по правам человека в Чеченской Республике по вопросам соблюдения прав граждан при уголовном преследовании, поиска без вести пропавших лиц, возмещения морального и материального вреда.</w:t>
      </w:r>
    </w:p>
    <w:p>
      <w:pPr>
        <w:pStyle w:val="Style24"/>
        <w:framePr w:w="10766" w:h="12484" w:hRule="exact" w:wrap="none" w:vAnchor="page" w:hAnchor="page" w:x="1266" w:y="2247"/>
        <w:widowControl w:val="0"/>
        <w:keepNext w:val="0"/>
        <w:keepLines w:val="0"/>
        <w:shd w:val="clear" w:color="auto" w:fill="auto"/>
        <w:bidi w:val="0"/>
        <w:spacing w:before="0" w:after="316" w:line="322" w:lineRule="exact"/>
        <w:ind w:left="540" w:right="940" w:firstLine="400"/>
      </w:pPr>
      <w:r>
        <w:rPr>
          <w:lang w:val="ru-RU" w:eastAsia="ru-RU" w:bidi="ru-RU"/>
          <w:w w:val="100"/>
          <w:spacing w:val="0"/>
          <w:color w:val="000000"/>
          <w:position w:val="0"/>
        </w:rPr>
        <w:t>В течение года от региональных омбудсменов в адрес Уполномоченного по</w:t>
        <w:t xml:space="preserve">ступило 39 предложений </w:t>
      </w:r>
      <w:r>
        <w:rPr>
          <w:rStyle w:val="CharStyle28"/>
        </w:rPr>
        <w:t xml:space="preserve">по совершенствованию законодательства, </w:t>
      </w:r>
      <w:r>
        <w:rPr>
          <w:lang w:val="ru-RU" w:eastAsia="ru-RU" w:bidi="ru-RU"/>
          <w:w w:val="100"/>
          <w:spacing w:val="0"/>
          <w:color w:val="000000"/>
          <w:position w:val="0"/>
        </w:rPr>
        <w:t>касающегося реализации прав и свобод граждан. Часть из них поддержана и направлена в со</w:t>
        <w:t>ответствующие органы государственной власти для реализации.</w:t>
      </w:r>
    </w:p>
    <w:p>
      <w:pPr>
        <w:pStyle w:val="Style127"/>
        <w:framePr w:w="10766" w:h="12484" w:hRule="exact" w:wrap="none" w:vAnchor="page" w:hAnchor="page" w:x="1266" w:y="2247"/>
        <w:widowControl w:val="0"/>
        <w:keepNext w:val="0"/>
        <w:keepLines w:val="0"/>
        <w:shd w:val="clear" w:color="auto" w:fill="auto"/>
        <w:bidi w:val="0"/>
        <w:spacing w:before="0" w:after="285" w:line="302" w:lineRule="exact"/>
        <w:ind w:left="940" w:right="940" w:firstLine="420"/>
      </w:pPr>
      <w:r>
        <w:rPr>
          <w:lang w:val="ru-RU" w:eastAsia="ru-RU" w:bidi="ru-RU"/>
          <w:sz w:val="24"/>
          <w:szCs w:val="24"/>
          <w:w w:val="100"/>
          <w:spacing w:val="0"/>
          <w:color w:val="000000"/>
          <w:position w:val="0"/>
        </w:rPr>
        <w:t>Так, инициатива уполномоченного по правам человека в Ленинградской области о внесении изменений в Федеральный закон от 24 ноября 1995 г. № 181-ФЗ «О соци</w:t>
        <w:t>альной защите инвалидов в Российской Федерации» в части передачи полномочий по контролю за исполнением законодательства в данной сфере субъектам Российской Федерации с одновременным наделением должностных лиц органов социальной за</w:t>
        <w:t>щиты полномочиями субъектов производства по делам о правонарушениях, пред</w:t>
        <w:t>усмотренных ст. 9.13 КоАП РФ «Уклонение от исполнения требований доступности для инвалидов объектов инженерной, транспортной и социальной инфраструктур», легли в основу законодательных предложений, направленных Уполномоченным Пред</w:t>
        <w:t>седателю Правительства Российской Федерации, которые были учтены в Федераль</w:t>
        <w:t>ном законе от</w:t>
      </w:r>
      <w:r>
        <w:rPr>
          <w:rStyle w:val="CharStyle232"/>
          <w:i w:val="0"/>
          <w:iCs w:val="0"/>
        </w:rPr>
        <w:t xml:space="preserve"> 7 </w:t>
      </w:r>
      <w:r>
        <w:rPr>
          <w:lang w:val="ru-RU" w:eastAsia="ru-RU" w:bidi="ru-RU"/>
          <w:sz w:val="24"/>
          <w:szCs w:val="24"/>
          <w:w w:val="100"/>
          <w:spacing w:val="0"/>
          <w:color w:val="000000"/>
          <w:position w:val="0"/>
        </w:rPr>
        <w:t>июня 2017 г. № 116-ФЗ «О внесении изменений в Федеральный закон “О социальной защите инвалидов в Российской Федерации"»</w:t>
      </w:r>
      <w:r>
        <w:rPr>
          <w:lang w:val="ru-RU" w:eastAsia="ru-RU" w:bidi="ru-RU"/>
          <w:vertAlign w:val="superscript"/>
          <w:sz w:val="24"/>
          <w:szCs w:val="24"/>
          <w:w w:val="100"/>
          <w:spacing w:val="0"/>
          <w:color w:val="000000"/>
          <w:position w:val="0"/>
        </w:rPr>
        <w:t>1</w:t>
      </w:r>
      <w:r>
        <w:rPr>
          <w:lang w:val="ru-RU" w:eastAsia="ru-RU" w:bidi="ru-RU"/>
          <w:sz w:val="24"/>
          <w:szCs w:val="24"/>
          <w:w w:val="100"/>
          <w:spacing w:val="0"/>
          <w:color w:val="000000"/>
          <w:position w:val="0"/>
        </w:rPr>
        <w:t>.</w:t>
      </w:r>
    </w:p>
    <w:p>
      <w:pPr>
        <w:pStyle w:val="Style24"/>
        <w:framePr w:w="10766" w:h="12484" w:hRule="exact" w:wrap="none" w:vAnchor="page" w:hAnchor="page" w:x="1266" w:y="2247"/>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Одним из наиболее значимых направлений взаимного сотрудничества фе</w:t>
        <w:t>дерального и региональных уполномоченных в сфере законотворчества являет</w:t>
        <w:t>ся подготовка системообразующего документа - проекта федерального закона «Об общих принципах организации и деятельности уполномоченных по правам человека в субъектах Российской Федерации», разрабатываемого совместно с Комитетом Совета Федерации по конституционному законодательству и госу</w:t>
        <w:t>дарственному строительству.</w:t>
      </w:r>
    </w:p>
    <w:p>
      <w:pPr>
        <w:pStyle w:val="Style24"/>
        <w:framePr w:w="10766" w:h="12484" w:hRule="exact" w:wrap="none" w:vAnchor="page" w:hAnchor="page" w:x="1266" w:y="2247"/>
        <w:widowControl w:val="0"/>
        <w:keepNext w:val="0"/>
        <w:keepLines w:val="0"/>
        <w:shd w:val="clear" w:color="auto" w:fill="auto"/>
        <w:bidi w:val="0"/>
        <w:spacing w:before="0" w:after="0" w:line="322" w:lineRule="exact"/>
        <w:ind w:left="540" w:right="940" w:firstLine="400"/>
      </w:pPr>
      <w:r>
        <w:rPr>
          <w:lang w:val="ru-RU" w:eastAsia="ru-RU" w:bidi="ru-RU"/>
          <w:w w:val="100"/>
          <w:spacing w:val="0"/>
          <w:color w:val="000000"/>
          <w:position w:val="0"/>
        </w:rPr>
        <w:t>По ходатайству Уполномоченного 17 региональных уполномоченных были включены в состав рабочей группы при Комитете Совета Федерации по конститу</w:t>
        <w:t>ционному законодательству и государственному строительству, что дало им воз</w:t>
        <w:t>можность непосредственно участвовать в подготовке указанного законопроекта</w:t>
      </w:r>
      <w:r>
        <w:rPr>
          <w:lang w:val="ru-RU" w:eastAsia="ru-RU" w:bidi="ru-RU"/>
          <w:vertAlign w:val="superscript"/>
          <w:w w:val="100"/>
          <w:spacing w:val="0"/>
          <w:color w:val="000000"/>
          <w:position w:val="0"/>
        </w:rPr>
        <w:t>1 2</w:t>
      </w:r>
      <w:r>
        <w:rPr>
          <w:lang w:val="ru-RU" w:eastAsia="ru-RU" w:bidi="ru-RU"/>
          <w:w w:val="100"/>
          <w:spacing w:val="0"/>
          <w:color w:val="000000"/>
          <w:position w:val="0"/>
        </w:rPr>
        <w:t>.</w:t>
      </w:r>
    </w:p>
    <w:p>
      <w:pPr>
        <w:pStyle w:val="Style315"/>
        <w:framePr w:w="9365" w:h="471" w:hRule="exact" w:wrap="none" w:vAnchor="page" w:hAnchor="page" w:x="1770" w:y="15104"/>
        <w:tabs>
          <w:tab w:leader="none" w:pos="689" w:val="left"/>
        </w:tabs>
        <w:widowControl w:val="0"/>
        <w:keepNext w:val="0"/>
        <w:keepLines w:val="0"/>
        <w:shd w:val="clear" w:color="auto" w:fill="auto"/>
        <w:bidi w:val="0"/>
        <w:jc w:val="left"/>
        <w:spacing w:before="0" w:after="0"/>
        <w:ind w:left="540" w:right="9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Федеральный закон от 7 июня 2017 г. № 116-ФЗ «О внесении изменений в Федеральный закон "О социальной защи</w:t>
        <w:t>те инвалидов в Российской Федерации”» // СЗ РФ. 2017. № 24. Ст. 3485.</w:t>
      </w:r>
    </w:p>
    <w:p>
      <w:pPr>
        <w:pStyle w:val="Style315"/>
        <w:framePr w:w="9365" w:h="197" w:hRule="exact" w:wrap="none" w:vAnchor="page" w:hAnchor="page" w:x="1770" w:y="15646"/>
        <w:tabs>
          <w:tab w:leader="none" w:pos="694" w:val="left"/>
        </w:tabs>
        <w:widowControl w:val="0"/>
        <w:keepNext w:val="0"/>
        <w:keepLines w:val="0"/>
        <w:shd w:val="clear" w:color="auto" w:fill="auto"/>
        <w:bidi w:val="0"/>
        <w:jc w:val="both"/>
        <w:spacing w:before="0" w:after="0" w:line="160" w:lineRule="exact"/>
        <w:ind w:left="540" w:right="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См. параграф 6.1.</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284"/>
        <w:framePr w:wrap="none" w:vAnchor="page" w:hAnchor="page" w:x="1266" w:y="1597"/>
        <w:widowControl w:val="0"/>
        <w:keepNext w:val="0"/>
        <w:keepLines w:val="0"/>
        <w:shd w:val="clear" w:color="auto" w:fill="000000"/>
        <w:bidi w:val="0"/>
        <w:jc w:val="left"/>
        <w:spacing w:before="0" w:after="0" w:line="140" w:lineRule="exact"/>
        <w:ind w:left="0" w:right="0" w:firstLine="0"/>
      </w:pPr>
      <w:r>
        <w:rPr>
          <w:rStyle w:val="CharStyle286"/>
        </w:rPr>
        <w:t xml:space="preserve">ДОКЛАД УПОЛНОМОЧЕННОГО ПО ПРАВАМ ЧЕЛОВЕКА В РОССИЙСКОЙ ФЕДЕРАЦИИ </w:t>
      </w:r>
      <w:r>
        <w:rPr>
          <w:rStyle w:val="CharStyle287"/>
        </w:rPr>
        <w:t xml:space="preserve">I </w:t>
      </w:r>
      <w:r>
        <w:rPr>
          <w:rStyle w:val="CharStyle286"/>
        </w:rPr>
        <w:t>2017</w:t>
      </w:r>
    </w:p>
    <w:p>
      <w:pPr>
        <w:pStyle w:val="Style24"/>
        <w:framePr w:w="10766" w:h="6791" w:hRule="exact" w:wrap="none" w:vAnchor="page" w:hAnchor="page" w:x="1266" w:y="2251"/>
        <w:widowControl w:val="0"/>
        <w:keepNext w:val="0"/>
        <w:keepLines w:val="0"/>
        <w:shd w:val="clear" w:color="auto" w:fill="auto"/>
        <w:bidi w:val="0"/>
        <w:spacing w:before="0" w:after="0" w:line="317" w:lineRule="exact"/>
        <w:ind w:left="940" w:right="540" w:firstLine="420"/>
      </w:pPr>
      <w:r>
        <w:rPr>
          <w:lang w:val="ru-RU" w:eastAsia="ru-RU" w:bidi="ru-RU"/>
          <w:w w:val="100"/>
          <w:spacing w:val="0"/>
          <w:color w:val="000000"/>
          <w:position w:val="0"/>
        </w:rPr>
        <w:t>Принятие на федеральном уровне единого нормативного акта, закрепляюще</w:t>
        <w:t>го дополнительные гарантии деятельности региональных уполномоченных, будет способствовать повышению их статуса, расширению компетенции, унификации методологических подходов к развитию системы государственной правозащиты в России.</w:t>
      </w:r>
    </w:p>
    <w:p>
      <w:pPr>
        <w:pStyle w:val="Style24"/>
        <w:framePr w:w="10766" w:h="6791" w:hRule="exact" w:wrap="none" w:vAnchor="page" w:hAnchor="page" w:x="1266" w:y="2251"/>
        <w:widowControl w:val="0"/>
        <w:keepNext w:val="0"/>
        <w:keepLines w:val="0"/>
        <w:shd w:val="clear" w:color="auto" w:fill="auto"/>
        <w:bidi w:val="0"/>
        <w:spacing w:before="0" w:after="0" w:line="317" w:lineRule="exact"/>
        <w:ind w:left="940" w:right="540" w:firstLine="420"/>
      </w:pPr>
      <w:r>
        <w:rPr>
          <w:lang w:val="ru-RU" w:eastAsia="ru-RU" w:bidi="ru-RU"/>
          <w:w w:val="100"/>
          <w:spacing w:val="0"/>
          <w:color w:val="000000"/>
          <w:position w:val="0"/>
        </w:rPr>
        <w:t>Традиционными площадками для обмена опытом в решении наиболее зна</w:t>
        <w:t>чимых проблем по вопросам обеспечения прав и свобод человека и граж</w:t>
        <w:t xml:space="preserve">данина являются </w:t>
      </w:r>
      <w:r>
        <w:rPr>
          <w:rStyle w:val="CharStyle28"/>
        </w:rPr>
        <w:t xml:space="preserve">Совет уполномоченных по правам человека </w:t>
      </w:r>
      <w:r>
        <w:rPr>
          <w:lang w:val="ru-RU" w:eastAsia="ru-RU" w:bidi="ru-RU"/>
          <w:w w:val="100"/>
          <w:spacing w:val="0"/>
          <w:color w:val="000000"/>
          <w:position w:val="0"/>
        </w:rPr>
        <w:t>(далее - Совет уполномоченных), в состав которого входит Уполномоченный и региональные уполномоченные - председатели Координационных советов федеральных окру</w:t>
        <w:t xml:space="preserve">гов, и </w:t>
      </w:r>
      <w:r>
        <w:rPr>
          <w:rStyle w:val="CharStyle28"/>
        </w:rPr>
        <w:t xml:space="preserve">Координационный совет российских уполномоченных по правам человека </w:t>
      </w:r>
      <w:r>
        <w:rPr>
          <w:lang w:val="ru-RU" w:eastAsia="ru-RU" w:bidi="ru-RU"/>
          <w:w w:val="100"/>
          <w:spacing w:val="0"/>
          <w:color w:val="000000"/>
          <w:position w:val="0"/>
        </w:rPr>
        <w:t>(далее - Координационный совет).</w:t>
      </w:r>
    </w:p>
    <w:p>
      <w:pPr>
        <w:pStyle w:val="Style24"/>
        <w:framePr w:w="10766" w:h="6791" w:hRule="exact" w:wrap="none" w:vAnchor="page" w:hAnchor="page" w:x="1266" w:y="2251"/>
        <w:widowControl w:val="0"/>
        <w:keepNext w:val="0"/>
        <w:keepLines w:val="0"/>
        <w:shd w:val="clear" w:color="auto" w:fill="auto"/>
        <w:bidi w:val="0"/>
        <w:spacing w:before="0" w:after="0" w:line="317" w:lineRule="exact"/>
        <w:ind w:left="940" w:right="540" w:firstLine="420"/>
      </w:pPr>
      <w:r>
        <w:rPr>
          <w:lang w:val="ru-RU" w:eastAsia="ru-RU" w:bidi="ru-RU"/>
          <w:w w:val="100"/>
          <w:spacing w:val="0"/>
          <w:color w:val="000000"/>
          <w:position w:val="0"/>
        </w:rPr>
        <w:t>В 2017 году проведено четыре заседания Совета уполномоченных и два за</w:t>
        <w:t>седания Координационного совета с широкой правозащитной повесткой, цен</w:t>
        <w:t>тральное место в которой занимали проблемы защиты права человека на бла</w:t>
        <w:t>гоприятную окружающую среду и законодательное обеспечение деятельности региональных уполномоченных (24-25 июля 2017 г., город Владимир), вопро</w:t>
        <w:t>сы защиты прав инвалидов (14 декабря 2017 г., пос. Аносино Московской обла</w:t>
        <w:t>сти). Принятые на заседаниях Координационного совета совместные решения и рекомендации были направлены соответствующим органам государственной власти.</w:t>
      </w:r>
    </w:p>
    <w:p>
      <w:pPr>
        <w:framePr w:wrap="none" w:vAnchor="page" w:hAnchor="page" w:x="2236" w:y="9306"/>
        <w:widowControl w:val="0"/>
        <w:rPr>
          <w:sz w:val="2"/>
          <w:szCs w:val="2"/>
        </w:rPr>
      </w:pPr>
      <w:r>
        <w:pict>
          <v:shape id="_x0000_s1157" type="#_x0000_t75" style="width:465pt;height:182pt;">
            <v:imagedata r:id="rId267" r:href="rId268"/>
          </v:shape>
        </w:pict>
      </w:r>
    </w:p>
    <w:p>
      <w:pPr>
        <w:pStyle w:val="Style60"/>
        <w:framePr w:w="8774" w:h="533" w:hRule="exact" w:wrap="none" w:vAnchor="page" w:hAnchor="page" w:x="2500" w:y="13020"/>
        <w:widowControl w:val="0"/>
        <w:keepNext w:val="0"/>
        <w:keepLines w:val="0"/>
        <w:shd w:val="clear" w:color="auto" w:fill="auto"/>
        <w:bidi w:val="0"/>
        <w:jc w:val="both"/>
        <w:spacing w:before="0" w:after="0"/>
        <w:ind w:left="0" w:right="0" w:firstLine="0"/>
      </w:pPr>
      <w:r>
        <w:rPr>
          <w:lang w:val="ru-RU" w:eastAsia="ru-RU" w:bidi="ru-RU"/>
          <w:w w:val="100"/>
          <w:spacing w:val="0"/>
          <w:color w:val="000000"/>
          <w:position w:val="0"/>
        </w:rPr>
        <w:t>Координационный совет российских уполномоченных по правам человека и семинар-совещание уполномоченных по правам человека и уполномоченных по правам ребенка. Декабрь 2017 года</w:t>
      </w:r>
    </w:p>
    <w:p>
      <w:pPr>
        <w:pStyle w:val="Style24"/>
        <w:framePr w:w="10766" w:h="1977" w:hRule="exact" w:wrap="none" w:vAnchor="page" w:hAnchor="page" w:x="1266" w:y="13785"/>
        <w:widowControl w:val="0"/>
        <w:keepNext w:val="0"/>
        <w:keepLines w:val="0"/>
        <w:shd w:val="clear" w:color="auto" w:fill="auto"/>
        <w:bidi w:val="0"/>
        <w:spacing w:before="0" w:after="0" w:line="317" w:lineRule="exact"/>
        <w:ind w:left="940" w:right="540" w:firstLine="420"/>
      </w:pPr>
      <w:r>
        <w:rPr>
          <w:lang w:val="ru-RU" w:eastAsia="ru-RU" w:bidi="ru-RU"/>
          <w:w w:val="100"/>
          <w:spacing w:val="0"/>
          <w:color w:val="000000"/>
          <w:position w:val="0"/>
        </w:rPr>
        <w:t>К каждому заседанию Координационного совета выпускались бюллетени Уполномоченного, аккумулирующие аналитические материалы региональных уполномоченных и представителей научного сообщества по наиболее важным и актуальным проблемам в сфере защиты прав граждан. В 2017 году они были посвящены проблемам защиты экологических прав человека (июнь 2017 года) и обеспечения прав инвалидов (декабрь 2017 года).</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509" w:y="1638"/>
        <w:widowControl w:val="0"/>
        <w:keepNext w:val="0"/>
        <w:keepLines w:val="0"/>
        <w:shd w:val="clear" w:color="auto" w:fill="000000"/>
        <w:bidi w:val="0"/>
        <w:jc w:val="left"/>
        <w:spacing w:before="0" w:after="0" w:line="140" w:lineRule="exact"/>
        <w:ind w:left="0" w:right="0" w:firstLine="0"/>
      </w:pPr>
      <w:r>
        <w:rPr>
          <w:rStyle w:val="CharStyle63"/>
        </w:rPr>
        <w:t>ДОКЛАД УПОЛНОМОЧЕННОГО ПО ПРАВАМ ЧЕЛОВЕКА В РОССИЙСКОЙ ФЕДЕРАЦИИ I 2017</w:t>
      </w:r>
    </w:p>
    <w:p>
      <w:pPr>
        <w:pStyle w:val="Style24"/>
        <w:framePr w:w="10766" w:h="12734" w:hRule="exact" w:wrap="none" w:vAnchor="page" w:hAnchor="page" w:x="1509" w:y="2288"/>
        <w:widowControl w:val="0"/>
        <w:keepNext w:val="0"/>
        <w:keepLines w:val="0"/>
        <w:shd w:val="clear" w:color="auto" w:fill="auto"/>
        <w:bidi w:val="0"/>
        <w:spacing w:before="0" w:after="0" w:line="322" w:lineRule="exact"/>
        <w:ind w:left="540" w:right="940" w:firstLine="420"/>
      </w:pPr>
      <w:r>
        <w:rPr>
          <w:lang w:val="ru-RU" w:eastAsia="ru-RU" w:bidi="ru-RU"/>
          <w:w w:val="100"/>
          <w:spacing w:val="0"/>
          <w:color w:val="000000"/>
          <w:position w:val="0"/>
        </w:rPr>
        <w:t>В целях совершенствования организационно-правового статуса Координа</w:t>
        <w:t>ционного совета принята новая редакция положения о нем, в которой урегу</w:t>
        <w:t>лированы порядок его организации и деятельности, полномочия региональных омбудсменов в качестве его членов, определена процедура принятия решений и подготовки обращений к органам государственной власти, органам местного самоуправления и должностным лицам по оптимизации законодательства и пра</w:t>
        <w:t>воприменительных процедур защиты прав и свобод человека</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0766" w:h="12734" w:hRule="exact" w:wrap="none" w:vAnchor="page" w:hAnchor="page" w:x="1509" w:y="2288"/>
        <w:widowControl w:val="0"/>
        <w:keepNext w:val="0"/>
        <w:keepLines w:val="0"/>
        <w:shd w:val="clear" w:color="auto" w:fill="auto"/>
        <w:bidi w:val="0"/>
        <w:spacing w:before="0" w:after="0" w:line="322" w:lineRule="exact"/>
        <w:ind w:left="540" w:right="940" w:firstLine="420"/>
      </w:pPr>
      <w:r>
        <w:rPr>
          <w:lang w:val="ru-RU" w:eastAsia="ru-RU" w:bidi="ru-RU"/>
          <w:w w:val="100"/>
          <w:spacing w:val="0"/>
          <w:color w:val="000000"/>
          <w:position w:val="0"/>
        </w:rPr>
        <w:t>Со своей стороны,Уполномоченный принял участие в ряде заседаний коорди</w:t>
        <w:t>национных советов уполномоченных по правам человека в субъектах Российской Федерации, входящих в состав федеральных округов. На заседаниях в Дальнево</w:t>
        <w:t>сточном, Северо-Кавказском, Северо-Западном, Сибирском, Уральском и Южном федеральных округах обсуждались вопросы модернизации системы здравоохра</w:t>
        <w:t>нения, соблюдения прав граждан с нарушениями психического здоровья, органи</w:t>
        <w:t>зации деятельности региональных уполномоченных, транспортной доступности медицинских организаций, лекарственного обеспечения, предоставления техни</w:t>
        <w:t>ческих средств реабилитации и путевок на санаторно-курортное лечение, реали</w:t>
        <w:t>зации права граждан на благоприятную окружающую среду, восстановления прав граждан, пострадавших в результате чрезвычайных ситуаций природного харак</w:t>
        <w:t>тера и другие.</w:t>
      </w:r>
    </w:p>
    <w:p>
      <w:pPr>
        <w:pStyle w:val="Style24"/>
        <w:framePr w:w="10766" w:h="12734" w:hRule="exact" w:wrap="none" w:vAnchor="page" w:hAnchor="page" w:x="1509" w:y="2288"/>
        <w:widowControl w:val="0"/>
        <w:keepNext w:val="0"/>
        <w:keepLines w:val="0"/>
        <w:shd w:val="clear" w:color="auto" w:fill="auto"/>
        <w:bidi w:val="0"/>
        <w:spacing w:before="0" w:after="0" w:line="322" w:lineRule="exact"/>
        <w:ind w:left="540" w:right="940" w:firstLine="420"/>
      </w:pPr>
      <w:r>
        <w:rPr>
          <w:lang w:val="ru-RU" w:eastAsia="ru-RU" w:bidi="ru-RU"/>
          <w:w w:val="100"/>
          <w:spacing w:val="0"/>
          <w:color w:val="000000"/>
          <w:position w:val="0"/>
        </w:rPr>
        <w:t>Важное практическое значение имел семинар-совещание для региональных уполномоченных по правам человека и по правам ребенка, организованный Уполномоченным в декабре 2017 года при поддержке Администрации Прези</w:t>
        <w:t>дента Российской Федерации. В ходе его проведения омбудсмены поделились лучшими практиками по актуальным вопросам обеспечения социальных, граж</w:t>
        <w:t>данских и политических прав человека, а также опытом по организации взаимо</w:t>
        <w:t>действия с правоохранительными и другими государственными органами, обе</w:t>
        <w:t>спечивающими защиту прав граждан. Кроме того, в рамках семинара впервые были проведены командообразующие мероприятия, в ходе которых обсуждался существующий инструментарий правозащитной работы и механизмы его воз</w:t>
        <w:t>можного совершенствования.</w:t>
      </w:r>
    </w:p>
    <w:p>
      <w:pPr>
        <w:pStyle w:val="Style24"/>
        <w:framePr w:w="10766" w:h="12734" w:hRule="exact" w:wrap="none" w:vAnchor="page" w:hAnchor="page" w:x="1509" w:y="2288"/>
        <w:widowControl w:val="0"/>
        <w:keepNext w:val="0"/>
        <w:keepLines w:val="0"/>
        <w:shd w:val="clear" w:color="auto" w:fill="auto"/>
        <w:bidi w:val="0"/>
        <w:spacing w:before="0" w:after="0" w:line="322" w:lineRule="exact"/>
        <w:ind w:left="540" w:right="940" w:firstLine="420"/>
      </w:pPr>
      <w:r>
        <w:rPr>
          <w:lang w:val="ru-RU" w:eastAsia="ru-RU" w:bidi="ru-RU"/>
          <w:w w:val="100"/>
          <w:spacing w:val="0"/>
          <w:color w:val="000000"/>
          <w:position w:val="0"/>
        </w:rPr>
        <w:t>В ходе семинара-совещания состоялся диалог уполномоченных с первым за</w:t>
        <w:t>местителем руководителя Администрации Президента Российской Федерации С. В. Кириенко, руководителями 15 федеральных органов исполнительной и зако</w:t>
        <w:t>нодательной властей, а также судьями Верховного Суда Российской Федерации. По итогам встречи данный формат взаимодействия был признан всеми уполно</w:t>
        <w:t>моченными исключительно результативным.</w:t>
      </w:r>
    </w:p>
    <w:p>
      <w:pPr>
        <w:pStyle w:val="Style24"/>
        <w:framePr w:w="10766" w:h="12734" w:hRule="exact" w:wrap="none" w:vAnchor="page" w:hAnchor="page" w:x="1509" w:y="2288"/>
        <w:widowControl w:val="0"/>
        <w:keepNext w:val="0"/>
        <w:keepLines w:val="0"/>
        <w:shd w:val="clear" w:color="auto" w:fill="auto"/>
        <w:bidi w:val="0"/>
        <w:spacing w:before="0" w:after="0" w:line="322" w:lineRule="exact"/>
        <w:ind w:left="540" w:right="940" w:firstLine="420"/>
      </w:pPr>
      <w:r>
        <w:rPr>
          <w:lang w:val="ru-RU" w:eastAsia="ru-RU" w:bidi="ru-RU"/>
          <w:w w:val="100"/>
          <w:spacing w:val="0"/>
          <w:color w:val="000000"/>
          <w:position w:val="0"/>
        </w:rPr>
        <w:t>Кроме этого, по инициативе Уполномоченного региональные омбудсмены приняли активное участие во всероссийских мероприятиях правового просве</w:t>
        <w:t>щения, в частности во Всероссийском едином уроке «Права человека», а также</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281"/>
        <w:framePr w:wrap="none" w:vAnchor="page" w:hAnchor="page" w:x="1281" w:y="1587"/>
        <w:tabs>
          <w:tab w:leader="none" w:pos="10190" w:val="left"/>
        </w:tabs>
        <w:widowControl w:val="0"/>
        <w:keepNext w:val="0"/>
        <w:keepLines w:val="0"/>
        <w:shd w:val="clear" w:color="auto" w:fill="000000"/>
        <w:bidi w:val="0"/>
        <w:jc w:val="both"/>
        <w:spacing w:before="0" w:after="0" w:line="140" w:lineRule="exact"/>
        <w:ind w:left="0" w:right="0" w:firstLine="0"/>
      </w:pPr>
      <w:r>
        <w:rPr>
          <w:rStyle w:val="CharStyle283"/>
        </w:rPr>
        <w:t xml:space="preserve">ДОКЛАД УПОЛНОМОЧЕННОГО ПО ПРАВАМ ЧЕЛОВЕКА В РОССИЙСКОЙ ФЕДЕРАЦИИ </w:t>
      </w:r>
      <w:r>
        <w:rPr>
          <w:rStyle w:val="CharStyle410"/>
        </w:rPr>
        <w:t>|</w:t>
        <w:tab/>
      </w:r>
      <w:r>
        <w:rPr>
          <w:rStyle w:val="CharStyle283"/>
        </w:rPr>
        <w:t>2017</w:t>
      </w:r>
    </w:p>
    <w:p>
      <w:pPr>
        <w:pStyle w:val="Style24"/>
        <w:framePr w:w="10766" w:h="12705" w:hRule="exact" w:wrap="none" w:vAnchor="page" w:hAnchor="page" w:x="1281" w:y="2212"/>
        <w:widowControl w:val="0"/>
        <w:keepNext w:val="0"/>
        <w:keepLines w:val="0"/>
        <w:shd w:val="clear" w:color="auto" w:fill="auto"/>
        <w:bidi w:val="0"/>
        <w:jc w:val="left"/>
        <w:spacing w:before="0" w:after="0" w:line="322" w:lineRule="exact"/>
        <w:ind w:left="940" w:right="540" w:firstLine="0"/>
      </w:pPr>
      <w:r>
        <w:rPr>
          <w:lang w:val="ru-RU" w:eastAsia="ru-RU" w:bidi="ru-RU"/>
          <w:w w:val="100"/>
          <w:spacing w:val="0"/>
          <w:color w:val="000000"/>
          <w:position w:val="0"/>
        </w:rPr>
        <w:t>в «Правовом марафоне для пенсионеров», ставших на сегодняшний день доволь</w:t>
        <w:t>но популярными.</w:t>
      </w:r>
    </w:p>
    <w:p>
      <w:pPr>
        <w:pStyle w:val="Style24"/>
        <w:framePr w:w="10766" w:h="12705" w:hRule="exact" w:wrap="none" w:vAnchor="page" w:hAnchor="page" w:x="1281" w:y="2212"/>
        <w:widowControl w:val="0"/>
        <w:keepNext w:val="0"/>
        <w:keepLines w:val="0"/>
        <w:shd w:val="clear" w:color="auto" w:fill="auto"/>
        <w:bidi w:val="0"/>
        <w:spacing w:before="0" w:after="0" w:line="322" w:lineRule="exact"/>
        <w:ind w:left="940" w:right="540" w:firstLine="420"/>
      </w:pPr>
      <w:r>
        <w:rPr>
          <w:lang w:val="ru-RU" w:eastAsia="ru-RU" w:bidi="ru-RU"/>
          <w:w w:val="100"/>
          <w:spacing w:val="0"/>
          <w:color w:val="000000"/>
          <w:position w:val="0"/>
        </w:rPr>
        <w:t>В декабре 2017 года многие региональные уполномоченные стали участ</w:t>
        <w:t>никами международной конференции «Проблемы защиты прав человека на евразийском пространстве: обмен лучшими практиками омбудсменов», орга</w:t>
        <w:t>низованной Уполномоченным совместно с Российским университетом друж</w:t>
        <w:t>бы народов (РУДН), Московским государственным институтом международ</w:t>
        <w:t>ных отношений МИД России (МГИМО), Дипломатической академией МИД России, уполномоченными по правам человека в городе Москве и Москов</w:t>
        <w:t>ской области.</w:t>
      </w:r>
    </w:p>
    <w:p>
      <w:pPr>
        <w:pStyle w:val="Style24"/>
        <w:framePr w:w="10766" w:h="12705" w:hRule="exact" w:wrap="none" w:vAnchor="page" w:hAnchor="page" w:x="1281" w:y="2212"/>
        <w:widowControl w:val="0"/>
        <w:keepNext w:val="0"/>
        <w:keepLines w:val="0"/>
        <w:shd w:val="clear" w:color="auto" w:fill="auto"/>
        <w:bidi w:val="0"/>
        <w:spacing w:before="0" w:after="0" w:line="322" w:lineRule="exact"/>
        <w:ind w:left="940" w:right="540" w:firstLine="420"/>
      </w:pPr>
      <w:r>
        <w:rPr>
          <w:lang w:val="ru-RU" w:eastAsia="ru-RU" w:bidi="ru-RU"/>
          <w:w w:val="100"/>
          <w:spacing w:val="0"/>
          <w:color w:val="000000"/>
          <w:position w:val="0"/>
        </w:rPr>
        <w:t>Некоторые региональные уполномоченные присутствовали на церемонии подписания Меморандума о создании Евразийского альянса омбудсменов и на торжественной двенадцатой церемонии награждения медалью Уполномоченного «Спешите делать добро»</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0766" w:h="12705" w:hRule="exact" w:wrap="none" w:vAnchor="page" w:hAnchor="page" w:x="1281" w:y="2212"/>
        <w:widowControl w:val="0"/>
        <w:keepNext w:val="0"/>
        <w:keepLines w:val="0"/>
        <w:shd w:val="clear" w:color="auto" w:fill="auto"/>
        <w:bidi w:val="0"/>
        <w:spacing w:before="0" w:after="0" w:line="322" w:lineRule="exact"/>
        <w:ind w:left="940" w:right="540" w:firstLine="420"/>
      </w:pPr>
      <w:r>
        <w:rPr>
          <w:lang w:val="ru-RU" w:eastAsia="ru-RU" w:bidi="ru-RU"/>
          <w:w w:val="100"/>
          <w:spacing w:val="0"/>
          <w:color w:val="000000"/>
          <w:position w:val="0"/>
        </w:rPr>
        <w:t>Региональные уполномоченные имеют возможность поделиться своим опы</w:t>
        <w:t>том через информационно-просветительский проект «Правозащитная карта Рос</w:t>
        <w:t>сии» и разместить информацию о положительной практике регионов на страни</w:t>
        <w:t>цах официального сайта Уполномоченного в сети Интернет</w:t>
      </w:r>
      <w:r>
        <w:rPr>
          <w:lang w:val="ru-RU" w:eastAsia="ru-RU" w:bidi="ru-RU"/>
          <w:vertAlign w:val="superscript"/>
          <w:w w:val="100"/>
          <w:spacing w:val="0"/>
          <w:color w:val="000000"/>
          <w:position w:val="0"/>
        </w:rPr>
        <w:t>2</w:t>
      </w:r>
      <w:r>
        <w:rPr>
          <w:lang w:val="ru-RU" w:eastAsia="ru-RU" w:bidi="ru-RU"/>
          <w:w w:val="100"/>
          <w:spacing w:val="0"/>
          <w:color w:val="000000"/>
          <w:position w:val="0"/>
        </w:rPr>
        <w:t>.</w:t>
      </w:r>
    </w:p>
    <w:p>
      <w:pPr>
        <w:pStyle w:val="Style24"/>
        <w:framePr w:w="10766" w:h="12705" w:hRule="exact" w:wrap="none" w:vAnchor="page" w:hAnchor="page" w:x="1281" w:y="2212"/>
        <w:widowControl w:val="0"/>
        <w:keepNext w:val="0"/>
        <w:keepLines w:val="0"/>
        <w:shd w:val="clear" w:color="auto" w:fill="auto"/>
        <w:bidi w:val="0"/>
        <w:spacing w:before="0" w:after="0" w:line="322" w:lineRule="exact"/>
        <w:ind w:left="940" w:right="540" w:firstLine="420"/>
      </w:pPr>
      <w:r>
        <w:rPr>
          <w:lang w:val="ru-RU" w:eastAsia="ru-RU" w:bidi="ru-RU"/>
          <w:w w:val="100"/>
          <w:spacing w:val="0"/>
          <w:color w:val="000000"/>
          <w:position w:val="0"/>
        </w:rPr>
        <w:t>Еще одним форматом взаимодействия федерального и региональных упол</w:t>
        <w:t xml:space="preserve">номоченных является членство последних в </w:t>
      </w:r>
      <w:r>
        <w:rPr>
          <w:rStyle w:val="CharStyle28"/>
        </w:rPr>
        <w:t>Экспертном совете при Уполномо</w:t>
        <w:t xml:space="preserve">ченном по правам человека в Российской Федерации, </w:t>
      </w:r>
      <w:r>
        <w:rPr>
          <w:lang w:val="ru-RU" w:eastAsia="ru-RU" w:bidi="ru-RU"/>
          <w:w w:val="100"/>
          <w:spacing w:val="0"/>
          <w:color w:val="000000"/>
          <w:position w:val="0"/>
        </w:rPr>
        <w:t>в состав которого входят уполномоченные по правам человека в Республике Татарстан, Воронежской об</w:t>
        <w:t>ласти, Московской области и в городе Москве.</w:t>
      </w:r>
    </w:p>
    <w:p>
      <w:pPr>
        <w:pStyle w:val="Style24"/>
        <w:framePr w:w="10766" w:h="12705" w:hRule="exact" w:wrap="none" w:vAnchor="page" w:hAnchor="page" w:x="1281" w:y="2212"/>
        <w:widowControl w:val="0"/>
        <w:keepNext w:val="0"/>
        <w:keepLines w:val="0"/>
        <w:shd w:val="clear" w:color="auto" w:fill="auto"/>
        <w:bidi w:val="0"/>
        <w:spacing w:before="0" w:after="0" w:line="322" w:lineRule="exact"/>
        <w:ind w:left="940" w:right="540" w:firstLine="420"/>
      </w:pPr>
      <w:r>
        <w:rPr>
          <w:lang w:val="ru-RU" w:eastAsia="ru-RU" w:bidi="ru-RU"/>
          <w:w w:val="100"/>
          <w:spacing w:val="0"/>
          <w:color w:val="000000"/>
          <w:position w:val="0"/>
        </w:rPr>
        <w:t>Одной из важнейших гарантий независимости уполномоченных по правам человека в субъектах Российской Федерации является наличие у них собствен</w:t>
        <w:t>ных рабочих аппаратов. Вместе с тем в ряде регионов организационное, ин</w:t>
        <w:t>формационно-аналитическое, справочное, правовое и иное обеспечение упол</w:t>
        <w:t>номоченного по правам человека возложено на органы исполнительной власти. Такая ситуация сложилась в республиках Бурятия, Коми, Тыва, Камчатском крае, Волгоградской, Вологодской, Ивановской, Курганской, Магаданской, Псковской, Рязанской, Тюменской, Ульяновской и Челябинской областях, Ненецком, Хан</w:t>
        <w:t>ты-Мансийском, Чукотском и Ямало-Ненецком автономном округах, в Еврейской автономной области.</w:t>
      </w:r>
    </w:p>
    <w:p>
      <w:pPr>
        <w:pStyle w:val="Style24"/>
        <w:framePr w:w="10766" w:h="12705" w:hRule="exact" w:wrap="none" w:vAnchor="page" w:hAnchor="page" w:x="1281" w:y="2212"/>
        <w:widowControl w:val="0"/>
        <w:keepNext w:val="0"/>
        <w:keepLines w:val="0"/>
        <w:shd w:val="clear" w:color="auto" w:fill="auto"/>
        <w:bidi w:val="0"/>
        <w:spacing w:before="0" w:after="0" w:line="322" w:lineRule="exact"/>
        <w:ind w:left="940" w:right="540" w:firstLine="420"/>
      </w:pPr>
      <w:r>
        <w:rPr>
          <w:lang w:val="ru-RU" w:eastAsia="ru-RU" w:bidi="ru-RU"/>
          <w:w w:val="100"/>
          <w:spacing w:val="0"/>
          <w:color w:val="000000"/>
          <w:position w:val="0"/>
        </w:rPr>
        <w:t>Уполномоченный полагает, что такое положение недопустимо, оно не соот</w:t>
        <w:t>ветствует тому статусу и ответственности, которые определены законодатель</w:t>
        <w:t>ством для уполномоченных по правам человека. И в этой связи рекомендует руководителям законодательных (представительных) органов власти и главам перечисленных субъектов Российской Федерации в течение 2018 года решить данную проблему.</w:t>
      </w:r>
    </w:p>
    <w:p>
      <w:pPr>
        <w:pStyle w:val="Style411"/>
        <w:framePr w:w="10766" w:h="552" w:hRule="exact" w:wrap="none" w:vAnchor="page" w:hAnchor="page" w:x="1281" w:y="15281"/>
        <w:widowControl w:val="0"/>
        <w:keepNext w:val="0"/>
        <w:keepLines w:val="0"/>
        <w:shd w:val="clear" w:color="auto" w:fill="auto"/>
        <w:bidi w:val="0"/>
        <w:jc w:val="left"/>
        <w:spacing w:before="0" w:after="0"/>
        <w:ind w:left="940" w:right="83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См. параграф 7.3. </w:t>
      </w:r>
      <w:r>
        <w:rPr>
          <w:lang w:val="ru-RU" w:eastAsia="ru-RU" w:bidi="ru-RU"/>
          <w:vertAlign w:val="superscript"/>
          <w:w w:val="100"/>
          <w:spacing w:val="0"/>
          <w:color w:val="000000"/>
          <w:position w:val="0"/>
        </w:rPr>
        <w:t>3</w:t>
      </w:r>
      <w:r>
        <w:rPr>
          <w:lang w:val="ru-RU" w:eastAsia="ru-RU" w:bidi="ru-RU"/>
          <w:w w:val="100"/>
          <w:spacing w:val="0"/>
          <w:color w:val="000000"/>
          <w:position w:val="0"/>
        </w:rPr>
        <w:t xml:space="preserve"> См. параграф 6.2.</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3"/>
        <w:framePr w:wrap="none" w:vAnchor="page" w:hAnchor="page" w:x="1284" w:y="1288"/>
        <w:widowControl w:val="0"/>
        <w:keepNext w:val="0"/>
        <w:keepLines w:val="0"/>
        <w:shd w:val="clear" w:color="auto" w:fill="auto"/>
        <w:bidi w:val="0"/>
        <w:jc w:val="left"/>
        <w:spacing w:before="0" w:after="0" w:line="260" w:lineRule="exact"/>
        <w:ind w:left="9202" w:right="0" w:firstLine="0"/>
      </w:pPr>
      <w:r>
        <w:rPr>
          <w:rStyle w:val="CharStyle415"/>
        </w:rPr>
        <w:t>V</w:t>
      </w:r>
      <w:r>
        <w:rPr>
          <w:lang w:val="ru-RU" w:eastAsia="ru-RU" w:bidi="ru-RU"/>
          <w:w w:val="100"/>
          <w:color w:val="000000"/>
          <w:position w:val="0"/>
        </w:rPr>
        <w:t>"</w:t>
      </w:r>
      <w:r>
        <w:rPr>
          <w:lang w:val="ru-RU" w:eastAsia="ru-RU" w:bidi="ru-RU"/>
          <w:vertAlign w:val="superscript"/>
          <w:w w:val="100"/>
          <w:color w:val="000000"/>
          <w:position w:val="0"/>
        </w:rPr>
        <w:t>4</w:t>
      </w:r>
    </w:p>
    <w:p>
      <w:pPr>
        <w:pStyle w:val="Style281"/>
        <w:framePr w:wrap="none" w:vAnchor="page" w:hAnchor="page" w:x="1284" w:y="1702"/>
        <w:widowControl w:val="0"/>
        <w:keepNext w:val="0"/>
        <w:keepLines w:val="0"/>
        <w:shd w:val="clear" w:color="auto" w:fill="000000"/>
        <w:bidi w:val="0"/>
        <w:jc w:val="left"/>
        <w:spacing w:before="0" w:after="0" w:line="140" w:lineRule="exact"/>
        <w:ind w:left="0" w:right="0" w:firstLine="0"/>
      </w:pPr>
      <w:r>
        <w:rPr>
          <w:rStyle w:val="CharStyle283"/>
        </w:rPr>
        <w:t>ДОКЛАД УПОЛНОМОЧЕННОГО ПО ПРАВАМ ЧЕЛОВЕКА В РОССИЙСКОЙ ФЕДЕРАЦИИ I 2017</w:t>
      </w:r>
    </w:p>
    <w:p>
      <w:pPr>
        <w:pStyle w:val="Style54"/>
        <w:numPr>
          <w:ilvl w:val="0"/>
          <w:numId w:val="73"/>
        </w:numPr>
        <w:framePr w:w="10762" w:h="12549" w:hRule="exact" w:wrap="none" w:vAnchor="page" w:hAnchor="page" w:x="1284" w:y="2325"/>
        <w:tabs>
          <w:tab w:leader="none" w:pos="1500" w:val="left"/>
        </w:tabs>
        <w:widowControl w:val="0"/>
        <w:keepNext w:val="0"/>
        <w:keepLines w:val="0"/>
        <w:shd w:val="clear" w:color="auto" w:fill="auto"/>
        <w:bidi w:val="0"/>
        <w:jc w:val="left"/>
        <w:spacing w:before="0" w:after="0"/>
        <w:ind w:left="1520" w:right="2900" w:hanging="980"/>
      </w:pPr>
      <w:bookmarkStart w:id="44" w:name="bookmark44"/>
      <w:r>
        <w:rPr>
          <w:rStyle w:val="CharStyle56"/>
          <w:b/>
          <w:bCs/>
        </w:rPr>
        <w:t>Взаимодействие с институтами гражданского общества</w:t>
      </w:r>
      <w:bookmarkEnd w:id="44"/>
    </w:p>
    <w:p>
      <w:pPr>
        <w:pStyle w:val="Style24"/>
        <w:framePr w:w="10762" w:h="12549" w:hRule="exact" w:wrap="none" w:vAnchor="page" w:hAnchor="page" w:x="1284" w:y="2325"/>
        <w:widowControl w:val="0"/>
        <w:keepNext w:val="0"/>
        <w:keepLines w:val="0"/>
        <w:shd w:val="clear" w:color="auto" w:fill="auto"/>
        <w:bidi w:val="0"/>
        <w:spacing w:before="0" w:after="0" w:line="317" w:lineRule="exact"/>
        <w:ind w:left="540" w:right="940" w:firstLine="400"/>
      </w:pPr>
      <w:r>
        <w:rPr>
          <w:lang w:val="ru-RU" w:eastAsia="ru-RU" w:bidi="ru-RU"/>
          <w:w w:val="100"/>
          <w:spacing w:val="0"/>
          <w:color w:val="000000"/>
          <w:position w:val="0"/>
        </w:rPr>
        <w:t>В своей практической деятельности Уполномоченный опирается на партнер</w:t>
        <w:t>ские связи с различными институтами гражданского общества. Особое внимание при этом уделяется взаимодействию с общественными объединениями и иными некоммерческими организациями, занимающимися мониторингом соблюдения прав человека, оказанием юридической помощи лицам, пострадавшим от непра</w:t>
        <w:t>вомерных действий, просветительской работы в области защиты прав человека. По мнению Уполномоченного, именно эти институты, сформированные на до</w:t>
        <w:t>бровольных началах, огражденные от произвольной регламентации и прямого вмешательства бизнеса и власти, во многом выражают интересы граждан, их ча</w:t>
        <w:t>яния, свободу, запросы и потребности.</w:t>
      </w:r>
    </w:p>
    <w:p>
      <w:pPr>
        <w:pStyle w:val="Style24"/>
        <w:framePr w:w="10762" w:h="12549" w:hRule="exact" w:wrap="none" w:vAnchor="page" w:hAnchor="page" w:x="1284" w:y="2325"/>
        <w:widowControl w:val="0"/>
        <w:keepNext w:val="0"/>
        <w:keepLines w:val="0"/>
        <w:shd w:val="clear" w:color="auto" w:fill="auto"/>
        <w:bidi w:val="0"/>
        <w:spacing w:before="0" w:after="0" w:line="317" w:lineRule="exact"/>
        <w:ind w:left="540" w:right="940" w:firstLine="400"/>
      </w:pPr>
      <w:r>
        <w:rPr>
          <w:lang w:val="ru-RU" w:eastAsia="ru-RU" w:bidi="ru-RU"/>
          <w:w w:val="100"/>
          <w:spacing w:val="0"/>
          <w:color w:val="000000"/>
          <w:position w:val="0"/>
        </w:rPr>
        <w:t xml:space="preserve">В 2017 году были активизированы связи </w:t>
      </w:r>
      <w:r>
        <w:rPr>
          <w:rStyle w:val="CharStyle28"/>
        </w:rPr>
        <w:t xml:space="preserve">с Общественной палатой Российской Федерации. </w:t>
      </w:r>
      <w:r>
        <w:rPr>
          <w:lang w:val="ru-RU" w:eastAsia="ru-RU" w:bidi="ru-RU"/>
          <w:w w:val="100"/>
          <w:spacing w:val="0"/>
          <w:color w:val="000000"/>
          <w:position w:val="0"/>
        </w:rPr>
        <w:t>Сотрудничество осуществлялось в разных формах. В прошлом году от членов Общественной палаты Российской Федерации и сотрудников ее аппарата к Уполномоченному поступило 49 обращений по вопросам гарантий прав чело</w:t>
        <w:t>века при уголовном преследовании и защиты прав человека в местах принуди</w:t>
        <w:t>тельного содержания. Обращения принимались к рассмотрению, органами проку</w:t>
        <w:t>ратуры по ним проводились соответствующие проверки.</w:t>
      </w:r>
    </w:p>
    <w:p>
      <w:pPr>
        <w:pStyle w:val="Style24"/>
        <w:framePr w:w="10762" w:h="12549" w:hRule="exact" w:wrap="none" w:vAnchor="page" w:hAnchor="page" w:x="1284" w:y="2325"/>
        <w:widowControl w:val="0"/>
        <w:keepNext w:val="0"/>
        <w:keepLines w:val="0"/>
        <w:shd w:val="clear" w:color="auto" w:fill="auto"/>
        <w:bidi w:val="0"/>
        <w:spacing w:before="0" w:after="196" w:line="317" w:lineRule="exact"/>
        <w:ind w:left="540" w:right="940" w:firstLine="400"/>
      </w:pPr>
      <w:r>
        <w:rPr>
          <w:lang w:val="ru-RU" w:eastAsia="ru-RU" w:bidi="ru-RU"/>
          <w:w w:val="100"/>
          <w:spacing w:val="0"/>
          <w:color w:val="000000"/>
          <w:position w:val="0"/>
        </w:rPr>
        <w:t>Сотрудники Аппарата Уполномоченного участвовали в «нулевых чтениях» проектов федеральных законов, проводимых Общественной палатой Россий</w:t>
        <w:t>ской Федерации.</w:t>
      </w:r>
    </w:p>
    <w:p>
      <w:pPr>
        <w:pStyle w:val="Style127"/>
        <w:framePr w:w="10762" w:h="12549" w:hRule="exact" w:wrap="none" w:vAnchor="page" w:hAnchor="page" w:x="1284" w:y="2325"/>
        <w:widowControl w:val="0"/>
        <w:keepNext w:val="0"/>
        <w:keepLines w:val="0"/>
        <w:shd w:val="clear" w:color="auto" w:fill="auto"/>
        <w:bidi w:val="0"/>
        <w:spacing w:before="0" w:after="165" w:line="298" w:lineRule="exact"/>
        <w:ind w:left="940" w:right="940" w:firstLine="400"/>
      </w:pPr>
      <w:r>
        <w:rPr>
          <w:lang w:val="ru-RU" w:eastAsia="ru-RU" w:bidi="ru-RU"/>
          <w:sz w:val="24"/>
          <w:szCs w:val="24"/>
          <w:w w:val="100"/>
          <w:spacing w:val="0"/>
          <w:color w:val="000000"/>
          <w:position w:val="0"/>
        </w:rPr>
        <w:t>Так, 19 сентября 2017 г. представитель Уполномоченного принял участие в «нуле</w:t>
        <w:t>вом чтении» проекта федерального закона №243975-7 «О внесении изменений в ст. 302 Гражданского кодекса Российской Федерации», которые позволили выработать согласо</w:t>
        <w:t>ванные подходы к совершенствованию защиты прав добросовестного приобретателя.</w:t>
      </w:r>
    </w:p>
    <w:p>
      <w:pPr>
        <w:pStyle w:val="Style24"/>
        <w:framePr w:w="10762" w:h="12549" w:hRule="exact" w:wrap="none" w:vAnchor="page" w:hAnchor="page" w:x="1284" w:y="2325"/>
        <w:widowControl w:val="0"/>
        <w:keepNext w:val="0"/>
        <w:keepLines w:val="0"/>
        <w:shd w:val="clear" w:color="auto" w:fill="auto"/>
        <w:bidi w:val="0"/>
        <w:spacing w:before="0" w:after="0" w:line="317" w:lineRule="exact"/>
        <w:ind w:left="540" w:right="940" w:firstLine="400"/>
      </w:pPr>
      <w:r>
        <w:rPr>
          <w:lang w:val="ru-RU" w:eastAsia="ru-RU" w:bidi="ru-RU"/>
          <w:w w:val="100"/>
          <w:spacing w:val="0"/>
          <w:color w:val="000000"/>
          <w:position w:val="0"/>
        </w:rPr>
        <w:t>В 2017 году Уполномоченный вошел в рабочую группу Общественной палаты Российской Федерации по формированию и взаимодействию с общественны</w:t>
        <w:t>ми наблюдательными комиссиями. Скоординированная работа с Общественной палатой Российской Федерации и Советом при Президенте Российской Феде</w:t>
        <w:t>рации по развитию гражданского общества и правам человека (далее - СПЧ), а также поддержка соответствующей инициативы депутатами Государственной Думы способствовала принятию Федерального закона, в соответствии с кото</w:t>
        <w:t>рым предусмотрен порядок дополнительного выдвижения кандидатур в состав ОН К соответствующего субъекта Российской Федерации при участии Уполно</w:t>
        <w:t>моченного и СПЧ</w:t>
      </w:r>
      <w:r>
        <w:rPr>
          <w:lang w:val="ru-RU" w:eastAsia="ru-RU" w:bidi="ru-RU"/>
          <w:vertAlign w:val="superscript"/>
          <w:w w:val="100"/>
          <w:spacing w:val="0"/>
          <w:color w:val="000000"/>
          <w:position w:val="0"/>
        </w:rPr>
        <w:t>1</w:t>
      </w:r>
      <w:r>
        <w:rPr>
          <w:lang w:val="ru-RU" w:eastAsia="ru-RU" w:bidi="ru-RU"/>
          <w:w w:val="100"/>
          <w:spacing w:val="0"/>
          <w:color w:val="000000"/>
          <w:position w:val="0"/>
        </w:rPr>
        <w:t>. Теперь решение о дополнении вправе принять только Совет</w:t>
      </w:r>
    </w:p>
    <w:p>
      <w:pPr>
        <w:pStyle w:val="Style19"/>
        <w:framePr w:w="9355" w:h="710" w:hRule="exact" w:wrap="none" w:vAnchor="page" w:hAnchor="page" w:x="1792" w:y="15257"/>
        <w:widowControl w:val="0"/>
        <w:keepNext w:val="0"/>
        <w:keepLines w:val="0"/>
        <w:shd w:val="clear" w:color="auto" w:fill="auto"/>
        <w:bidi w:val="0"/>
        <w:spacing w:before="0" w:after="0" w:line="216" w:lineRule="exact"/>
        <w:ind w:left="540" w:right="92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Федеральный закон от 7 июня 2017 г. № 112-ФЗ «О внесении изменений в статью 10 Федерального закона “Об об</w:t>
        <w:t>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содержания”»//С3 РФ. 2017. №24. Ст. 3481.</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281"/>
        <w:framePr w:wrap="none" w:vAnchor="page" w:hAnchor="page" w:x="1281" w:y="1567"/>
        <w:widowControl w:val="0"/>
        <w:keepNext w:val="0"/>
        <w:keepLines w:val="0"/>
        <w:shd w:val="clear" w:color="auto" w:fill="000000"/>
        <w:bidi w:val="0"/>
        <w:jc w:val="left"/>
        <w:spacing w:before="0" w:after="0" w:line="140" w:lineRule="exact"/>
        <w:ind w:left="0" w:right="0" w:firstLine="0"/>
      </w:pPr>
      <w:r>
        <w:rPr>
          <w:rStyle w:val="CharStyle283"/>
        </w:rPr>
        <w:t>ДОКЛАД УПОЛНОМОЧЕННОГО ПО ПРАВАМ ЧЕЛОВЕКА В РОССИЙСКОЙ ФЕДЕРАЦИИ I 2017</w:t>
      </w:r>
    </w:p>
    <w:p>
      <w:pPr>
        <w:pStyle w:val="Style24"/>
        <w:framePr w:w="10766" w:h="13598" w:hRule="exact" w:wrap="none" w:vAnchor="page" w:hAnchor="page" w:x="1281" w:y="2217"/>
        <w:widowControl w:val="0"/>
        <w:keepNext w:val="0"/>
        <w:keepLines w:val="0"/>
        <w:shd w:val="clear" w:color="auto" w:fill="auto"/>
        <w:bidi w:val="0"/>
        <w:spacing w:before="0" w:after="0" w:line="322" w:lineRule="exact"/>
        <w:ind w:left="940" w:right="540" w:firstLine="0"/>
      </w:pPr>
      <w:r>
        <w:rPr>
          <w:lang w:val="ru-RU" w:eastAsia="ru-RU" w:bidi="ru-RU"/>
          <w:w w:val="100"/>
          <w:spacing w:val="0"/>
          <w:color w:val="000000"/>
          <w:position w:val="0"/>
        </w:rPr>
        <w:t>Общественной палаты Российской Федерации, но инициировать рассмотрение соответствующего вопроса могут Уполномоченный и СПЧ,либо ОНК и (или) три общественных объединения, обладающих правом принимать участие в выдви</w:t>
        <w:t>жении кандидатур в состав ОНК.</w:t>
      </w:r>
    </w:p>
    <w:p>
      <w:pPr>
        <w:pStyle w:val="Style31"/>
        <w:framePr w:w="10766" w:h="13598" w:hRule="exact" w:wrap="none" w:vAnchor="page" w:hAnchor="page" w:x="1281" w:y="2217"/>
        <w:widowControl w:val="0"/>
        <w:keepNext w:val="0"/>
        <w:keepLines w:val="0"/>
        <w:shd w:val="clear" w:color="auto" w:fill="auto"/>
        <w:bidi w:val="0"/>
        <w:jc w:val="both"/>
        <w:spacing w:before="0" w:after="0" w:line="322" w:lineRule="exact"/>
        <w:ind w:left="940" w:right="540" w:firstLine="400"/>
      </w:pPr>
      <w:r>
        <w:rPr>
          <w:rStyle w:val="CharStyle154"/>
          <w:b w:val="0"/>
          <w:bCs w:val="0"/>
        </w:rPr>
        <w:t xml:space="preserve">Плодотворные отношения складываются </w:t>
      </w:r>
      <w:r>
        <w:rPr>
          <w:lang w:val="ru-RU" w:eastAsia="ru-RU" w:bidi="ru-RU"/>
          <w:w w:val="100"/>
          <w:spacing w:val="0"/>
          <w:color w:val="000000"/>
          <w:position w:val="0"/>
        </w:rPr>
        <w:t>с Советом при Президенте Рос</w:t>
        <w:t>сийской Федерации по развитию гражданского общества и правам человека,</w:t>
      </w:r>
    </w:p>
    <w:p>
      <w:pPr>
        <w:pStyle w:val="Style24"/>
        <w:framePr w:w="10766" w:h="13598" w:hRule="exact" w:wrap="none" w:vAnchor="page" w:hAnchor="page" w:x="1281" w:y="2217"/>
        <w:widowControl w:val="0"/>
        <w:keepNext w:val="0"/>
        <w:keepLines w:val="0"/>
        <w:shd w:val="clear" w:color="auto" w:fill="auto"/>
        <w:bidi w:val="0"/>
        <w:spacing w:before="0" w:after="0" w:line="322" w:lineRule="exact"/>
        <w:ind w:left="940" w:right="540" w:firstLine="0"/>
      </w:pPr>
      <w:r>
        <w:rPr>
          <w:lang w:val="ru-RU" w:eastAsia="ru-RU" w:bidi="ru-RU"/>
          <w:w w:val="100"/>
          <w:spacing w:val="0"/>
          <w:color w:val="000000"/>
          <w:position w:val="0"/>
        </w:rPr>
        <w:t>от членов которого в адрес Уполномоченного поступило 11 обращений в за</w:t>
        <w:t>щиту прав отдельных граждан и Уполномоченным приняты соответствующие меры.</w:t>
      </w:r>
    </w:p>
    <w:p>
      <w:pPr>
        <w:pStyle w:val="Style24"/>
        <w:framePr w:w="10766" w:h="13598" w:hRule="exact" w:wrap="none" w:vAnchor="page" w:hAnchor="page" w:x="1281" w:y="2217"/>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Уполномоченный регулярно принимает участие в заседаниях СПЧ. Со своим видением в решении проблем Уполномоченный выступил на заседании по теме «Консолидированный доклад Мониторинговой рабочей группы (МРГ СПЧ) и пер</w:t>
        <w:t>спективы развития законодательства о выборах» на специальном заседании, по</w:t>
        <w:t>священном проблемам обеспечения права граждан на охрану здоровья и благо</w:t>
        <w:t>приятную окружающую среду при обращении с отходами потребления. В октябре 2017 года Уполномоченный принял также участие во встрече Президента Рос</w:t>
        <w:t>сийской Федерации с СПЧ, на которой обсуждались меры, направленные на ре</w:t>
        <w:t>ализацию Концепции государственной политики по увековечению памяти жертв политических репрессий, а также в открытии монумента «Стена скорби», посвя</w:t>
        <w:t>щенного памяти жертв большого террора.</w:t>
      </w:r>
    </w:p>
    <w:p>
      <w:pPr>
        <w:pStyle w:val="Style24"/>
        <w:framePr w:w="10766" w:h="13598" w:hRule="exact" w:wrap="none" w:vAnchor="page" w:hAnchor="page" w:x="1281" w:y="2217"/>
        <w:widowControl w:val="0"/>
        <w:keepNext w:val="0"/>
        <w:keepLines w:val="0"/>
        <w:shd w:val="clear" w:color="auto" w:fill="auto"/>
        <w:bidi w:val="0"/>
        <w:spacing w:before="0" w:after="259" w:line="322" w:lineRule="exact"/>
        <w:ind w:left="940" w:right="540" w:firstLine="400"/>
      </w:pPr>
      <w:r>
        <w:rPr>
          <w:lang w:val="ru-RU" w:eastAsia="ru-RU" w:bidi="ru-RU"/>
          <w:w w:val="100"/>
          <w:spacing w:val="0"/>
          <w:color w:val="000000"/>
          <w:position w:val="0"/>
        </w:rPr>
        <w:t>Входит в практику совместное участие Уполномоченного и председателя СПЧ в мероприятиях федерального и регионального уровней по правозащитной те</w:t>
        <w:t>матике.</w:t>
      </w:r>
    </w:p>
    <w:p>
      <w:pPr>
        <w:pStyle w:val="Style127"/>
        <w:framePr w:w="10766" w:h="13598" w:hRule="exact" w:wrap="none" w:vAnchor="page" w:hAnchor="page" w:x="1281" w:y="2217"/>
        <w:widowControl w:val="0"/>
        <w:keepNext w:val="0"/>
        <w:keepLines w:val="0"/>
        <w:shd w:val="clear" w:color="auto" w:fill="auto"/>
        <w:bidi w:val="0"/>
        <w:spacing w:before="0" w:after="221" w:line="298" w:lineRule="exact"/>
        <w:ind w:left="1340" w:right="540" w:firstLine="420"/>
      </w:pPr>
      <w:r>
        <w:rPr>
          <w:lang w:val="ru-RU" w:eastAsia="ru-RU" w:bidi="ru-RU"/>
          <w:sz w:val="24"/>
          <w:szCs w:val="24"/>
          <w:w w:val="100"/>
          <w:spacing w:val="0"/>
          <w:color w:val="000000"/>
          <w:position w:val="0"/>
        </w:rPr>
        <w:t>Так, в ноябре 2017 г. площадкой для совместного диалога Уполномоченного с чле</w:t>
        <w:t>нами СПЧ явился межрегиональный форум «Арктика — особый уровень прав челове</w:t>
        <w:t>ка», организованный уполномоченным по правам человека в Архангельской области, в ходе которого Уполномоченный и члены СПЧ обсудили круг вопросов, связанный с защитой прав человека в районах Крайнего Севера, социальных гарантий жителей приарктических территорий. Кроме того, на полях форума состоялась совместная встреча с губернатором Архангельской области И. А. Орловым, по результатам ко</w:t>
        <w:t>торой удалось выработать решение актуальных для жителей региона проблем пра</w:t>
        <w:t>возащитного характера.</w:t>
      </w:r>
    </w:p>
    <w:p>
      <w:pPr>
        <w:pStyle w:val="Style24"/>
        <w:framePr w:w="10766" w:h="13598" w:hRule="exact" w:wrap="none" w:vAnchor="page" w:hAnchor="page" w:x="1281" w:y="2217"/>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Подобная форма сотрудничества обеспечивает согласованную работу двух важнейших правозащитных институтов.</w:t>
      </w:r>
    </w:p>
    <w:p>
      <w:pPr>
        <w:pStyle w:val="Style24"/>
        <w:framePr w:w="10766" w:h="13598" w:hRule="exact" w:wrap="none" w:vAnchor="page" w:hAnchor="page" w:x="1281" w:y="2217"/>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 xml:space="preserve">Уполномоченный придает большое значение сотрудничеству </w:t>
      </w:r>
      <w:r>
        <w:rPr>
          <w:rStyle w:val="CharStyle28"/>
        </w:rPr>
        <w:t>с обществен</w:t>
        <w:t xml:space="preserve">ными правозащитными организациями. </w:t>
      </w:r>
      <w:r>
        <w:rPr>
          <w:lang w:val="ru-RU" w:eastAsia="ru-RU" w:bidi="ru-RU"/>
          <w:w w:val="100"/>
          <w:spacing w:val="0"/>
          <w:color w:val="000000"/>
          <w:position w:val="0"/>
        </w:rPr>
        <w:t>Учитывая, что обеспечение гарантий за</w:t>
        <w:t>щиты прав и свобод граждан, их соблюдения и уважения органами публичной власти являются общими целями для Уполномоченного и некоммерческих орга</w:t>
        <w:t>низаций, такой диалог способствует более оперативному выявлению нарушений прав и свобод граждан, системных проблем в правозащитной сфере и принятию мер по их решению.</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framePr w:wrap="none" w:vAnchor="page" w:hAnchor="page" w:x="10483" w:y="1224"/>
        <w:widowControl w:val="0"/>
      </w:pPr>
    </w:p>
    <w:p>
      <w:pPr>
        <w:pStyle w:val="Style281"/>
        <w:framePr w:wrap="none" w:vAnchor="page" w:hAnchor="page" w:x="1281" w:y="1797"/>
        <w:tabs>
          <w:tab w:leader="none" w:pos="10190" w:val="left"/>
        </w:tabs>
        <w:widowControl w:val="0"/>
        <w:keepNext w:val="0"/>
        <w:keepLines w:val="0"/>
        <w:shd w:val="clear" w:color="auto" w:fill="000000"/>
        <w:bidi w:val="0"/>
        <w:jc w:val="both"/>
        <w:spacing w:before="0" w:after="0" w:line="140" w:lineRule="exact"/>
        <w:ind w:left="0" w:right="0" w:firstLine="0"/>
      </w:pPr>
      <w:r>
        <w:rPr>
          <w:rStyle w:val="CharStyle310"/>
        </w:rPr>
        <w:t>ДОКЛАД УПОЛНОМОЧЕННОГО ПО ПРАВАМ ЧЕЛОВЕКА В РОССИЙСКОЙ ФЕДЕРАЦИИ 1</w:t>
        <w:tab/>
        <w:t>2017</w:t>
      </w:r>
    </w:p>
    <w:p>
      <w:pPr>
        <w:pStyle w:val="Style24"/>
        <w:framePr w:w="10766" w:h="13628" w:hRule="exact" w:wrap="none" w:vAnchor="page" w:hAnchor="page" w:x="1281" w:y="2447"/>
        <w:widowControl w:val="0"/>
        <w:keepNext w:val="0"/>
        <w:keepLines w:val="0"/>
        <w:shd w:val="clear" w:color="auto" w:fill="auto"/>
        <w:bidi w:val="0"/>
        <w:spacing w:before="0" w:after="0" w:line="322" w:lineRule="exact"/>
        <w:ind w:left="560" w:right="940" w:firstLine="380"/>
      </w:pPr>
      <w:r>
        <w:rPr>
          <w:lang w:val="ru-RU" w:eastAsia="ru-RU" w:bidi="ru-RU"/>
          <w:w w:val="100"/>
          <w:spacing w:val="0"/>
          <w:color w:val="000000"/>
          <w:position w:val="0"/>
        </w:rPr>
        <w:t>При взаимодействии с негосударственными правозащитными организациями важное значение придается рассмотрению их обращений, а также проведению совместных встреч. Данные формы позволяют Уполномоченному получать ценную информацию о ситуации с правами человека в различных сферах жизни общества и «болевых точках» соблюдения прав граждан,требующих его вмешательства.</w:t>
      </w:r>
    </w:p>
    <w:p>
      <w:pPr>
        <w:pStyle w:val="Style24"/>
        <w:framePr w:w="10766" w:h="13628" w:hRule="exact" w:wrap="none" w:vAnchor="page" w:hAnchor="page" w:x="1281" w:y="2447"/>
        <w:widowControl w:val="0"/>
        <w:keepNext w:val="0"/>
        <w:keepLines w:val="0"/>
        <w:shd w:val="clear" w:color="auto" w:fill="auto"/>
        <w:bidi w:val="0"/>
        <w:spacing w:before="0" w:after="196" w:line="322" w:lineRule="exact"/>
        <w:ind w:left="560" w:right="940" w:firstLine="380"/>
      </w:pPr>
      <w:r>
        <w:rPr>
          <w:lang w:val="ru-RU" w:eastAsia="ru-RU" w:bidi="ru-RU"/>
          <w:w w:val="100"/>
          <w:spacing w:val="0"/>
          <w:color w:val="000000"/>
          <w:position w:val="0"/>
        </w:rPr>
        <w:t xml:space="preserve">В 2017 году в защиту прав граждан и </w:t>
      </w:r>
      <w:r>
        <w:rPr>
          <w:rStyle w:val="CharStyle28"/>
        </w:rPr>
        <w:t>по вопросам совершенствования за</w:t>
        <w:t xml:space="preserve">конодательства </w:t>
      </w:r>
      <w:r>
        <w:rPr>
          <w:lang w:val="ru-RU" w:eastAsia="ru-RU" w:bidi="ru-RU"/>
          <w:w w:val="100"/>
          <w:spacing w:val="0"/>
          <w:color w:val="000000"/>
          <w:position w:val="0"/>
        </w:rPr>
        <w:t>к Уполномоченному поступили 123 обращения от целого ряда некоммерческих правозащитных организаций: общероссийского обществен</w:t>
        <w:t>ного движения «За права человека» (69 обращений), Московской Хельсинк</w:t>
        <w:t>ской группы (25), правозащитного центра «Мемориал» (8), Фонда «В защиту прав заключенных» (8), Комитета «Гражданское содействие», АНО «Центр за</w:t>
        <w:t>щиты жилья и жилищных прав», Фонда «Общественный вердикт», РОО «Ко</w:t>
        <w:t>митет солдатских матерей» и многих других. Тематика обращений касалась вопросов восстановления прав граждан, нарушенных при проведении дозна</w:t>
        <w:t>ния и предварительного следствия; соблюдения условий содержания граж</w:t>
        <w:t>дан в следственных изоляторах и исправительных учреждениях; обжалования вступивших в законную силу приговоров, определений и постановлений судов, вынесенных в отношении конкретных граждан; обжалования действий сотруд</w:t>
        <w:t>ников военкомата.</w:t>
      </w:r>
    </w:p>
    <w:p>
      <w:pPr>
        <w:pStyle w:val="Style127"/>
        <w:framePr w:w="10766" w:h="13628" w:hRule="exact" w:wrap="none" w:vAnchor="page" w:hAnchor="page" w:x="1281" w:y="2447"/>
        <w:widowControl w:val="0"/>
        <w:keepNext w:val="0"/>
        <w:keepLines w:val="0"/>
        <w:shd w:val="clear" w:color="auto" w:fill="auto"/>
        <w:bidi w:val="0"/>
        <w:spacing w:before="0" w:after="165" w:line="302" w:lineRule="exact"/>
        <w:ind w:left="940" w:right="940" w:firstLine="400"/>
      </w:pPr>
      <w:r>
        <w:rPr>
          <w:lang w:val="ru-RU" w:eastAsia="ru-RU" w:bidi="ru-RU"/>
          <w:sz w:val="24"/>
          <w:szCs w:val="24"/>
          <w:w w:val="100"/>
          <w:spacing w:val="0"/>
          <w:color w:val="000000"/>
          <w:position w:val="0"/>
        </w:rPr>
        <w:t>К Уполномоченному обратился исполнительный директор Общероссийского об</w:t>
        <w:t>щественного движения «За права человека» Л. А. Пономарев в защиту прав К., быв</w:t>
        <w:t>шего работника ООО «Цементная строительная компания» (далее — ООО «ЦСК»), в связи с невыплатой К. задолженности по заработной плате. Ранее ООО «ЦСК» было признано банкротом, в отношении него введена процедура конкурсного произ</w:t>
        <w:t>водства. По вопросу защиты прав К. Уполномоченным было направлено обращение в органы прокуратуры Республики Коми. В результате прокурором г. Воркуты в Вор- кутинский городской суд направлено исковое заявление о взыскании с ООО «ЦСК» в пользу К. задолженности по заработной плате, денежной компенсации за про</w:t>
        <w:t>срочку выплаты и компенсации морального вреда. По информации и. о. прокурора г. Воркуты, в сентябре 2017 года требования прокурора судом были удовлетворе</w:t>
        <w:t>ны, возбуждены исполнительные производства о взыскании с ООО «ЦСК» денежных средств в пользу К.</w:t>
      </w:r>
    </w:p>
    <w:p>
      <w:pPr>
        <w:pStyle w:val="Style24"/>
        <w:framePr w:w="10766" w:h="13628" w:hRule="exact" w:wrap="none" w:vAnchor="page" w:hAnchor="page" w:x="1281" w:y="2447"/>
        <w:widowControl w:val="0"/>
        <w:keepNext w:val="0"/>
        <w:keepLines w:val="0"/>
        <w:shd w:val="clear" w:color="auto" w:fill="auto"/>
        <w:bidi w:val="0"/>
        <w:spacing w:before="0" w:after="196" w:line="322" w:lineRule="exact"/>
        <w:ind w:left="560" w:right="940" w:firstLine="380"/>
      </w:pPr>
      <w:r>
        <w:rPr>
          <w:lang w:val="ru-RU" w:eastAsia="ru-RU" w:bidi="ru-RU"/>
          <w:w w:val="100"/>
          <w:spacing w:val="0"/>
          <w:color w:val="000000"/>
          <w:position w:val="0"/>
        </w:rPr>
        <w:t xml:space="preserve">В 2017 году Уполномоченным в различном формате проведены десятки </w:t>
      </w:r>
      <w:r>
        <w:rPr>
          <w:rStyle w:val="CharStyle226"/>
        </w:rPr>
        <w:t>встреч с представителями общественных правозащитных организаций,</w:t>
      </w:r>
      <w:r>
        <w:rPr>
          <w:lang w:val="ru-RU" w:eastAsia="ru-RU" w:bidi="ru-RU"/>
          <w:w w:val="100"/>
          <w:spacing w:val="0"/>
          <w:color w:val="000000"/>
          <w:position w:val="0"/>
        </w:rPr>
        <w:t xml:space="preserve"> в рам</w:t>
        <w:t>ках которых обсуждались наиболее значимые проблемы в сфере защиты прав граждан.</w:t>
      </w:r>
    </w:p>
    <w:p>
      <w:pPr>
        <w:pStyle w:val="Style127"/>
        <w:framePr w:w="10766" w:h="13628" w:hRule="exact" w:wrap="none" w:vAnchor="page" w:hAnchor="page" w:x="1281" w:y="2447"/>
        <w:widowControl w:val="0"/>
        <w:keepNext w:val="0"/>
        <w:keepLines w:val="0"/>
        <w:shd w:val="clear" w:color="auto" w:fill="auto"/>
        <w:bidi w:val="0"/>
        <w:spacing w:before="0" w:after="0" w:line="302" w:lineRule="exact"/>
        <w:ind w:left="940" w:right="940" w:firstLine="400"/>
      </w:pPr>
      <w:r>
        <w:rPr>
          <w:lang w:val="ru-RU" w:eastAsia="ru-RU" w:bidi="ru-RU"/>
          <w:sz w:val="24"/>
          <w:szCs w:val="24"/>
          <w:w w:val="100"/>
          <w:spacing w:val="0"/>
          <w:color w:val="000000"/>
          <w:position w:val="0"/>
        </w:rPr>
        <w:t>Так, 20 сентября 2017 г. в рамках рабочей поездки в Чеченскую Республику со</w:t>
        <w:t>стоялась встреча Уполномоченного с представителями некоммерческих правоза</w:t>
        <w:t>щитных организаций. В данной встрече также приняли участие представители Общественной палаты Чеченской Республики и уполномоченный по правам че</w:t>
        <w:t>ловека в Чеченской Республике. В ходе встречи обсуждались проблемы развития</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281"/>
        <w:framePr w:wrap="none" w:vAnchor="page" w:hAnchor="page" w:x="1281" w:y="1563"/>
        <w:tabs>
          <w:tab w:leader="none" w:pos="10186" w:val="left"/>
        </w:tabs>
        <w:widowControl w:val="0"/>
        <w:keepNext w:val="0"/>
        <w:keepLines w:val="0"/>
        <w:shd w:val="clear" w:color="auto" w:fill="000000"/>
        <w:bidi w:val="0"/>
        <w:jc w:val="both"/>
        <w:spacing w:before="0" w:after="0" w:line="140" w:lineRule="exact"/>
        <w:ind w:left="0" w:right="0" w:firstLine="0"/>
      </w:pPr>
      <w:r>
        <w:rPr>
          <w:rStyle w:val="CharStyle283"/>
        </w:rPr>
        <w:t xml:space="preserve">ДОКЛАД УПОЛНОМОЧЕННОГО ПО ПРАВАМ ЧЕЛОВЕКА В РОССИЙСКОЙ ФЕДЕРАЦИИ </w:t>
      </w:r>
      <w:r>
        <w:rPr>
          <w:rStyle w:val="CharStyle410"/>
        </w:rPr>
        <w:t>|</w:t>
        <w:tab/>
      </w:r>
      <w:r>
        <w:rPr>
          <w:rStyle w:val="CharStyle283"/>
        </w:rPr>
        <w:t>2017</w:t>
      </w:r>
    </w:p>
    <w:p>
      <w:pPr>
        <w:pStyle w:val="Style127"/>
        <w:framePr w:w="10766" w:h="13625" w:hRule="exact" w:wrap="none" w:vAnchor="page" w:hAnchor="page" w:x="1281" w:y="2214"/>
        <w:widowControl w:val="0"/>
        <w:keepNext w:val="0"/>
        <w:keepLines w:val="0"/>
        <w:shd w:val="clear" w:color="auto" w:fill="auto"/>
        <w:bidi w:val="0"/>
        <w:spacing w:before="0" w:after="165" w:line="302" w:lineRule="exact"/>
        <w:ind w:left="1340" w:right="540" w:firstLine="0"/>
      </w:pPr>
      <w:r>
        <w:rPr>
          <w:lang w:val="ru-RU" w:eastAsia="ru-RU" w:bidi="ru-RU"/>
          <w:sz w:val="24"/>
          <w:szCs w:val="24"/>
          <w:w w:val="100"/>
          <w:spacing w:val="0"/>
          <w:color w:val="000000"/>
          <w:position w:val="0"/>
        </w:rPr>
        <w:t>гражданского общества, поднимался ряд вопросов, в решении которых требует</w:t>
        <w:t>ся поддержка со стороны федеральных органов государственной власти. Диалог с правозащитным сообществом Чеченской Республики позволил выявить пробле</w:t>
        <w:t>мы розыска пропавших без вести граждан, трудностей в возмещении морального и материального ущерба потерпевшим, нарушения прав граждан на свободное пе</w:t>
        <w:t>редвижение, оказания грантовой поддержки общественных организаций Чеченской Республики.</w:t>
      </w:r>
    </w:p>
    <w:p>
      <w:pPr>
        <w:pStyle w:val="Style24"/>
        <w:framePr w:w="10766" w:h="13625" w:hRule="exact" w:wrap="none" w:vAnchor="page" w:hAnchor="page" w:x="1281" w:y="2214"/>
        <w:widowControl w:val="0"/>
        <w:keepNext w:val="0"/>
        <w:keepLines w:val="0"/>
        <w:shd w:val="clear" w:color="auto" w:fill="auto"/>
        <w:bidi w:val="0"/>
        <w:spacing w:before="0" w:after="196" w:line="322" w:lineRule="exact"/>
        <w:ind w:left="940" w:right="540" w:firstLine="400"/>
      </w:pPr>
      <w:r>
        <w:rPr>
          <w:lang w:val="ru-RU" w:eastAsia="ru-RU" w:bidi="ru-RU"/>
          <w:w w:val="100"/>
          <w:spacing w:val="0"/>
          <w:color w:val="000000"/>
          <w:position w:val="0"/>
        </w:rPr>
        <w:t xml:space="preserve">Конструктивные отношения развиваются </w:t>
      </w:r>
      <w:r>
        <w:rPr>
          <w:rStyle w:val="CharStyle28"/>
        </w:rPr>
        <w:t>с социально ориентированными не</w:t>
        <w:t xml:space="preserve">коммерческими организациями, </w:t>
      </w:r>
      <w:r>
        <w:rPr>
          <w:lang w:val="ru-RU" w:eastAsia="ru-RU" w:bidi="ru-RU"/>
          <w:w w:val="100"/>
          <w:spacing w:val="0"/>
          <w:color w:val="000000"/>
          <w:position w:val="0"/>
        </w:rPr>
        <w:t>деятельность которых является значимой для правозащитной системы в России. Помощь таких организаций социально уязви</w:t>
        <w:t>мым группам населения в социализации и адаптации,в содействии реализации их прав и свобод, в том числе путем расширения возможности равноправного и полноценного участия их в общественной жизни, неоценима.</w:t>
      </w:r>
    </w:p>
    <w:p>
      <w:pPr>
        <w:pStyle w:val="Style127"/>
        <w:framePr w:w="10766" w:h="13625" w:hRule="exact" w:wrap="none" w:vAnchor="page" w:hAnchor="page" w:x="1281" w:y="2214"/>
        <w:widowControl w:val="0"/>
        <w:keepNext w:val="0"/>
        <w:keepLines w:val="0"/>
        <w:shd w:val="clear" w:color="auto" w:fill="auto"/>
        <w:bidi w:val="0"/>
        <w:spacing w:before="0" w:after="0" w:line="302" w:lineRule="exact"/>
        <w:ind w:left="1340" w:right="540" w:firstLine="380"/>
      </w:pPr>
      <w:r>
        <w:rPr>
          <w:lang w:val="ru-RU" w:eastAsia="ru-RU" w:bidi="ru-RU"/>
          <w:sz w:val="24"/>
          <w:szCs w:val="24"/>
          <w:w w:val="100"/>
          <w:spacing w:val="0"/>
          <w:color w:val="000000"/>
          <w:position w:val="0"/>
        </w:rPr>
        <w:t>На протяжении ряда лет осуществляется конструктивное взаимодействие с Региональной общественной организацией «Благотворительный центр “Соучастие в судьбе”». Центр ведет свою деятельность по защите прав детей-сирот и детей, оставшихся без попечения родителей: оказывает бесплатную юридическую помощь; участвует в судах с целью защиты жилищных и имущественных прав детей-сирот, вырабатывает предложения по совершенствованию законодатечьства, направлен</w:t>
        <w:t>ные на защиту прав детей-сирот.</w:t>
      </w:r>
    </w:p>
    <w:p>
      <w:pPr>
        <w:pStyle w:val="Style127"/>
        <w:framePr w:w="10766" w:h="13625" w:hRule="exact" w:wrap="none" w:vAnchor="page" w:hAnchor="page" w:x="1281" w:y="2214"/>
        <w:widowControl w:val="0"/>
        <w:keepNext w:val="0"/>
        <w:keepLines w:val="0"/>
        <w:shd w:val="clear" w:color="auto" w:fill="auto"/>
        <w:bidi w:val="0"/>
        <w:spacing w:before="0" w:after="0" w:line="302" w:lineRule="exact"/>
        <w:ind w:left="1340" w:right="540" w:firstLine="380"/>
      </w:pPr>
      <w:r>
        <w:rPr>
          <w:lang w:val="ru-RU" w:eastAsia="ru-RU" w:bidi="ru-RU"/>
          <w:sz w:val="24"/>
          <w:szCs w:val="24"/>
          <w:w w:val="100"/>
          <w:spacing w:val="0"/>
          <w:color w:val="000000"/>
          <w:position w:val="0"/>
        </w:rPr>
        <w:t>По вопросам защиты имущественных прав семей с несовершеннолетними деть</w:t>
        <w:t>ми Уполномоченный взаимодействует с социально значимым проектом «Защити свое жилье!».</w:t>
      </w:r>
    </w:p>
    <w:p>
      <w:pPr>
        <w:pStyle w:val="Style127"/>
        <w:framePr w:w="10766" w:h="13625" w:hRule="exact" w:wrap="none" w:vAnchor="page" w:hAnchor="page" w:x="1281" w:y="2214"/>
        <w:widowControl w:val="0"/>
        <w:keepNext w:val="0"/>
        <w:keepLines w:val="0"/>
        <w:shd w:val="clear" w:color="auto" w:fill="auto"/>
        <w:bidi w:val="0"/>
        <w:spacing w:before="0" w:after="165" w:line="302" w:lineRule="exact"/>
        <w:ind w:left="1340" w:right="540" w:firstLine="380"/>
      </w:pPr>
      <w:r>
        <w:rPr>
          <w:lang w:val="ru-RU" w:eastAsia="ru-RU" w:bidi="ru-RU"/>
          <w:sz w:val="24"/>
          <w:szCs w:val="24"/>
          <w:w w:val="100"/>
          <w:spacing w:val="0"/>
          <w:color w:val="000000"/>
          <w:position w:val="0"/>
        </w:rPr>
        <w:t>В части поддержки многодетных семей, талантливых детей, молодежи и инва</w:t>
        <w:t>лидов, продвижения социальных, образовательных, культурных и спортивных проек</w:t>
        <w:t>тов Уполномоченный сотрудничает с Фондом «Возрождение и Надежда», в резуль</w:t>
        <w:t>тате чего в 2017 г. удалось провести несколько благотворительных мероприятий и форумов для детей.</w:t>
      </w:r>
    </w:p>
    <w:p>
      <w:pPr>
        <w:pStyle w:val="Style24"/>
        <w:framePr w:w="10766" w:h="13625" w:hRule="exact" w:wrap="none" w:vAnchor="page" w:hAnchor="page" w:x="1281" w:y="2214"/>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Реализуются совместные мероприятия с Общероссийским общественным фондом «Общественное мнение» и Общероссийской общественной организа</w:t>
        <w:t>цией «Ассоциация юристов России», с которыми в 2017 году заключены согла</w:t>
        <w:t>шения о сотрудничестве. В рамках указанных соглашений намечено осуществить совместные проекты в части мониторинга состояния защищенности прав челове</w:t>
        <w:t>ка, сотрудничества по вопросам совершенствования законодательства, правового просвещения, анализа правоприменительной практики.</w:t>
      </w:r>
    </w:p>
    <w:p>
      <w:pPr>
        <w:pStyle w:val="Style24"/>
        <w:framePr w:w="10766" w:h="13625" w:hRule="exact" w:wrap="none" w:vAnchor="page" w:hAnchor="page" w:x="1281" w:y="2214"/>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В целях обмена опытом по защите прав граждан и выявления проблем пра</w:t>
        <w:t>воприменения в 2017 году была проведена встреча с представителями Совета молодых адвокатов города Москвы, в ходе которой обсуждались вопросы содер</w:t>
        <w:t>жания обвиняемых под стражей, явки с повинной, реализации права на бесплат</w:t>
        <w:t>ную медицинскую помощь, защиты трудовых прав, продвижения учебно-образо</w:t>
        <w:t>вательных проектов для помощников и стажеров адвокатов. Кроме того, в ходе</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6"/>
        <w:framePr w:wrap="none" w:vAnchor="page" w:hAnchor="page" w:x="1284" w:y="1294"/>
        <w:widowControl w:val="0"/>
        <w:keepNext w:val="0"/>
        <w:keepLines w:val="0"/>
        <w:shd w:val="clear" w:color="auto" w:fill="auto"/>
        <w:bidi w:val="0"/>
        <w:jc w:val="left"/>
        <w:spacing w:before="0" w:after="0" w:line="150" w:lineRule="exact"/>
        <w:ind w:left="9202" w:right="0" w:firstLine="0"/>
      </w:pPr>
      <w:r>
        <w:rPr>
          <w:lang w:val="ru-RU" w:eastAsia="ru-RU" w:bidi="ru-RU"/>
          <w:w w:val="100"/>
          <w:spacing w:val="0"/>
          <w:color w:val="000000"/>
          <w:position w:val="0"/>
        </w:rPr>
        <w:t>\--ч</w:t>
      </w:r>
    </w:p>
    <w:p>
      <w:pPr>
        <w:pStyle w:val="Style281"/>
        <w:framePr w:wrap="none" w:vAnchor="page" w:hAnchor="page" w:x="1284" w:y="1702"/>
        <w:widowControl w:val="0"/>
        <w:keepNext w:val="0"/>
        <w:keepLines w:val="0"/>
        <w:shd w:val="clear" w:color="auto" w:fill="000000"/>
        <w:bidi w:val="0"/>
        <w:jc w:val="left"/>
        <w:spacing w:before="0" w:after="0" w:line="140" w:lineRule="exact"/>
        <w:ind w:left="0" w:right="0" w:firstLine="0"/>
      </w:pPr>
      <w:r>
        <w:rPr>
          <w:rStyle w:val="CharStyle283"/>
        </w:rPr>
        <w:t>ДОКЛАД УПОЛНОМОЧЕННОГО ПО ПРАВАМ ЧЕЛОВЕКА В РОССИЙСКОЙ ФЕДЕРАЦИИ I 2017</w:t>
      </w:r>
    </w:p>
    <w:p>
      <w:pPr>
        <w:pStyle w:val="Style24"/>
        <w:framePr w:w="10762" w:h="12743" w:hRule="exact" w:wrap="none" w:vAnchor="page" w:hAnchor="page" w:x="1284" w:y="2356"/>
        <w:widowControl w:val="0"/>
        <w:keepNext w:val="0"/>
        <w:keepLines w:val="0"/>
        <w:shd w:val="clear" w:color="auto" w:fill="auto"/>
        <w:bidi w:val="0"/>
        <w:spacing w:before="0" w:after="0" w:line="317" w:lineRule="exact"/>
        <w:ind w:left="540" w:right="940" w:firstLine="0"/>
      </w:pPr>
      <w:r>
        <w:rPr>
          <w:lang w:val="ru-RU" w:eastAsia="ru-RU" w:bidi="ru-RU"/>
          <w:w w:val="100"/>
          <w:spacing w:val="0"/>
          <w:color w:val="000000"/>
          <w:position w:val="0"/>
        </w:rPr>
        <w:t>встречи была выявлена системная проблема, связанная с нарушением прав ин</w:t>
        <w:t>валидов в результате поворота вступивших в законную силу судебных решений о социальных выплатах. В дальнейшем Уполномоченный принял комплекс мер по защите прав граждан в данной ситуации.</w:t>
      </w:r>
    </w:p>
    <w:p>
      <w:pPr>
        <w:pStyle w:val="Style24"/>
        <w:framePr w:w="10762" w:h="12743" w:hRule="exact" w:wrap="none" w:vAnchor="page" w:hAnchor="page" w:x="1284" w:y="2356"/>
        <w:widowControl w:val="0"/>
        <w:keepNext w:val="0"/>
        <w:keepLines w:val="0"/>
        <w:shd w:val="clear" w:color="auto" w:fill="auto"/>
        <w:bidi w:val="0"/>
        <w:spacing w:before="0" w:after="136" w:line="317" w:lineRule="exact"/>
        <w:ind w:left="540" w:right="940" w:firstLine="400"/>
      </w:pPr>
      <w:r>
        <w:rPr>
          <w:lang w:val="ru-RU" w:eastAsia="ru-RU" w:bidi="ru-RU"/>
          <w:w w:val="100"/>
          <w:spacing w:val="0"/>
          <w:color w:val="000000"/>
          <w:position w:val="0"/>
        </w:rPr>
        <w:t>На Уполномоченного в соответствии со статьей 36.1 Федерального консти</w:t>
        <w:t>туционного закона №1-ФКЗ «Об Уполномоченном по правам человека в Рос</w:t>
        <w:t xml:space="preserve">сийской Федерации» возложена функция </w:t>
      </w:r>
      <w:r>
        <w:rPr>
          <w:rStyle w:val="CharStyle28"/>
        </w:rPr>
        <w:t xml:space="preserve">взаимодействия с общественными наблюдательными комиссиями. </w:t>
      </w:r>
      <w:r>
        <w:rPr>
          <w:lang w:val="ru-RU" w:eastAsia="ru-RU" w:bidi="ru-RU"/>
          <w:w w:val="100"/>
          <w:spacing w:val="0"/>
          <w:color w:val="000000"/>
          <w:position w:val="0"/>
        </w:rPr>
        <w:t>Осуществляя эту функцию, Уполномоченный и сотрудники Аппарата участвуют совместно с общественными палатами в субъ</w:t>
        <w:t>ектах Российской Федерации в подборе кандидатов в ОНК, в обучении членов ОНК, в разрешении конфликтных ситуаций, возникающих в региональных ко</w:t>
        <w:t>миссиях, обеспечивают консультационно-методическую поддержку ОНК по про</w:t>
        <w:t>блемным вопросам их деятельности, изучают и распространяют положительный опыт работы.</w:t>
      </w:r>
    </w:p>
    <w:p>
      <w:pPr>
        <w:pStyle w:val="Style127"/>
        <w:framePr w:w="10762" w:h="12743" w:hRule="exact" w:wrap="none" w:vAnchor="page" w:hAnchor="page" w:x="1284" w:y="2356"/>
        <w:widowControl w:val="0"/>
        <w:keepNext w:val="0"/>
        <w:keepLines w:val="0"/>
        <w:shd w:val="clear" w:color="auto" w:fill="auto"/>
        <w:bidi w:val="0"/>
        <w:spacing w:before="0" w:after="105" w:line="298" w:lineRule="exact"/>
        <w:ind w:left="940" w:right="940" w:firstLine="380"/>
      </w:pPr>
      <w:r>
        <w:rPr>
          <w:lang w:val="ru-RU" w:eastAsia="ru-RU" w:bidi="ru-RU"/>
          <w:sz w:val="24"/>
          <w:szCs w:val="24"/>
          <w:w w:val="100"/>
          <w:spacing w:val="0"/>
          <w:color w:val="000000"/>
          <w:position w:val="0"/>
        </w:rPr>
        <w:t>В 2017 г. Уполномоченному поступило 6 обращений от ОНК, три из них</w:t>
      </w:r>
      <w:r>
        <w:rPr>
          <w:rStyle w:val="CharStyle232"/>
          <w:i w:val="0"/>
          <w:iCs w:val="0"/>
        </w:rPr>
        <w:t xml:space="preserve"> — </w:t>
      </w:r>
      <w:r>
        <w:rPr>
          <w:lang w:val="ru-RU" w:eastAsia="ru-RU" w:bidi="ru-RU"/>
          <w:sz w:val="24"/>
          <w:szCs w:val="24"/>
          <w:w w:val="100"/>
          <w:spacing w:val="0"/>
          <w:color w:val="000000"/>
          <w:position w:val="0"/>
        </w:rPr>
        <w:t>о не</w:t>
        <w:t>допуске членов ОНК г. Санкт-Петербурга в отделения полиции, которые направлены для проверки и принятия мер в органы прокуратуры. В ходе проверки установлены и привлечены к ответственности виновные сотрудники органов внутренних дел, проведено совместное совещание представителей ОНК, прокуратуры и ГУМВД по г. Санкт-Петербургу, выработаны меры по обеспечению проведения общественно</w:t>
        <w:t>го контроля в местах принудительного содержания, находящихся в ведении органов внутренних дел.</w:t>
      </w:r>
    </w:p>
    <w:p>
      <w:pPr>
        <w:pStyle w:val="Style24"/>
        <w:framePr w:w="10762" w:h="12743" w:hRule="exact" w:wrap="none" w:vAnchor="page" w:hAnchor="page" w:x="1284" w:y="2356"/>
        <w:widowControl w:val="0"/>
        <w:keepNext w:val="0"/>
        <w:keepLines w:val="0"/>
        <w:shd w:val="clear" w:color="auto" w:fill="auto"/>
        <w:bidi w:val="0"/>
        <w:spacing w:before="0" w:after="0" w:line="317" w:lineRule="exact"/>
        <w:ind w:left="540" w:right="940" w:firstLine="400"/>
      </w:pPr>
      <w:r>
        <w:rPr>
          <w:lang w:val="ru-RU" w:eastAsia="ru-RU" w:bidi="ru-RU"/>
          <w:w w:val="100"/>
          <w:spacing w:val="0"/>
          <w:color w:val="000000"/>
          <w:position w:val="0"/>
        </w:rPr>
        <w:t>В настоящее время ОНК созданы в 81 субъекте Российской Федерации, общая численность членов комиссий составляет 1042 человека, ведется работа по соз</w:t>
        <w:t>данию комиссий в Ненецком и Чукотском автономных округах, а также в Камчат</w:t>
        <w:t>ском и Забайкальском краях.</w:t>
      </w:r>
    </w:p>
    <w:p>
      <w:pPr>
        <w:pStyle w:val="Style24"/>
        <w:framePr w:w="10762" w:h="12743" w:hRule="exact" w:wrap="none" w:vAnchor="page" w:hAnchor="page" w:x="1284" w:y="2356"/>
        <w:widowControl w:val="0"/>
        <w:keepNext w:val="0"/>
        <w:keepLines w:val="0"/>
        <w:shd w:val="clear" w:color="auto" w:fill="auto"/>
        <w:bidi w:val="0"/>
        <w:spacing w:before="0" w:after="0" w:line="317" w:lineRule="exact"/>
        <w:ind w:left="540" w:right="940" w:firstLine="400"/>
      </w:pPr>
      <w:r>
        <w:rPr>
          <w:lang w:val="ru-RU" w:eastAsia="ru-RU" w:bidi="ru-RU"/>
          <w:w w:val="100"/>
          <w:spacing w:val="0"/>
          <w:color w:val="000000"/>
          <w:position w:val="0"/>
        </w:rPr>
        <w:t>В сентябре 2017 года Уполномоченный поддержал инициативу СПЧ о необ</w:t>
        <w:t>ходимости проведения дополнительного набора в составы ОНК, где численность комиссий не позволяет эффективно осуществлять общественный контроль, и на</w:t>
        <w:t>правил соответствующее обращение в Общественную палату Российской Федера</w:t>
        <w:t>ции. При этом, по информации представителей Общественной палаты Российской Федерации, более 25 процентов поступивших заявлений общественных органи</w:t>
        <w:t>заций о выдвижении кандидатур в члены ОНК не соответствовали требованиям, установленным законодательством. По этой причине в ряде регионов России не было назначено ни одного нового члена ОНК</w:t>
      </w:r>
      <w:r>
        <w:rPr>
          <w:lang w:val="ru-RU" w:eastAsia="ru-RU" w:bidi="ru-RU"/>
          <w:vertAlign w:val="superscript"/>
          <w:w w:val="100"/>
          <w:spacing w:val="0"/>
          <w:color w:val="000000"/>
          <w:position w:val="0"/>
        </w:rPr>
        <w:t>1</w:t>
      </w:r>
      <w:r>
        <w:rPr>
          <w:lang w:val="ru-RU" w:eastAsia="ru-RU" w:bidi="ru-RU"/>
          <w:w w:val="100"/>
          <w:spacing w:val="0"/>
          <w:color w:val="000000"/>
          <w:position w:val="0"/>
        </w:rPr>
        <w:t>. Правозащитное сообщество не раз высказывало мнение о недостаточно эффективном законодательном меха</w:t>
        <w:t>низме формирования ОНК в субъектах Российской Федерации, в результате чего не во всех случаях удалось сформировать ОНК на должном высокопрофессио</w:t>
        <w:t>нальном уровне.</w:t>
      </w:r>
    </w:p>
    <w:p>
      <w:pPr>
        <w:pStyle w:val="Style19"/>
        <w:framePr w:w="9355" w:h="508" w:hRule="exact" w:wrap="none" w:vAnchor="page" w:hAnchor="page" w:x="1797" w:y="15459"/>
        <w:widowControl w:val="0"/>
        <w:keepNext w:val="0"/>
        <w:keepLines w:val="0"/>
        <w:shd w:val="clear" w:color="auto" w:fill="auto"/>
        <w:bidi w:val="0"/>
        <w:jc w:val="left"/>
        <w:spacing w:before="0" w:after="0"/>
        <w:ind w:left="540" w:right="92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Например, в Еврейской автономной области; Мурманской и Тверской областях. Из Республики Тыва, Амурской и Ма</w:t>
        <w:t>гаданской областей не поступило ни одного заявления о выдвижении кандидатур.</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281"/>
        <w:framePr w:wrap="none" w:vAnchor="page" w:hAnchor="page" w:x="1284" w:y="1567"/>
        <w:tabs>
          <w:tab w:leader="none" w:pos="10186" w:val="left"/>
        </w:tabs>
        <w:widowControl w:val="0"/>
        <w:keepNext w:val="0"/>
        <w:keepLines w:val="0"/>
        <w:shd w:val="clear" w:color="auto" w:fill="000000"/>
        <w:bidi w:val="0"/>
        <w:jc w:val="both"/>
        <w:spacing w:before="0" w:after="0" w:line="140" w:lineRule="exact"/>
        <w:ind w:left="0" w:right="0" w:firstLine="0"/>
      </w:pPr>
      <w:r>
        <w:rPr>
          <w:rStyle w:val="CharStyle283"/>
        </w:rPr>
        <w:t xml:space="preserve">ДОКЛАД УПОЛНОМОЧЕННОГО ПО ПРАВАМ ЧЕЛОВЕКА В РОССИЙСКОЙ ФЕДЕРАЦИИ </w:t>
      </w:r>
      <w:r>
        <w:rPr>
          <w:rStyle w:val="CharStyle410"/>
        </w:rPr>
        <w:t>|</w:t>
        <w:tab/>
      </w:r>
      <w:r>
        <w:rPr>
          <w:rStyle w:val="CharStyle283"/>
        </w:rPr>
        <w:t>2017</w:t>
      </w:r>
    </w:p>
    <w:p>
      <w:pPr>
        <w:pStyle w:val="Style24"/>
        <w:framePr w:w="10762" w:h="11160" w:hRule="exact" w:wrap="none" w:vAnchor="page" w:hAnchor="page" w:x="1284" w:y="2217"/>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В целях дальнейшего развития деятельности ОНК заслуживает внимания изу</w:t>
        <w:t>чение опыта работы различных моделей функционирования Национального пре</w:t>
        <w:t>вентивного механизма государств, ратифицировавших Факультативный протокол к Конвенции ООН против пыток и иных жестоких, бесчеловечных или унижающих достоинство видов обращения и наказания (далее - Факультативный протокол). Так, в Республике Казахстан такой Национальный превентивный механизм, дея</w:t>
        <w:t>тельность которого близка к деятельности ОНК, функционирует при непосредствен</w:t>
        <w:t>ном участии Уполномоченного по правам человека в Республике Казахстан, кото</w:t>
        <w:t>рый наделен существенными функциями в сфере координации его деятельности</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0762" w:h="11160" w:hRule="exact" w:wrap="none" w:vAnchor="page" w:hAnchor="page" w:x="1284" w:y="2217"/>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К преимуществам Национального превентивного механизма можно отнести направленность на обеспечение максимальной прозрачности функционирова</w:t>
        <w:t>ния мест принудительного содержания</w:t>
      </w:r>
      <w:r>
        <w:rPr>
          <w:lang w:val="ru-RU" w:eastAsia="ru-RU" w:bidi="ru-RU"/>
          <w:vertAlign w:val="superscript"/>
          <w:w w:val="100"/>
          <w:spacing w:val="0"/>
          <w:color w:val="000000"/>
          <w:position w:val="0"/>
        </w:rPr>
        <w:t>1 2</w:t>
      </w:r>
      <w:r>
        <w:rPr>
          <w:lang w:val="ru-RU" w:eastAsia="ru-RU" w:bidi="ru-RU"/>
          <w:w w:val="100"/>
          <w:spacing w:val="0"/>
          <w:color w:val="000000"/>
          <w:position w:val="0"/>
        </w:rPr>
        <w:t>, а также значительную поддержку его деятельности как со стороны государств-участников, так и на международном уровне. Образуемый в соответствии с Факультативным протоколом Подкомитет по предупреждению пыток, являющийся частью системы ООН, не только самосто</w:t>
        <w:t>ятельно посещает места принудительного содержания государств-участников, но также поддерживает контакты с национальными превентивными механизмами и предлагает им услуги в области профессиональной подготовки и технической помощи в целях укрепления их потенциала.</w:t>
      </w:r>
    </w:p>
    <w:p>
      <w:pPr>
        <w:pStyle w:val="Style24"/>
        <w:framePr w:w="10762" w:h="11160" w:hRule="exact" w:wrap="none" w:vAnchor="page" w:hAnchor="page" w:x="1284" w:y="2217"/>
        <w:widowControl w:val="0"/>
        <w:keepNext w:val="0"/>
        <w:keepLines w:val="0"/>
        <w:shd w:val="clear" w:color="auto" w:fill="auto"/>
        <w:bidi w:val="0"/>
        <w:spacing w:before="0" w:after="199" w:line="322" w:lineRule="exact"/>
        <w:ind w:left="940" w:right="540" w:firstLine="400"/>
      </w:pPr>
      <w:r>
        <w:rPr>
          <w:lang w:val="ru-RU" w:eastAsia="ru-RU" w:bidi="ru-RU"/>
          <w:w w:val="100"/>
          <w:spacing w:val="0"/>
          <w:color w:val="000000"/>
          <w:position w:val="0"/>
        </w:rPr>
        <w:t xml:space="preserve">Важным событием в развитии организационных форм взаимодействия Уполномоченного и гражданского общества стало начало работы </w:t>
      </w:r>
      <w:r>
        <w:rPr>
          <w:rStyle w:val="CharStyle28"/>
        </w:rPr>
        <w:t xml:space="preserve">Экспертного совета при Уполномоченном по правам человека в Российской Федерации </w:t>
      </w:r>
      <w:r>
        <w:rPr>
          <w:lang w:val="ru-RU" w:eastAsia="ru-RU" w:bidi="ru-RU"/>
          <w:w w:val="100"/>
          <w:spacing w:val="0"/>
          <w:color w:val="000000"/>
          <w:position w:val="0"/>
        </w:rPr>
        <w:t>(да</w:t>
        <w:t>лее - Экспертный совет), в состав которого вошли известные правозащитники и ученые - специалисты в области защиты прав и свобод человека и граж</w:t>
        <w:t>данина, в том числе 30 докторов наук, 26 профессоров, 12 кандидатов наук. К задачам Экспертного совета относятся выработка рекомендаций по реализа</w:t>
        <w:t>ции основных направлений деятельности Уполномоченного, консультирование и информирование Уполномоченного о положении дел в области соблюдения и защиты прав и свобод человека, содействие Уполномоченному в организа</w:t>
        <w:t>ции и осуществлении взаимодействия с государственными органами и инсти</w:t>
        <w:t>тутами гражданского общества.</w:t>
      </w:r>
    </w:p>
    <w:p>
      <w:pPr>
        <w:pStyle w:val="Style127"/>
        <w:framePr w:w="10762" w:h="11160" w:hRule="exact" w:wrap="none" w:vAnchor="page" w:hAnchor="page" w:x="1284" w:y="2217"/>
        <w:widowControl w:val="0"/>
        <w:keepNext w:val="0"/>
        <w:keepLines w:val="0"/>
        <w:shd w:val="clear" w:color="auto" w:fill="auto"/>
        <w:bidi w:val="0"/>
        <w:spacing w:before="0" w:after="0" w:line="298" w:lineRule="exact"/>
        <w:ind w:left="1340" w:right="540" w:firstLine="380"/>
      </w:pPr>
      <w:r>
        <w:rPr>
          <w:lang w:val="ru-RU" w:eastAsia="ru-RU" w:bidi="ru-RU"/>
          <w:sz w:val="24"/>
          <w:szCs w:val="24"/>
          <w:w w:val="100"/>
          <w:spacing w:val="0"/>
          <w:color w:val="000000"/>
          <w:position w:val="0"/>
        </w:rPr>
        <w:t>В составе Экспертного совета образовано 6 тематических секций (по вопро</w:t>
        <w:t>сам гражданских (личных) и политических прав и свобод человека и гражданина; по вопросам социальных и образовательных прав и свобод человека и гражданина;</w:t>
      </w:r>
    </w:p>
    <w:p>
      <w:pPr>
        <w:pStyle w:val="Style19"/>
        <w:framePr w:w="9365" w:h="681" w:hRule="exact" w:wrap="none" w:vAnchor="page" w:hAnchor="page" w:x="2186" w:y="13769"/>
        <w:tabs>
          <w:tab w:leader="none" w:pos="1098" w:val="left"/>
        </w:tabs>
        <w:widowControl w:val="0"/>
        <w:keepNext w:val="0"/>
        <w:keepLines w:val="0"/>
        <w:shd w:val="clear" w:color="auto" w:fill="auto"/>
        <w:bidi w:val="0"/>
        <w:spacing w:before="0" w:after="0" w:line="216" w:lineRule="exact"/>
        <w:ind w:left="940" w:right="52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 xml:space="preserve">См.: Консолидированный доклад участников национального превентивного механизма по итогам превентивных посещений, выполненных в 2014 году//Официальный сайт министерства юстиции Республики Казахстан. </w:t>
      </w:r>
      <w:r>
        <w:rPr>
          <w:lang w:val="en-US" w:eastAsia="en-US" w:bidi="en-US"/>
          <w:w w:val="100"/>
          <w:spacing w:val="0"/>
          <w:color w:val="000000"/>
          <w:position w:val="0"/>
        </w:rPr>
        <w:t xml:space="preserve">URL: </w:t>
      </w:r>
      <w:r>
        <w:rPr>
          <w:rStyle w:val="CharStyle84"/>
          <w:lang w:val="en-US" w:eastAsia="en-US" w:bidi="en-US"/>
        </w:rPr>
        <w:t xml:space="preserve">http:// </w:t>
      </w:r>
      <w:r>
        <w:fldChar w:fldCharType="begin"/>
      </w:r>
      <w:r>
        <w:rPr>
          <w:color w:val="000000"/>
        </w:rPr>
        <w:instrText> HYPERLINK "http://www.adUet.gov.kz/sites/default/files/kons_doklacl_ru.compressed.pdf" </w:instrText>
      </w:r>
      <w:r>
        <w:fldChar w:fldCharType="separate"/>
      </w:r>
      <w:r>
        <w:rPr>
          <w:rStyle w:val="Hyperlink"/>
          <w:lang w:val="en-US" w:eastAsia="en-US" w:bidi="en-US"/>
          <w:w w:val="100"/>
          <w:spacing w:val="0"/>
          <w:position w:val="0"/>
        </w:rPr>
        <w:t>www.adUet.gov.kz/sites/default/files/kons_doklacl_ru.compressed.pdf</w:t>
      </w:r>
      <w:r>
        <w:fldChar w:fldCharType="end"/>
      </w:r>
      <w:r>
        <w:rPr>
          <w:lang w:val="en-US" w:eastAsia="en-US" w:bidi="en-US"/>
          <w:w w:val="100"/>
          <w:spacing w:val="0"/>
          <w:color w:val="000000"/>
          <w:position w:val="0"/>
        </w:rPr>
        <w:t xml:space="preserve"> </w:t>
      </w:r>
      <w:r>
        <w:rPr>
          <w:lang w:val="ru-RU" w:eastAsia="ru-RU" w:bidi="ru-RU"/>
          <w:w w:val="100"/>
          <w:spacing w:val="0"/>
          <w:color w:val="000000"/>
          <w:position w:val="0"/>
        </w:rPr>
        <w:t>(дата обращения: 12.03.2018).</w:t>
      </w:r>
    </w:p>
    <w:p>
      <w:pPr>
        <w:pStyle w:val="Style19"/>
        <w:framePr w:w="9365" w:h="1353" w:hRule="exact" w:wrap="none" w:vAnchor="page" w:hAnchor="page" w:x="2186" w:y="14476"/>
        <w:tabs>
          <w:tab w:leader="none" w:pos="1103" w:val="left"/>
        </w:tabs>
        <w:widowControl w:val="0"/>
        <w:keepNext w:val="0"/>
        <w:keepLines w:val="0"/>
        <w:shd w:val="clear" w:color="auto" w:fill="auto"/>
        <w:bidi w:val="0"/>
        <w:spacing w:before="0" w:after="0"/>
        <w:ind w:left="940" w:right="54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В соответствии с Факультативным протоколом государства-участники обязуются предоставлять превентивному ме</w:t>
        <w:t>ханизму «любую информацию» о числе лиц, лишенных свободы, об обращении с ними, об условиях их содержания, о количестве мест заключения. См.: Факультативный протокол к Конвенции против пыток и других жестоких, бесчело</w:t>
        <w:t>вечных или унижающих достоинство видов обращения и наказания (принят в г. Нью-Йорке 18 декабря 2002 г. Резо</w:t>
        <w:t>люцией 57/199 на 77-м пленарном заседании 57-й сессии Генеральной Ассамблеи ООН)//Документ опубликован не был. Доступ из СПС «КонсультантПлюс».</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8"/>
        <w:framePr w:wrap="none" w:vAnchor="page" w:hAnchor="page" w:x="1514" w:y="1662"/>
        <w:widowControl w:val="0"/>
        <w:keepNext w:val="0"/>
        <w:keepLines w:val="0"/>
        <w:shd w:val="clear" w:color="auto" w:fill="000000"/>
        <w:bidi w:val="0"/>
        <w:jc w:val="left"/>
        <w:spacing w:before="0" w:after="0" w:line="140" w:lineRule="exact"/>
        <w:ind w:left="0" w:right="0" w:firstLine="0"/>
      </w:pPr>
      <w:r>
        <w:rPr>
          <w:rStyle w:val="CharStyle420"/>
        </w:rPr>
        <w:t>ДОКЛАД УПОЛНОМОЧЕННОГО ПО ПРАВАМ ЧЕЛОВЕКА В РОССИЙСКОЙ ФЕДЕРАЦИИ</w:t>
      </w:r>
    </w:p>
    <w:p>
      <w:pPr>
        <w:framePr w:wrap="none" w:vAnchor="page" w:hAnchor="page" w:x="2071" w:y="2382"/>
        <w:widowControl w:val="0"/>
        <w:rPr>
          <w:sz w:val="2"/>
          <w:szCs w:val="2"/>
        </w:rPr>
      </w:pPr>
      <w:r>
        <w:pict>
          <v:shape id="_x0000_s1158" type="#_x0000_t75" style="width:467pt;height:184pt;">
            <v:imagedata r:id="rId269" r:href="rId270"/>
          </v:shape>
        </w:pict>
      </w:r>
    </w:p>
    <w:p>
      <w:pPr>
        <w:pStyle w:val="Style60"/>
        <w:framePr w:wrap="none" w:vAnchor="page" w:hAnchor="page" w:x="3415" w:y="6169"/>
        <w:widowControl w:val="0"/>
        <w:keepNext w:val="0"/>
        <w:keepLines w:val="0"/>
        <w:shd w:val="clear" w:color="auto" w:fill="auto"/>
        <w:bidi w:val="0"/>
        <w:jc w:val="left"/>
        <w:spacing w:before="0" w:after="0" w:line="210" w:lineRule="exact"/>
        <w:ind w:left="0" w:right="0" w:firstLine="0"/>
      </w:pPr>
      <w:r>
        <w:rPr>
          <w:lang w:val="ru-RU" w:eastAsia="ru-RU" w:bidi="ru-RU"/>
          <w:w w:val="100"/>
          <w:spacing w:val="0"/>
          <w:color w:val="000000"/>
          <w:position w:val="0"/>
        </w:rPr>
        <w:t>Заседание Экспертного совета при Уполномоченном. Апрель 2017 года</w:t>
      </w:r>
    </w:p>
    <w:p>
      <w:pPr>
        <w:pStyle w:val="Style127"/>
        <w:framePr w:w="9370" w:h="9252" w:hRule="exact" w:wrap="none" w:vAnchor="page" w:hAnchor="page" w:x="2018" w:y="6623"/>
        <w:widowControl w:val="0"/>
        <w:keepNext w:val="0"/>
        <w:keepLines w:val="0"/>
        <w:shd w:val="clear" w:color="auto" w:fill="auto"/>
        <w:bidi w:val="0"/>
        <w:spacing w:before="0" w:after="0" w:line="298" w:lineRule="exact"/>
        <w:ind w:left="440" w:right="0" w:firstLine="0"/>
      </w:pPr>
      <w:r>
        <w:rPr>
          <w:lang w:val="ru-RU" w:eastAsia="ru-RU" w:bidi="ru-RU"/>
          <w:sz w:val="24"/>
          <w:szCs w:val="24"/>
          <w:w w:val="100"/>
          <w:spacing w:val="0"/>
          <w:color w:val="000000"/>
          <w:position w:val="0"/>
        </w:rPr>
        <w:t>по вопросам совершенствования законодательства о правах и свободах человека и гражданина; по вопросам образования и правового просвещения в области прав и свобод человека и гражданина; по вопросам обеспечения прав и свобод человека и гражданина в уголовном судопроизводстве и в местах принудительного содержа</w:t>
        <w:t>ния; по вопросам международного сотрудничества в области прав и свобод челове</w:t>
        <w:t>ка и гражданина).</w:t>
      </w:r>
    </w:p>
    <w:p>
      <w:pPr>
        <w:pStyle w:val="Style127"/>
        <w:framePr w:w="9370" w:h="9252" w:hRule="exact" w:wrap="none" w:vAnchor="page" w:hAnchor="page" w:x="2018" w:y="6623"/>
        <w:widowControl w:val="0"/>
        <w:keepNext w:val="0"/>
        <w:keepLines w:val="0"/>
        <w:shd w:val="clear" w:color="auto" w:fill="auto"/>
        <w:bidi w:val="0"/>
        <w:spacing w:before="0" w:after="165" w:line="298" w:lineRule="exact"/>
        <w:ind w:left="440" w:right="0" w:firstLine="380"/>
      </w:pPr>
      <w:r>
        <w:rPr>
          <w:lang w:val="ru-RU" w:eastAsia="ru-RU" w:bidi="ru-RU"/>
          <w:sz w:val="24"/>
          <w:szCs w:val="24"/>
          <w:w w:val="100"/>
          <w:spacing w:val="0"/>
          <w:color w:val="000000"/>
          <w:position w:val="0"/>
        </w:rPr>
        <w:t>В 2017 г. состоялось 14 заседаний секций Экспертного совета, в ходе которых обсуждались системные проблемы правозащитной деятельности, конкретные во</w:t>
        <w:t>просы, связанные с обращениями граждан, предложения по совершенствованию за</w:t>
        <w:t>конодательства, вырабатывались экспертные позиции по различным вопросам. В результате разработаны и направлены субъектам права законодательной иници</w:t>
        <w:t>ативы 4 законопроекта, подготовлены и направлены в Государственную Думу более 20 заключений на законопроекты с предложениями о поправках, многие из которых наити отражение в принятых законодательных актах.</w:t>
      </w:r>
    </w:p>
    <w:p>
      <w:pPr>
        <w:pStyle w:val="Style24"/>
        <w:framePr w:w="9370" w:h="9252" w:hRule="exact" w:wrap="none" w:vAnchor="page" w:hAnchor="page" w:x="2018" w:y="6623"/>
        <w:widowControl w:val="0"/>
        <w:keepNext w:val="0"/>
        <w:keepLines w:val="0"/>
        <w:shd w:val="clear" w:color="auto" w:fill="auto"/>
        <w:bidi w:val="0"/>
        <w:spacing w:before="0" w:after="0" w:line="317" w:lineRule="exact"/>
        <w:ind w:left="0" w:right="0" w:firstLine="440"/>
      </w:pPr>
      <w:r>
        <w:rPr>
          <w:lang w:val="ru-RU" w:eastAsia="ru-RU" w:bidi="ru-RU"/>
          <w:w w:val="100"/>
          <w:spacing w:val="0"/>
          <w:color w:val="000000"/>
          <w:position w:val="0"/>
        </w:rPr>
        <w:t xml:space="preserve">В Экспертном совете образована </w:t>
      </w:r>
      <w:r>
        <w:rPr>
          <w:rStyle w:val="CharStyle226"/>
        </w:rPr>
        <w:t>специальная консультативно-правоза</w:t>
        <w:t>щитная группа</w:t>
      </w:r>
      <w:r>
        <w:rPr>
          <w:lang w:val="ru-RU" w:eastAsia="ru-RU" w:bidi="ru-RU"/>
          <w:w w:val="100"/>
          <w:spacing w:val="0"/>
          <w:color w:val="000000"/>
          <w:position w:val="0"/>
        </w:rPr>
        <w:t>, в состав которой вошли представители разных правозащитных обществ, в том числе представители СПЧ. Ее целью является информирование Уполномоченного о существующих проблемах защиты прав человека, с которы</w:t>
        <w:t>ми приходится сталкиваться в своей деятельности правозащитникам, обсужде</w:t>
        <w:t>ние актуальных вопросов соблюдения прав и свобод человека и гражданина, выработка согласованных решений по вопросам мониторинговой, просвети</w:t>
        <w:t>тельской и правозащитной деятельности. Состоялось три таких заседания. На них обсуждались следующие проблемы реализации прав граждан: обеспечение конституционных прав граждан на свободу мирных собраний, вопросы обще</w:t>
        <w:t>ственного контроля соблюдения прав человека в местах принудительного со</w:t>
        <w:t>держания.</w:t>
      </w:r>
    </w:p>
    <w:p>
      <w:pPr>
        <w:pStyle w:val="Style24"/>
        <w:framePr w:w="9370" w:h="9252" w:hRule="exact" w:wrap="none" w:vAnchor="page" w:hAnchor="page" w:x="2018" w:y="6623"/>
        <w:widowControl w:val="0"/>
        <w:keepNext w:val="0"/>
        <w:keepLines w:val="0"/>
        <w:shd w:val="clear" w:color="auto" w:fill="auto"/>
        <w:bidi w:val="0"/>
        <w:spacing w:before="0" w:after="0" w:line="317" w:lineRule="exact"/>
        <w:ind w:left="0" w:right="0" w:firstLine="440"/>
      </w:pPr>
      <w:r>
        <w:rPr>
          <w:lang w:val="ru-RU" w:eastAsia="ru-RU" w:bidi="ru-RU"/>
          <w:w w:val="100"/>
          <w:spacing w:val="0"/>
          <w:color w:val="000000"/>
          <w:position w:val="0"/>
        </w:rPr>
        <w:t>Особое внимание Уполномоченным уделяется работе с молодежью. По ини</w:t>
        <w:t>циативе Уполномоченного в июле 2017 года впервые в рамках Всероссийского молодежного образовательного форума «Территория смыслов на Клязьме» ор-</w:t>
      </w:r>
    </w:p>
    <w:p>
      <w:pPr>
        <w:pStyle w:val="Style421"/>
        <w:framePr w:wrap="none" w:vAnchor="page" w:hAnchor="page" w:x="11704" w:y="1634"/>
        <w:widowControl w:val="0"/>
        <w:keepNext w:val="0"/>
        <w:keepLines w:val="0"/>
        <w:shd w:val="clear" w:color="auto" w:fill="000000"/>
        <w:bidi w:val="0"/>
        <w:jc w:val="left"/>
        <w:spacing w:before="0" w:after="0" w:line="160" w:lineRule="exact"/>
        <w:ind w:left="0" w:right="0" w:firstLine="0"/>
      </w:pPr>
      <w:r>
        <w:rPr>
          <w:rStyle w:val="CharStyle423"/>
        </w:rPr>
        <w:t>2</w:t>
      </w:r>
      <w:r>
        <w:rPr>
          <w:rStyle w:val="CharStyle424"/>
        </w:rPr>
        <w:t xml:space="preserve"> </w:t>
      </w:r>
      <w:r>
        <w:rPr>
          <w:rStyle w:val="CharStyle423"/>
        </w:rPr>
        <w:t>0</w:t>
      </w:r>
      <w:r>
        <w:rPr>
          <w:rStyle w:val="CharStyle424"/>
        </w:rPr>
        <w:t xml:space="preserve"> </w:t>
      </w:r>
      <w:r>
        <w:rPr>
          <w:rStyle w:val="CharStyle423"/>
        </w:rPr>
        <w:t>17</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1175" w:y="1521"/>
        <w:widowControl w:val="0"/>
        <w:keepNext w:val="0"/>
        <w:keepLines w:val="0"/>
        <w:shd w:val="clear" w:color="auto" w:fill="000000"/>
        <w:bidi w:val="0"/>
        <w:jc w:val="left"/>
        <w:spacing w:before="0" w:after="0" w:line="140" w:lineRule="exact"/>
        <w:ind w:left="0" w:right="0" w:firstLine="0"/>
      </w:pPr>
      <w:r>
        <w:rPr>
          <w:rStyle w:val="CharStyle63"/>
        </w:rPr>
        <w:t xml:space="preserve">ДОКЛАД УПОЛНОМОЧЕННОГО ПО ПРАВАМ ЧЕЛОВЕКА В РОССИЙСКОЙ ФЕДЕРАЦИИ </w:t>
      </w:r>
      <w:r>
        <w:rPr>
          <w:rStyle w:val="CharStyle85"/>
        </w:rPr>
        <w:t xml:space="preserve">I </w:t>
      </w:r>
      <w:r>
        <w:rPr>
          <w:rStyle w:val="CharStyle63"/>
        </w:rPr>
        <w:t>2017</w:t>
      </w:r>
    </w:p>
    <w:p>
      <w:pPr>
        <w:pStyle w:val="Style24"/>
        <w:framePr w:w="10762" w:h="12738" w:hRule="exact" w:wrap="none" w:vAnchor="page" w:hAnchor="page" w:x="1175" w:y="2172"/>
        <w:widowControl w:val="0"/>
        <w:keepNext w:val="0"/>
        <w:keepLines w:val="0"/>
        <w:shd w:val="clear" w:color="auto" w:fill="auto"/>
        <w:bidi w:val="0"/>
        <w:spacing w:before="0" w:after="0" w:line="322" w:lineRule="exact"/>
        <w:ind w:left="940" w:right="540" w:firstLine="0"/>
      </w:pPr>
      <w:r>
        <w:rPr>
          <w:lang w:val="ru-RU" w:eastAsia="ru-RU" w:bidi="ru-RU"/>
          <w:w w:val="100"/>
          <w:spacing w:val="0"/>
          <w:color w:val="000000"/>
          <w:position w:val="0"/>
        </w:rPr>
        <w:t>ганизована смена для молодых правозащитников, в ходе которой проведена встреча федерального и региональных уполномоченных с молодыми правоза</w:t>
        <w:t>щитниками.Участниками IV профильной смены были молодые руководители НКО, правозащитных и добровольческих проектов. В панельной дискуссии на тему: «Правозащитная деятельность НКО. Основные кластеры обращений граждан, как возможность для создания новых НКО» приняли участие около тысячи молодых правозащитников, приехавших со всех уголков России. Более близкое знакомство с участниками форума и ответы уполномоченных на многие поставленные вопро</w:t>
        <w:t>сы, с которыми сталкиваются правозащитники (от процедуры получения граждан</w:t>
        <w:t>ства до организации молодежных НКО в сфере правовой грамотности), показали их большую заинтересованность в самых разных сферах общественной жизни.</w:t>
      </w:r>
    </w:p>
    <w:p>
      <w:pPr>
        <w:pStyle w:val="Style24"/>
        <w:framePr w:w="10762" w:h="12738" w:hRule="exact" w:wrap="none" w:vAnchor="page" w:hAnchor="page" w:x="1175" w:y="2172"/>
        <w:widowControl w:val="0"/>
        <w:keepNext w:val="0"/>
        <w:keepLines w:val="0"/>
        <w:shd w:val="clear" w:color="auto" w:fill="auto"/>
        <w:bidi w:val="0"/>
        <w:spacing w:before="0" w:after="199" w:line="322" w:lineRule="exact"/>
        <w:ind w:left="940" w:right="540" w:firstLine="400"/>
      </w:pPr>
      <w:r>
        <w:rPr>
          <w:lang w:val="ru-RU" w:eastAsia="ru-RU" w:bidi="ru-RU"/>
          <w:w w:val="100"/>
          <w:spacing w:val="0"/>
          <w:color w:val="000000"/>
          <w:position w:val="0"/>
        </w:rPr>
        <w:t>Уполномоченный принял участие в дискуссиях и на других открытых площад</w:t>
        <w:t>ках взаимодействия общества и власти.</w:t>
      </w:r>
    </w:p>
    <w:p>
      <w:pPr>
        <w:pStyle w:val="Style127"/>
        <w:framePr w:w="10762" w:h="12738" w:hRule="exact" w:wrap="none" w:vAnchor="page" w:hAnchor="page" w:x="1175" w:y="2172"/>
        <w:widowControl w:val="0"/>
        <w:keepNext w:val="0"/>
        <w:keepLines w:val="0"/>
        <w:shd w:val="clear" w:color="auto" w:fill="auto"/>
        <w:bidi w:val="0"/>
        <w:spacing w:before="0" w:after="0" w:line="298" w:lineRule="exact"/>
        <w:ind w:left="1340" w:right="540" w:firstLine="380"/>
      </w:pPr>
      <w:r>
        <w:rPr>
          <w:lang w:val="ru-RU" w:eastAsia="ru-RU" w:bidi="ru-RU"/>
          <w:sz w:val="24"/>
          <w:szCs w:val="24"/>
          <w:w w:val="100"/>
          <w:spacing w:val="0"/>
          <w:color w:val="000000"/>
          <w:position w:val="0"/>
        </w:rPr>
        <w:t>Важнейшим событием 2017 г. в сфере развития гражданского общества для Рос</w:t>
        <w:t>сии и всего мира стал прошедший в г. Сочи в октябре 2017 г. XIX Всемирный фести</w:t>
        <w:t>валь молодежи и студентов. Уполномоченный принял участие в данном масштаб</w:t>
        <w:t>ном молодежном форуме и выступил перед молодежью со всего мира по вопросу о роли гражданского общества и институтов правозащиты в противостоянии гло</w:t>
        <w:t>бальным угрозам.</w:t>
      </w:r>
    </w:p>
    <w:p>
      <w:pPr>
        <w:pStyle w:val="Style127"/>
        <w:framePr w:w="10762" w:h="12738" w:hRule="exact" w:wrap="none" w:vAnchor="page" w:hAnchor="page" w:x="1175" w:y="2172"/>
        <w:widowControl w:val="0"/>
        <w:keepNext w:val="0"/>
        <w:keepLines w:val="0"/>
        <w:shd w:val="clear" w:color="auto" w:fill="auto"/>
        <w:bidi w:val="0"/>
        <w:spacing w:before="0" w:after="161" w:line="298" w:lineRule="exact"/>
        <w:ind w:left="1340" w:right="540" w:firstLine="380"/>
      </w:pPr>
      <w:r>
        <w:rPr>
          <w:lang w:val="ru-RU" w:eastAsia="ru-RU" w:bidi="ru-RU"/>
          <w:sz w:val="24"/>
          <w:szCs w:val="24"/>
          <w:w w:val="100"/>
          <w:spacing w:val="0"/>
          <w:color w:val="000000"/>
          <w:position w:val="0"/>
        </w:rPr>
        <w:t>2 ноября 2017 г. состоялось общение с участниками пленарной сессии «Диалог со</w:t>
        <w:t>обществ. Гражданское общество будущего: объединяя усилия» на итоговом форуме «Сообщество». Этот форум в г. Москве являлся заключительным в серии подобных мероприятий, проведенных во всех федеральных округах России в 2017 г. Его участ</w:t>
        <w:t>ники</w:t>
      </w:r>
      <w:r>
        <w:rPr>
          <w:rStyle w:val="CharStyle232"/>
          <w:i w:val="0"/>
          <w:iCs w:val="0"/>
        </w:rPr>
        <w:t xml:space="preserve"> — </w:t>
      </w:r>
      <w:r>
        <w:rPr>
          <w:lang w:val="ru-RU" w:eastAsia="ru-RU" w:bidi="ru-RU"/>
          <w:sz w:val="24"/>
          <w:szCs w:val="24"/>
          <w:w w:val="100"/>
          <w:spacing w:val="0"/>
          <w:color w:val="000000"/>
          <w:position w:val="0"/>
        </w:rPr>
        <w:t>представители органов власти, бизнеса и общественности из разных реги</w:t>
        <w:t>онов страны. Целью форума являлось выявление состояния развития некоммерче</w:t>
        <w:t>ского сектора в регионах Российской Федерации, обсуждение существующих проблем и возможных путей их решения, уделено особое внимание поддержке наиболее эффек</w:t>
        <w:t>тивных практик гражданской активности, а также формированию единого видения общероссийской повестки развития гражданского общества.</w:t>
      </w:r>
    </w:p>
    <w:p>
      <w:pPr>
        <w:pStyle w:val="Style24"/>
        <w:framePr w:w="10762" w:h="12738" w:hRule="exact" w:wrap="none" w:vAnchor="page" w:hAnchor="page" w:x="1175" w:y="2172"/>
        <w:widowControl w:val="0"/>
        <w:keepNext w:val="0"/>
        <w:keepLines w:val="0"/>
        <w:shd w:val="clear" w:color="auto" w:fill="auto"/>
        <w:bidi w:val="0"/>
        <w:spacing w:before="0" w:after="0" w:line="322" w:lineRule="exact"/>
        <w:ind w:left="940" w:right="540" w:firstLine="400"/>
      </w:pPr>
      <w:r>
        <w:rPr>
          <w:lang w:val="ru-RU" w:eastAsia="ru-RU" w:bidi="ru-RU"/>
          <w:w w:val="100"/>
          <w:spacing w:val="0"/>
          <w:color w:val="000000"/>
          <w:position w:val="0"/>
        </w:rPr>
        <w:t xml:space="preserve">Уполномоченный является членом </w:t>
      </w:r>
      <w:r>
        <w:rPr>
          <w:rStyle w:val="CharStyle28"/>
        </w:rPr>
        <w:t>Координационного комитета по проведе</w:t>
        <w:t xml:space="preserve">нию конкурсов на предоставление грантов Президента Российской Федерации некоммерческим организациям, </w:t>
      </w:r>
      <w:r>
        <w:rPr>
          <w:lang w:val="ru-RU" w:eastAsia="ru-RU" w:bidi="ru-RU"/>
          <w:w w:val="100"/>
          <w:spacing w:val="0"/>
          <w:color w:val="000000"/>
          <w:position w:val="0"/>
        </w:rPr>
        <w:t>участвующим в развитии институтов граждан</w:t>
        <w:t>ского общества. За 2017 год проведено два конкурса на предоставление грантов Президента Российской Федерации, по результатам которых 3213 НКО из всех субъектов Российской Федерации получили гранты Президента Российской Фе</w:t>
        <w:t>дерации на общую сумму 6,65 млрд руб.</w:t>
      </w:r>
      <w:r>
        <w:rPr>
          <w:lang w:val="ru-RU" w:eastAsia="ru-RU" w:bidi="ru-RU"/>
          <w:vertAlign w:val="superscript"/>
          <w:w w:val="100"/>
          <w:spacing w:val="0"/>
          <w:color w:val="000000"/>
          <w:position w:val="0"/>
        </w:rPr>
        <w:t>1</w:t>
      </w:r>
    </w:p>
    <w:p>
      <w:pPr>
        <w:pStyle w:val="Style31"/>
        <w:framePr w:w="10762" w:h="12738" w:hRule="exact" w:wrap="none" w:vAnchor="page" w:hAnchor="page" w:x="1175" w:y="2172"/>
        <w:widowControl w:val="0"/>
        <w:keepNext w:val="0"/>
        <w:keepLines w:val="0"/>
        <w:shd w:val="clear" w:color="auto" w:fill="auto"/>
        <w:bidi w:val="0"/>
        <w:jc w:val="both"/>
        <w:spacing w:before="0" w:after="0" w:line="322" w:lineRule="exact"/>
        <w:ind w:left="940" w:right="540" w:firstLine="400"/>
      </w:pPr>
      <w:r>
        <w:rPr>
          <w:rStyle w:val="CharStyle154"/>
          <w:b w:val="0"/>
          <w:bCs w:val="0"/>
        </w:rPr>
        <w:t xml:space="preserve">Уполномоченным продолжена работа в качестве </w:t>
      </w:r>
      <w:r>
        <w:rPr>
          <w:lang w:val="ru-RU" w:eastAsia="ru-RU" w:bidi="ru-RU"/>
          <w:w w:val="100"/>
          <w:spacing w:val="0"/>
          <w:color w:val="000000"/>
          <w:position w:val="0"/>
        </w:rPr>
        <w:t>председателя Обществен</w:t>
        <w:t>ной комиссии при Президенте Российской Федерации по определению канди</w:t>
        <w:t>датур на присуждение Государственной премии Российской Федерации за выда-</w:t>
      </w:r>
    </w:p>
    <w:p>
      <w:pPr>
        <w:pStyle w:val="Style425"/>
        <w:framePr w:w="9350" w:h="495" w:hRule="exact" w:wrap="none" w:vAnchor="page" w:hAnchor="page" w:x="2072" w:y="15284"/>
        <w:widowControl w:val="0"/>
        <w:keepNext w:val="0"/>
        <w:keepLines w:val="0"/>
        <w:shd w:val="clear" w:color="auto" w:fill="auto"/>
        <w:bidi w:val="0"/>
        <w:jc w:val="left"/>
        <w:spacing w:before="0" w:after="0"/>
        <w:ind w:left="940" w:right="54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Фонд президентских грантов // 1Ж1_: Ьпрз://президентскиегранты.рф/Рго]есг</w:t>
      </w:r>
      <w:r>
        <w:rPr>
          <w:lang w:val="ru-RU" w:eastAsia="ru-RU" w:bidi="ru-RU"/>
          <w:vertAlign w:val="superscript"/>
          <w:w w:val="100"/>
          <w:spacing w:val="0"/>
          <w:color w:val="000000"/>
          <w:position w:val="0"/>
        </w:rPr>
        <w:t>7</w:t>
      </w:r>
      <w:r>
        <w:rPr>
          <w:lang w:val="ru-RU" w:eastAsia="ru-RU" w:bidi="ru-RU"/>
          <w:w w:val="100"/>
          <w:spacing w:val="0"/>
          <w:color w:val="000000"/>
          <w:position w:val="0"/>
        </w:rPr>
        <w:t>огс1ег51а1:115=16&amp;дгап1=2&amp;гедюп=&amp;51а Ш5=-1&amp;к=&amp;радеНитЬег=1&amp;5еагсЬ=&amp;50г1Ву=&amp;а5с=Га15е (дата обращения: 10.01.2018).</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578.55pt;margin-top:88.9pt;width:78.pt;height:8.15pt;z-index:-251658240;mso-position-horizontal-relative:page;mso-position-vertical-relative:page;z-index:-251658561" fillcolor="#0D6DB7" stroked="f"/>
        </w:pict>
      </w:r>
      <w:r>
        <w:pict>
          <v:rect style="position:absolute;margin-left:170.3pt;margin-top:305.15pt;width:341.75pt;height:196.1pt;z-index:-251658240;mso-position-horizontal-relative:page;mso-position-vertical-relative:page;z-index:-251658560" fillcolor="#9C9897" stroked="f"/>
        </w:pict>
      </w:r>
    </w:p>
    <w:p>
      <w:pPr>
        <w:pStyle w:val="Style41"/>
        <w:framePr w:wrap="none" w:vAnchor="page" w:hAnchor="page" w:x="1223" w:y="1770"/>
        <w:widowControl w:val="0"/>
        <w:keepNext w:val="0"/>
        <w:keepLines w:val="0"/>
        <w:shd w:val="clear" w:color="auto" w:fill="000000"/>
        <w:bidi w:val="0"/>
        <w:jc w:val="left"/>
        <w:spacing w:before="0" w:after="0" w:line="140" w:lineRule="exact"/>
        <w:ind w:left="420" w:right="705" w:firstLine="0"/>
      </w:pPr>
      <w:r>
        <w:rPr>
          <w:rStyle w:val="CharStyle63"/>
        </w:rPr>
        <w:t>ДОКЛАД УПОЛНОМОЧЕННОГО ПО ПРАВАМ ЧЕЛОВЕКА В РОССИЙСКОЙ ФЕДЕРАЦИИ</w:t>
      </w:r>
    </w:p>
    <w:p>
      <w:pPr>
        <w:pStyle w:val="Style24"/>
        <w:framePr w:w="10762" w:h="3384" w:hRule="exact" w:wrap="none" w:vAnchor="page" w:hAnchor="page" w:x="1223" w:y="2392"/>
        <w:widowControl w:val="0"/>
        <w:keepNext w:val="0"/>
        <w:keepLines w:val="0"/>
        <w:shd w:val="clear" w:color="auto" w:fill="auto"/>
        <w:bidi w:val="0"/>
        <w:spacing w:before="0" w:after="0" w:line="331" w:lineRule="exact"/>
        <w:ind w:left="940" w:right="540" w:firstLine="0"/>
      </w:pPr>
      <w:r>
        <w:rPr>
          <w:rStyle w:val="CharStyle28"/>
        </w:rPr>
        <w:t>ющиеся достижения в области правозащитной деятельности и Государственной премии Российской Федерации за выдающиеся достижения в области благотво</w:t>
        <w:t xml:space="preserve">рительной деятельности. </w:t>
      </w:r>
      <w:r>
        <w:rPr>
          <w:lang w:val="ru-RU" w:eastAsia="ru-RU" w:bidi="ru-RU"/>
          <w:w w:val="100"/>
          <w:spacing w:val="0"/>
          <w:color w:val="000000"/>
          <w:position w:val="0"/>
        </w:rPr>
        <w:t>Лауреатами государственных премий за выдающиеся достижения в области правозащитной и благотворительной деятельности, вру</w:t>
        <w:t>ченных в декабре 2017 года Президентом Российской Федерации В. В. Путиным, стали: председатель Региональной общественной организации «Московская группа содействия выполнению Хельсинкских соглашений» (Московская Хель</w:t>
        <w:t>синкская группа) Людмила Алексеева и председатель правления Регионального общественного благотворительного фонда помощи детям, больным лейкемией, Республики Татарстан имени Анжелы Вавиловой Владимир Вавилов.</w:t>
      </w:r>
    </w:p>
    <w:p>
      <w:pPr>
        <w:framePr w:wrap="none" w:vAnchor="page" w:hAnchor="page" w:x="3407" w:y="6104"/>
        <w:widowControl w:val="0"/>
        <w:rPr>
          <w:sz w:val="2"/>
          <w:szCs w:val="2"/>
        </w:rPr>
      </w:pPr>
      <w:r>
        <w:pict>
          <v:shape id="_x0000_s1159" type="#_x0000_t75" style="width:342pt;height:198pt;">
            <v:imagedata r:id="rId271" r:href="rId272"/>
          </v:shape>
        </w:pict>
      </w:r>
    </w:p>
    <w:p>
      <w:pPr>
        <w:pStyle w:val="Style60"/>
        <w:framePr w:w="9365" w:h="993" w:hRule="exact" w:wrap="none" w:vAnchor="page" w:hAnchor="page" w:x="2125" w:y="10117"/>
        <w:widowControl w:val="0"/>
        <w:keepNext w:val="0"/>
        <w:keepLines w:val="0"/>
        <w:shd w:val="clear" w:color="auto" w:fill="auto"/>
        <w:bidi w:val="0"/>
        <w:spacing w:before="0" w:after="0"/>
        <w:ind w:left="20" w:right="0" w:firstLine="0"/>
      </w:pPr>
      <w:r>
        <w:rPr>
          <w:lang w:val="ru-RU" w:eastAsia="ru-RU" w:bidi="ru-RU"/>
          <w:w w:val="100"/>
          <w:spacing w:val="0"/>
          <w:color w:val="000000"/>
          <w:position w:val="0"/>
        </w:rPr>
        <w:t>Президент Российской Федерации В. В. Путин вручает</w:t>
        <w:br/>
        <w:t>Государственную премию Российской Федерации за выдающиеся</w:t>
        <w:br/>
        <w:t>достижения в области правозащитной деятельности председателю</w:t>
        <w:br/>
        <w:t>Московской Хельсинкской группы Л. М. Алексеевой. Декабрь 201</w:t>
      </w:r>
      <w:r>
        <w:rPr>
          <w:rStyle w:val="CharStyle62"/>
          <w:i w:val="0"/>
          <w:iCs w:val="0"/>
        </w:rPr>
        <w:t xml:space="preserve">7 </w:t>
      </w:r>
      <w:r>
        <w:rPr>
          <w:lang w:val="ru-RU" w:eastAsia="ru-RU" w:bidi="ru-RU"/>
          <w:w w:val="100"/>
          <w:spacing w:val="0"/>
          <w:color w:val="000000"/>
          <w:position w:val="0"/>
        </w:rPr>
        <w:t>года</w:t>
      </w:r>
    </w:p>
    <w:p>
      <w:pPr>
        <w:pStyle w:val="Style24"/>
        <w:framePr w:w="9878" w:h="4641" w:hRule="exact" w:wrap="none" w:vAnchor="page" w:hAnchor="page" w:x="1616" w:y="11354"/>
        <w:widowControl w:val="0"/>
        <w:keepNext w:val="0"/>
        <w:keepLines w:val="0"/>
        <w:shd w:val="clear" w:color="auto" w:fill="auto"/>
        <w:bidi w:val="0"/>
        <w:spacing w:before="0" w:after="0" w:line="331" w:lineRule="exact"/>
        <w:ind w:left="540" w:right="0" w:firstLine="420"/>
      </w:pPr>
      <w:r>
        <w:rPr>
          <w:lang w:val="ru-RU" w:eastAsia="ru-RU" w:bidi="ru-RU"/>
          <w:w w:val="100"/>
          <w:spacing w:val="0"/>
          <w:color w:val="000000"/>
          <w:position w:val="0"/>
        </w:rPr>
        <w:t>Ключевым элементом гражданского общества остается человек, обладающий высокими моральными качествами, ответственностью и чувством долга, готовый поддержать тех, кто оказался в трудной жизненной ситуации. В целях поддержки таких людей и осуществляемой ими деятельности 22 декабря 2017 года про</w:t>
        <w:t xml:space="preserve">шла двенадцатая церемония </w:t>
      </w:r>
      <w:r>
        <w:rPr>
          <w:rStyle w:val="CharStyle28"/>
        </w:rPr>
        <w:t>награждения медалью Уполномоченного «Спеши</w:t>
        <w:t xml:space="preserve">те делать добро». </w:t>
      </w:r>
      <w:r>
        <w:rPr>
          <w:lang w:val="ru-RU" w:eastAsia="ru-RU" w:bidi="ru-RU"/>
          <w:w w:val="100"/>
          <w:spacing w:val="0"/>
          <w:color w:val="000000"/>
          <w:position w:val="0"/>
        </w:rPr>
        <w:t>Согласно Положению о медали Уполномоченного, ею могут быть удостоены как соотечественники, так и граждане других государств, а также общественные организации. Медаль «Спешите делать добро» вручается людям и организациям, чьи добрые дела и подвиги, совершенные порой даже ценой собственной жизни, достойны самого глубокого уважения и навсегда останут</w:t>
        <w:t>ся в сердцах людей. В 2017 году лауреатами медали стали 9 человек и 1 обще</w:t>
        <w:t>ственная организация:</w:t>
      </w:r>
    </w:p>
    <w:p>
      <w:pPr>
        <w:pStyle w:val="Style24"/>
        <w:framePr w:w="9878" w:h="4641" w:hRule="exact" w:wrap="none" w:vAnchor="page" w:hAnchor="page" w:x="1616" w:y="11354"/>
        <w:widowControl w:val="0"/>
        <w:keepNext w:val="0"/>
        <w:keepLines w:val="0"/>
        <w:shd w:val="clear" w:color="auto" w:fill="auto"/>
        <w:bidi w:val="0"/>
        <w:spacing w:before="0" w:after="0" w:line="331" w:lineRule="exact"/>
        <w:ind w:left="540" w:right="0" w:firstLine="420"/>
      </w:pPr>
      <w:r>
        <w:rPr>
          <w:lang w:val="ru-RU" w:eastAsia="ru-RU" w:bidi="ru-RU"/>
          <w:w w:val="100"/>
          <w:spacing w:val="0"/>
          <w:color w:val="000000"/>
          <w:position w:val="0"/>
        </w:rPr>
        <w:t xml:space="preserve">- настоятельница Марфо-Мариинской Обители милосердия </w:t>
      </w:r>
      <w:r>
        <w:rPr>
          <w:rStyle w:val="CharStyle28"/>
        </w:rPr>
        <w:t xml:space="preserve">Игумения Елиса- вета </w:t>
      </w:r>
      <w:r>
        <w:rPr>
          <w:lang w:val="ru-RU" w:eastAsia="ru-RU" w:bidi="ru-RU"/>
          <w:w w:val="100"/>
          <w:spacing w:val="0"/>
          <w:color w:val="000000"/>
          <w:position w:val="0"/>
        </w:rPr>
        <w:t>(город Москва), оказывающая, в своем ежедневном служении сестры Оби-</w:t>
      </w:r>
    </w:p>
    <w:p>
      <w:pPr>
        <w:pStyle w:val="Style427"/>
        <w:framePr w:wrap="none" w:vAnchor="page" w:hAnchor="page" w:x="11807" w:y="1774"/>
        <w:widowControl w:val="0"/>
        <w:keepNext w:val="0"/>
        <w:keepLines w:val="0"/>
        <w:shd w:val="clear" w:color="auto" w:fill="000000"/>
        <w:bidi w:val="0"/>
        <w:jc w:val="left"/>
        <w:spacing w:before="0" w:after="0" w:line="150" w:lineRule="exact"/>
        <w:ind w:left="0" w:right="0" w:firstLine="0"/>
      </w:pPr>
      <w:r>
        <w:rPr>
          <w:rStyle w:val="CharStyle429"/>
        </w:rPr>
        <w:t>2</w:t>
      </w:r>
      <w:r>
        <w:rPr>
          <w:rStyle w:val="CharStyle430"/>
        </w:rPr>
        <w:t xml:space="preserve"> </w:t>
      </w:r>
      <w:r>
        <w:rPr>
          <w:rStyle w:val="CharStyle429"/>
        </w:rPr>
        <w:t>0</w:t>
      </w:r>
      <w:r>
        <w:rPr>
          <w:rStyle w:val="CharStyle430"/>
        </w:rPr>
        <w:t xml:space="preserve"> </w:t>
      </w:r>
      <w:r>
        <w:rPr>
          <w:rStyle w:val="CharStyle429"/>
        </w:rPr>
        <w:t>17</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43.4pt;margin-top:114.65pt;width:396.pt;height:264.7pt;z-index:-251658240;mso-position-horizontal-relative:page;mso-position-vertical-relative:page;z-index:-251658559" fillcolor="#151928" stroked="f"/>
        </w:pict>
      </w:r>
    </w:p>
    <w:p>
      <w:pPr>
        <w:pStyle w:val="Style43"/>
        <w:framePr w:wrap="none" w:vAnchor="page" w:hAnchor="page" w:x="1218" w:y="1545"/>
        <w:tabs>
          <w:tab w:leader="none" w:pos="10186" w:val="left"/>
        </w:tabs>
        <w:widowControl w:val="0"/>
        <w:keepNext w:val="0"/>
        <w:keepLines w:val="0"/>
        <w:shd w:val="clear" w:color="auto" w:fill="000000"/>
        <w:bidi w:val="0"/>
        <w:spacing w:before="0" w:after="0" w:line="140" w:lineRule="exact"/>
        <w:ind w:left="0" w:right="0" w:firstLine="0"/>
      </w:pPr>
      <w:r>
        <w:rPr>
          <w:rStyle w:val="CharStyle91"/>
        </w:rPr>
        <w:t xml:space="preserve">ДОКЛАД УПОЛНОМОЧЕННОГО ПО ПРАВАМ ЧЕЛОВЕКА В РОССИЙСКОЙ ФЕДЕРАЦИИ </w:t>
      </w:r>
      <w:r>
        <w:rPr>
          <w:rStyle w:val="CharStyle252"/>
        </w:rPr>
        <w:t>|</w:t>
        <w:tab/>
      </w:r>
      <w:r>
        <w:rPr>
          <w:rStyle w:val="CharStyle91"/>
        </w:rPr>
        <w:t>2017</w:t>
      </w:r>
    </w:p>
    <w:p>
      <w:pPr>
        <w:framePr w:wrap="none" w:vAnchor="page" w:hAnchor="page" w:x="2869" w:y="2294"/>
        <w:widowControl w:val="0"/>
        <w:rPr>
          <w:sz w:val="2"/>
          <w:szCs w:val="2"/>
        </w:rPr>
      </w:pPr>
      <w:r>
        <w:pict>
          <v:shape id="_x0000_s1160" type="#_x0000_t75" style="width:396pt;height:267pt;">
            <v:imagedata r:id="rId273" r:href="rId274"/>
          </v:shape>
        </w:pict>
      </w:r>
    </w:p>
    <w:p>
      <w:pPr>
        <w:pStyle w:val="Style60"/>
        <w:framePr w:wrap="none" w:vAnchor="page" w:hAnchor="page" w:x="2874" w:y="7651"/>
        <w:widowControl w:val="0"/>
        <w:keepNext w:val="0"/>
        <w:keepLines w:val="0"/>
        <w:shd w:val="clear" w:color="auto" w:fill="auto"/>
        <w:bidi w:val="0"/>
        <w:jc w:val="left"/>
        <w:spacing w:before="0" w:after="0" w:line="210" w:lineRule="exact"/>
        <w:ind w:left="0" w:right="0" w:firstLine="0"/>
      </w:pPr>
      <w:r>
        <w:rPr>
          <w:rStyle w:val="CharStyle62"/>
          <w:i w:val="0"/>
          <w:iCs w:val="0"/>
        </w:rPr>
        <w:t xml:space="preserve">С </w:t>
      </w:r>
      <w:r>
        <w:rPr>
          <w:lang w:val="ru-RU" w:eastAsia="ru-RU" w:bidi="ru-RU"/>
          <w:w w:val="100"/>
          <w:spacing w:val="0"/>
          <w:color w:val="000000"/>
          <w:position w:val="0"/>
        </w:rPr>
        <w:t>лауреатами Медали Уполномоченного «Спешите делать добро». Декабрь 2017 года</w:t>
      </w:r>
    </w:p>
    <w:p>
      <w:pPr>
        <w:pStyle w:val="Style24"/>
        <w:framePr w:w="9878" w:h="7751" w:hRule="exact" w:wrap="none" w:vAnchor="page" w:hAnchor="page" w:x="1616" w:y="8050"/>
        <w:widowControl w:val="0"/>
        <w:keepNext w:val="0"/>
        <w:keepLines w:val="0"/>
        <w:shd w:val="clear" w:color="auto" w:fill="auto"/>
        <w:bidi w:val="0"/>
        <w:spacing w:before="0" w:after="0" w:line="317" w:lineRule="exact"/>
        <w:ind w:left="560" w:right="0" w:firstLine="0"/>
      </w:pPr>
      <w:r>
        <w:rPr>
          <w:lang w:val="ru-RU" w:eastAsia="ru-RU" w:bidi="ru-RU"/>
          <w:w w:val="100"/>
          <w:spacing w:val="0"/>
          <w:color w:val="000000"/>
          <w:position w:val="0"/>
        </w:rPr>
        <w:t>тели, помощь тем, кто попал в трудные обстоятельства и нуждается в поддержке: детям, страдающим ДЦП, неизлечимо больным детям и их родителям (работает выездная паллиативная служба);</w:t>
      </w:r>
    </w:p>
    <w:p>
      <w:pPr>
        <w:pStyle w:val="Style24"/>
        <w:numPr>
          <w:ilvl w:val="0"/>
          <w:numId w:val="77"/>
        </w:numPr>
        <w:framePr w:w="9878" w:h="7751" w:hRule="exact" w:wrap="none" w:vAnchor="page" w:hAnchor="page" w:x="1616" w:y="8050"/>
        <w:tabs>
          <w:tab w:leader="none" w:pos="1274" w:val="left"/>
        </w:tabs>
        <w:widowControl w:val="0"/>
        <w:keepNext w:val="0"/>
        <w:keepLines w:val="0"/>
        <w:shd w:val="clear" w:color="auto" w:fill="auto"/>
        <w:bidi w:val="0"/>
        <w:spacing w:before="0" w:after="0" w:line="317" w:lineRule="exact"/>
        <w:ind w:left="560" w:right="0" w:firstLine="400"/>
      </w:pPr>
      <w:r>
        <w:rPr>
          <w:rStyle w:val="CharStyle28"/>
        </w:rPr>
        <w:t xml:space="preserve">Любовь Кац </w:t>
      </w:r>
      <w:r>
        <w:rPr>
          <w:lang w:val="ru-RU" w:eastAsia="ru-RU" w:bidi="ru-RU"/>
          <w:w w:val="100"/>
          <w:spacing w:val="0"/>
          <w:color w:val="000000"/>
          <w:position w:val="0"/>
        </w:rPr>
        <w:t>(Владимирская область) - известный защитник прав детей-ин- валидов;</w:t>
      </w:r>
    </w:p>
    <w:p>
      <w:pPr>
        <w:pStyle w:val="Style24"/>
        <w:numPr>
          <w:ilvl w:val="0"/>
          <w:numId w:val="77"/>
        </w:numPr>
        <w:framePr w:w="9878" w:h="7751" w:hRule="exact" w:wrap="none" w:vAnchor="page" w:hAnchor="page" w:x="1616" w:y="8050"/>
        <w:tabs>
          <w:tab w:leader="none" w:pos="1274" w:val="left"/>
        </w:tabs>
        <w:widowControl w:val="0"/>
        <w:keepNext w:val="0"/>
        <w:keepLines w:val="0"/>
        <w:shd w:val="clear" w:color="auto" w:fill="auto"/>
        <w:bidi w:val="0"/>
        <w:spacing w:before="0" w:after="0" w:line="317" w:lineRule="exact"/>
        <w:ind w:left="560" w:right="0" w:firstLine="400"/>
      </w:pPr>
      <w:r>
        <w:rPr>
          <w:rStyle w:val="CharStyle28"/>
        </w:rPr>
        <w:t xml:space="preserve">Наталья Попова </w:t>
      </w:r>
      <w:r>
        <w:rPr>
          <w:lang w:val="ru-RU" w:eastAsia="ru-RU" w:bidi="ru-RU"/>
          <w:w w:val="100"/>
          <w:spacing w:val="0"/>
          <w:color w:val="000000"/>
          <w:position w:val="0"/>
        </w:rPr>
        <w:t>- руководитель краснодарской некоммерческой органи</w:t>
        <w:t>зации «Центр развития благотворительных программ “Край милосердия”», среди подопечных которой более 500 семей, воспитывающих детей с ограниченными возможностями здоровья;</w:t>
      </w:r>
    </w:p>
    <w:p>
      <w:pPr>
        <w:pStyle w:val="Style24"/>
        <w:numPr>
          <w:ilvl w:val="0"/>
          <w:numId w:val="77"/>
        </w:numPr>
        <w:framePr w:w="9878" w:h="7751" w:hRule="exact" w:wrap="none" w:vAnchor="page" w:hAnchor="page" w:x="1616" w:y="8050"/>
        <w:tabs>
          <w:tab w:leader="none" w:pos="1274" w:val="left"/>
        </w:tabs>
        <w:widowControl w:val="0"/>
        <w:keepNext w:val="0"/>
        <w:keepLines w:val="0"/>
        <w:shd w:val="clear" w:color="auto" w:fill="auto"/>
        <w:bidi w:val="0"/>
        <w:spacing w:before="0" w:after="0" w:line="317" w:lineRule="exact"/>
        <w:ind w:left="560" w:right="0" w:firstLine="400"/>
      </w:pPr>
      <w:r>
        <w:rPr>
          <w:rStyle w:val="CharStyle28"/>
        </w:rPr>
        <w:t xml:space="preserve">Дмитрий Фролов </w:t>
      </w:r>
      <w:r>
        <w:rPr>
          <w:lang w:val="ru-RU" w:eastAsia="ru-RU" w:bidi="ru-RU"/>
          <w:w w:val="100"/>
          <w:spacing w:val="0"/>
          <w:color w:val="000000"/>
          <w:position w:val="0"/>
        </w:rPr>
        <w:t>- директор Ямальского благотворительного фонда под</w:t>
        <w:t>держки детей «Ямине», основными целями которого является содействие орга</w:t>
        <w:t>низации лечебно-диагностической помощи тяжелобольным детям, детям-инвали- дам и членам их семей;</w:t>
      </w:r>
    </w:p>
    <w:p>
      <w:pPr>
        <w:pStyle w:val="Style24"/>
        <w:numPr>
          <w:ilvl w:val="0"/>
          <w:numId w:val="77"/>
        </w:numPr>
        <w:framePr w:w="9878" w:h="7751" w:hRule="exact" w:wrap="none" w:vAnchor="page" w:hAnchor="page" w:x="1616" w:y="8050"/>
        <w:tabs>
          <w:tab w:leader="none" w:pos="1274" w:val="left"/>
        </w:tabs>
        <w:widowControl w:val="0"/>
        <w:keepNext w:val="0"/>
        <w:keepLines w:val="0"/>
        <w:shd w:val="clear" w:color="auto" w:fill="auto"/>
        <w:bidi w:val="0"/>
        <w:spacing w:before="0" w:after="0" w:line="317" w:lineRule="exact"/>
        <w:ind w:left="560" w:right="0" w:firstLine="400"/>
      </w:pPr>
      <w:r>
        <w:rPr>
          <w:lang w:val="ru-RU" w:eastAsia="ru-RU" w:bidi="ru-RU"/>
          <w:w w:val="100"/>
          <w:spacing w:val="0"/>
          <w:color w:val="000000"/>
          <w:position w:val="0"/>
        </w:rPr>
        <w:t xml:space="preserve">общественная организация </w:t>
      </w:r>
      <w:r>
        <w:rPr>
          <w:rStyle w:val="CharStyle28"/>
        </w:rPr>
        <w:t xml:space="preserve">«Дети Павловска», </w:t>
      </w:r>
      <w:r>
        <w:rPr>
          <w:lang w:val="ru-RU" w:eastAsia="ru-RU" w:bidi="ru-RU"/>
          <w:w w:val="100"/>
          <w:spacing w:val="0"/>
          <w:color w:val="000000"/>
          <w:position w:val="0"/>
        </w:rPr>
        <w:t>основанная в 2014 году, ор</w:t>
        <w:t>ганизующая адресную поддержку и сопровождение для 15 взрослых выпускни</w:t>
        <w:t>ков детского дома;</w:t>
      </w:r>
    </w:p>
    <w:p>
      <w:pPr>
        <w:pStyle w:val="Style24"/>
        <w:numPr>
          <w:ilvl w:val="0"/>
          <w:numId w:val="77"/>
        </w:numPr>
        <w:framePr w:w="9878" w:h="7751" w:hRule="exact" w:wrap="none" w:vAnchor="page" w:hAnchor="page" w:x="1616" w:y="8050"/>
        <w:tabs>
          <w:tab w:leader="none" w:pos="1274" w:val="left"/>
        </w:tabs>
        <w:widowControl w:val="0"/>
        <w:keepNext w:val="0"/>
        <w:keepLines w:val="0"/>
        <w:shd w:val="clear" w:color="auto" w:fill="auto"/>
        <w:bidi w:val="0"/>
        <w:spacing w:before="0" w:after="0" w:line="317" w:lineRule="exact"/>
        <w:ind w:left="560" w:right="0" w:firstLine="400"/>
      </w:pPr>
      <w:r>
        <w:rPr>
          <w:rStyle w:val="CharStyle28"/>
        </w:rPr>
        <w:t xml:space="preserve">Дмитрий Балыкин </w:t>
      </w:r>
      <w:r>
        <w:rPr>
          <w:lang w:val="ru-RU" w:eastAsia="ru-RU" w:bidi="ru-RU"/>
          <w:w w:val="100"/>
          <w:spacing w:val="0"/>
          <w:color w:val="000000"/>
          <w:position w:val="0"/>
        </w:rPr>
        <w:t>из города Нижнего Новгорода, который своим приме</w:t>
        <w:t>ром доказал, что ограниченные возможности не должны мешать человеку жить полноценной жизнью, имея первую группу инвалидности по зрению, он окончил вуз с красным дипломом и стал высококвалифицированным юристом;</w:t>
      </w:r>
    </w:p>
    <w:p>
      <w:pPr>
        <w:pStyle w:val="Style24"/>
        <w:numPr>
          <w:ilvl w:val="0"/>
          <w:numId w:val="77"/>
        </w:numPr>
        <w:framePr w:w="9878" w:h="7751" w:hRule="exact" w:wrap="none" w:vAnchor="page" w:hAnchor="page" w:x="1616" w:y="8050"/>
        <w:tabs>
          <w:tab w:leader="none" w:pos="1286" w:val="left"/>
        </w:tabs>
        <w:widowControl w:val="0"/>
        <w:keepNext w:val="0"/>
        <w:keepLines w:val="0"/>
        <w:shd w:val="clear" w:color="auto" w:fill="auto"/>
        <w:bidi w:val="0"/>
        <w:spacing w:before="0" w:after="0" w:line="317" w:lineRule="exact"/>
        <w:ind w:left="560" w:right="0" w:firstLine="400"/>
      </w:pPr>
      <w:r>
        <w:rPr>
          <w:rStyle w:val="CharStyle28"/>
        </w:rPr>
        <w:t xml:space="preserve">Ксения Симонова-Паскарь </w:t>
      </w:r>
      <w:r>
        <w:rPr>
          <w:lang w:val="ru-RU" w:eastAsia="ru-RU" w:bidi="ru-RU"/>
          <w:w w:val="100"/>
          <w:spacing w:val="0"/>
          <w:color w:val="000000"/>
          <w:position w:val="0"/>
        </w:rPr>
        <w:t>- заслуженный художник Республики Крым, которая на протяжении четырех лет создает небольшие песочные фильмы и ро</w:t>
        <w:t>лики о тех больных детях, которые нуждаются в дорогостоящем лечении и реа</w:t>
        <w:t>билитации;</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31"/>
        <w:framePr w:wrap="none" w:vAnchor="page" w:hAnchor="page" w:x="1175" w:y="1229"/>
        <w:widowControl w:val="0"/>
        <w:keepNext w:val="0"/>
        <w:keepLines w:val="0"/>
        <w:shd w:val="clear" w:color="auto" w:fill="auto"/>
        <w:bidi w:val="0"/>
        <w:jc w:val="left"/>
        <w:spacing w:before="0" w:after="0" w:line="280" w:lineRule="exact"/>
        <w:ind w:left="9202" w:right="0" w:firstLine="0"/>
      </w:pPr>
      <w:r>
        <w:rPr>
          <w:rStyle w:val="CharStyle433"/>
        </w:rPr>
        <w:t>V</w:t>
      </w:r>
      <w:r>
        <w:rPr>
          <w:lang w:val="ru-RU" w:eastAsia="ru-RU" w:bidi="ru-RU"/>
          <w:w w:val="100"/>
          <w:color w:val="000000"/>
          <w:position w:val="0"/>
        </w:rPr>
        <w:t>”</w:t>
      </w:r>
      <w:r>
        <w:rPr>
          <w:lang w:val="ru-RU" w:eastAsia="ru-RU" w:bidi="ru-RU"/>
          <w:vertAlign w:val="superscript"/>
          <w:w w:val="100"/>
          <w:color w:val="000000"/>
          <w:position w:val="0"/>
        </w:rPr>
        <w:t>4</w:t>
      </w:r>
    </w:p>
    <w:p>
      <w:pPr>
        <w:pStyle w:val="Style41"/>
        <w:framePr w:wrap="none" w:vAnchor="page" w:hAnchor="page" w:x="1175" w:y="1655"/>
        <w:tabs>
          <w:tab w:leader="none" w:pos="10186" w:val="left"/>
        </w:tabs>
        <w:widowControl w:val="0"/>
        <w:keepNext w:val="0"/>
        <w:keepLines w:val="0"/>
        <w:shd w:val="clear" w:color="auto" w:fill="000000"/>
        <w:bidi w:val="0"/>
        <w:jc w:val="both"/>
        <w:spacing w:before="0" w:after="0" w:line="140" w:lineRule="exact"/>
        <w:ind w:left="0" w:right="0" w:firstLine="0"/>
      </w:pPr>
      <w:r>
        <w:rPr>
          <w:rStyle w:val="CharStyle63"/>
        </w:rPr>
        <w:t>ДОКЛАД УПОЛНОМОЧЕННОГО ПО ПРАВАМ ЧЕЛОВЕКА В РОССИЙСКОЙ ФЕДЕРАЦИИ |</w:t>
        <w:tab/>
        <w:t>2017</w:t>
      </w:r>
    </w:p>
    <w:p>
      <w:pPr>
        <w:pStyle w:val="Style24"/>
        <w:numPr>
          <w:ilvl w:val="0"/>
          <w:numId w:val="77"/>
        </w:numPr>
        <w:framePr w:w="10762" w:h="6455" w:hRule="exact" w:wrap="none" w:vAnchor="page" w:hAnchor="page" w:x="1175" w:y="2314"/>
        <w:tabs>
          <w:tab w:leader="none" w:pos="1268" w:val="left"/>
        </w:tabs>
        <w:widowControl w:val="0"/>
        <w:keepNext w:val="0"/>
        <w:keepLines w:val="0"/>
        <w:shd w:val="clear" w:color="auto" w:fill="auto"/>
        <w:bidi w:val="0"/>
        <w:spacing w:before="0" w:after="0" w:line="317" w:lineRule="exact"/>
        <w:ind w:left="540" w:right="940" w:firstLine="420"/>
      </w:pPr>
      <w:r>
        <w:rPr>
          <w:lang w:val="ru-RU" w:eastAsia="ru-RU" w:bidi="ru-RU"/>
          <w:w w:val="100"/>
          <w:spacing w:val="0"/>
          <w:color w:val="000000"/>
          <w:position w:val="0"/>
        </w:rPr>
        <w:t xml:space="preserve">водитель автобуса </w:t>
      </w:r>
      <w:r>
        <w:rPr>
          <w:rStyle w:val="CharStyle28"/>
        </w:rPr>
        <w:t xml:space="preserve">Сергей Блохин </w:t>
      </w:r>
      <w:r>
        <w:rPr>
          <w:lang w:val="ru-RU" w:eastAsia="ru-RU" w:bidi="ru-RU"/>
          <w:w w:val="100"/>
          <w:spacing w:val="0"/>
          <w:color w:val="000000"/>
          <w:position w:val="0"/>
        </w:rPr>
        <w:t>(посмертно), который ценой своей жизни героически спас жизни 44 детей и 5 взрослых на трассе под городом Ростовом, подставив под удар 20-тонного грузовика водительскую кабину;</w:t>
      </w:r>
    </w:p>
    <w:p>
      <w:pPr>
        <w:pStyle w:val="Style24"/>
        <w:numPr>
          <w:ilvl w:val="0"/>
          <w:numId w:val="77"/>
        </w:numPr>
        <w:framePr w:w="10762" w:h="6455" w:hRule="exact" w:wrap="none" w:vAnchor="page" w:hAnchor="page" w:x="1175" w:y="2314"/>
        <w:tabs>
          <w:tab w:leader="none" w:pos="1268" w:val="left"/>
        </w:tabs>
        <w:widowControl w:val="0"/>
        <w:keepNext w:val="0"/>
        <w:keepLines w:val="0"/>
        <w:shd w:val="clear" w:color="auto" w:fill="auto"/>
        <w:bidi w:val="0"/>
        <w:spacing w:before="0" w:after="0" w:line="317" w:lineRule="exact"/>
        <w:ind w:left="540" w:right="940" w:firstLine="420"/>
      </w:pPr>
      <w:r>
        <w:rPr>
          <w:rStyle w:val="CharStyle28"/>
        </w:rPr>
        <w:t xml:space="preserve">Ольга Фомина, </w:t>
      </w:r>
      <w:r>
        <w:rPr>
          <w:lang w:val="ru-RU" w:eastAsia="ru-RU" w:bidi="ru-RU"/>
          <w:w w:val="100"/>
          <w:spacing w:val="0"/>
          <w:color w:val="000000"/>
          <w:position w:val="0"/>
        </w:rPr>
        <w:t>которая проделала огромную работу по социальной адап</w:t>
        <w:t>тации лиц без определенного места жительства в организации «Дом трудолю</w:t>
        <w:t>бия Ной»;</w:t>
      </w:r>
    </w:p>
    <w:p>
      <w:pPr>
        <w:pStyle w:val="Style24"/>
        <w:numPr>
          <w:ilvl w:val="0"/>
          <w:numId w:val="77"/>
        </w:numPr>
        <w:framePr w:w="10762" w:h="6455" w:hRule="exact" w:wrap="none" w:vAnchor="page" w:hAnchor="page" w:x="1175" w:y="2314"/>
        <w:tabs>
          <w:tab w:leader="none" w:pos="1268" w:val="left"/>
        </w:tabs>
        <w:widowControl w:val="0"/>
        <w:keepNext w:val="0"/>
        <w:keepLines w:val="0"/>
        <w:shd w:val="clear" w:color="auto" w:fill="auto"/>
        <w:bidi w:val="0"/>
        <w:spacing w:before="0" w:after="0" w:line="317" w:lineRule="exact"/>
        <w:ind w:left="540" w:right="940" w:firstLine="420"/>
      </w:pPr>
      <w:r>
        <w:rPr>
          <w:rStyle w:val="CharStyle28"/>
        </w:rPr>
        <w:t xml:space="preserve">Раиса Лукутцова </w:t>
      </w:r>
      <w:r>
        <w:rPr>
          <w:lang w:val="ru-RU" w:eastAsia="ru-RU" w:bidi="ru-RU"/>
          <w:w w:val="100"/>
          <w:spacing w:val="0"/>
          <w:color w:val="000000"/>
          <w:position w:val="0"/>
        </w:rPr>
        <w:t>- председатель Общероссийской общественной органи</w:t>
        <w:t>зации «Российский Красный Крест»,член Совета при Президенте Российской Фе</w:t>
        <w:t>дерации по развитию гражданского общества и правам человека, посвятившая всю свою жизнь охране здоровья граждан, многие годы успешно и эффективно осуществляет руководство старейшей и авторитетнейшей общественной органи</w:t>
        <w:t>зацией страны.</w:t>
      </w:r>
    </w:p>
    <w:p>
      <w:pPr>
        <w:pStyle w:val="Style24"/>
        <w:framePr w:w="10762" w:h="6455" w:hRule="exact" w:wrap="none" w:vAnchor="page" w:hAnchor="page" w:x="1175" w:y="2314"/>
        <w:widowControl w:val="0"/>
        <w:keepNext w:val="0"/>
        <w:keepLines w:val="0"/>
        <w:shd w:val="clear" w:color="auto" w:fill="auto"/>
        <w:bidi w:val="0"/>
        <w:spacing w:before="0" w:after="0" w:line="317" w:lineRule="exact"/>
        <w:ind w:left="540" w:right="940" w:firstLine="420"/>
      </w:pPr>
      <w:r>
        <w:rPr>
          <w:lang w:val="ru-RU" w:eastAsia="ru-RU" w:bidi="ru-RU"/>
          <w:w w:val="100"/>
          <w:spacing w:val="0"/>
          <w:color w:val="000000"/>
          <w:position w:val="0"/>
        </w:rPr>
        <w:t>Подводя итоги, необходимо отметить, что гражданское общество является партнером власти в решении сложных задач, стоящих перед государством. Лишь совместная работа государственных органов и НКО позволяет выстраивать эф</w:t>
        <w:t>фективную систему оказания правовой поддержки населению, защиты прав от</w:t>
        <w:t>дельных граждан и неопределенного круга лиц. Необходимо активно развивать взаимодействие между общественными организациями и Уполномоченным, про</w:t>
        <w:t>должать обмениваться лучшим опытом правозащиты и реализовывать его в кон</w:t>
        <w:t>кретных проектах и мероприятиях.</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445.85pt;margin-top:155.75pt;width:27.1pt;height:18.25pt;z-index:-251658240;mso-position-horizontal-relative:page;mso-position-vertical-relative:page;z-index:-251658558" fillcolor="#363C64" stroked="f"/>
        </w:pict>
      </w:r>
      <w:r>
        <w:pict>
          <v:rect style="position:absolute;margin-left:313.35pt;margin-top:270.pt;width:21.85pt;height:12.pt;z-index:-251658240;mso-position-horizontal-relative:page;mso-position-vertical-relative:page;z-index:-251658557" fillcolor="#141416" stroked="f"/>
        </w:pict>
      </w:r>
      <w:r>
        <w:pict>
          <v:rect style="position:absolute;margin-left:204.4pt;margin-top:219.85pt;width:18.7pt;height:17.75pt;z-index:-251658240;mso-position-horizontal-relative:page;mso-position-vertical-relative:page;z-index:-251658556" fillcolor="#1A1D1F" stroked="f"/>
        </w:pict>
      </w:r>
      <w:r>
        <w:pict>
          <v:rect style="position:absolute;margin-left:152.35pt;margin-top:257.75pt;width:20.65pt;height:17.05pt;z-index:-251658240;mso-position-horizontal-relative:page;mso-position-vertical-relative:page;z-index:-251658555" fillcolor="#151415" stroked="f"/>
        </w:pict>
      </w:r>
      <w:r>
        <w:pict>
          <v:rect style="position:absolute;margin-left:406.95pt;margin-top:778.1pt;width:32.65pt;height:36.5pt;z-index:-251658240;mso-position-horizontal-relative:page;mso-position-vertical-relative:page;z-index:-251658554" fillcolor="#7C5542" stroked="f"/>
        </w:pict>
      </w:r>
      <w:r>
        <w:pict>
          <v:rect style="position:absolute;margin-left:431.2pt;margin-top:315.1pt;width:35.3pt;height:20.15pt;z-index:-251658240;mso-position-horizontal-relative:page;mso-position-vertical-relative:page;z-index:-251658553" fillcolor="#A7A8A7" stroked="f"/>
        </w:pict>
      </w:r>
      <w:r>
        <w:pict>
          <v:rect style="position:absolute;margin-left:325.15pt;margin-top:312.95pt;width:24.7pt;height:23.05pt;z-index:-251658240;mso-position-horizontal-relative:page;mso-position-vertical-relative:page;z-index:-251658552" fillcolor="#F8F9ED" stroked="f"/>
        </w:pict>
      </w:r>
    </w:p>
    <w:p>
      <w:pPr>
        <w:framePr w:wrap="none" w:vAnchor="page" w:hAnchor="page" w:x="993" w:y="678"/>
        <w:widowControl w:val="0"/>
        <w:rPr>
          <w:sz w:val="2"/>
          <w:szCs w:val="2"/>
        </w:rPr>
      </w:pPr>
      <w:r>
        <w:pict>
          <v:shape id="_x0000_s1161" type="#_x0000_t75" style="width:566pt;height:812pt;">
            <v:imagedata r:id="rId275" r:href="rId276"/>
          </v:shape>
        </w:pic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51"/>
        <w:framePr w:w="11318" w:h="2929" w:hRule="exact" w:wrap="none" w:vAnchor="page" w:hAnchor="page" w:x="993" w:y="5366"/>
        <w:widowControl w:val="0"/>
        <w:keepNext w:val="0"/>
        <w:keepLines w:val="0"/>
        <w:shd w:val="clear" w:color="auto" w:fill="auto"/>
        <w:bidi w:val="0"/>
        <w:spacing w:before="0" w:after="0" w:line="715" w:lineRule="exact"/>
        <w:ind w:left="0" w:right="100" w:firstLine="0"/>
      </w:pPr>
      <w:r>
        <w:rPr>
          <w:rStyle w:val="CharStyle53"/>
          <w:b/>
          <w:bCs/>
        </w:rPr>
        <w:t>РАБОЧИЙ АППАРАТ</w:t>
        <w:br/>
        <w:t>УПОЛНОМОЧЕННОГО</w:t>
        <w:br/>
        <w:t>ПО ПРАВАМ ЧЕЛОВЕКА</w:t>
        <w:br/>
        <w:t>В РОССИЙСКОЙ ФЕДЕРАЦИИ</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34"/>
        <w:framePr w:h="980" w:wrap="around" w:vAnchor="page" w:hAnchor="page" w:x="2098" w:y="4551"/>
        <w:widowControl w:val="0"/>
        <w:shd w:val="clear" w:color="auto" w:fill="auto"/>
        <w:spacing w:line="816" w:lineRule="exact"/>
        <w:ind w:left="0" w:firstLine="0"/>
      </w:pPr>
      <w:r>
        <w:rPr>
          <w:rStyle w:val="CharStyle436"/>
          <w:sz w:val="110"/>
          <w:szCs w:val="110"/>
          <w:position w:val="-24"/>
        </w:rPr>
        <w:t>Р</w:t>
      </w:r>
    </w:p>
    <w:p>
      <w:pPr>
        <w:pStyle w:val="Style434"/>
        <w:framePr w:w="11318" w:h="10223" w:hRule="exact" w:wrap="none" w:vAnchor="page" w:hAnchor="page" w:x="988" w:y="4519"/>
        <w:widowControl w:val="0"/>
        <w:keepNext w:val="0"/>
        <w:keepLines w:val="0"/>
        <w:shd w:val="clear" w:color="auto" w:fill="auto"/>
        <w:bidi w:val="0"/>
        <w:spacing w:before="0" w:after="0"/>
        <w:ind w:left="1738" w:right="960" w:firstLine="0"/>
      </w:pPr>
      <w:r>
        <w:rPr>
          <w:lang w:val="ru-RU" w:eastAsia="ru-RU" w:bidi="ru-RU"/>
          <w:w w:val="100"/>
          <w:spacing w:val="0"/>
          <w:color w:val="000000"/>
          <w:position w:val="0"/>
        </w:rPr>
        <w:t>абочий аппарат Уполномоченного - это не просто структура, созданная для</w:t>
        <w:br/>
        <w:t>регистрации обращений граждан и разъяснения положений действующего</w:t>
        <w:br/>
        <w:t>законодательства. Это главный инструмент решения сложнейших многопла</w:t>
        <w:t>-</w:t>
      </w:r>
    </w:p>
    <w:p>
      <w:pPr>
        <w:pStyle w:val="Style434"/>
        <w:framePr w:w="11318" w:h="10223" w:hRule="exact" w:wrap="none" w:vAnchor="page" w:hAnchor="page" w:x="988" w:y="4519"/>
        <w:widowControl w:val="0"/>
        <w:keepNext w:val="0"/>
        <w:keepLines w:val="0"/>
        <w:shd w:val="clear" w:color="auto" w:fill="auto"/>
        <w:bidi w:val="0"/>
        <w:spacing w:before="0" w:after="0"/>
        <w:ind w:left="1080" w:right="960" w:firstLine="0"/>
      </w:pPr>
      <w:r>
        <w:rPr>
          <w:lang w:val="ru-RU" w:eastAsia="ru-RU" w:bidi="ru-RU"/>
          <w:w w:val="100"/>
          <w:spacing w:val="0"/>
          <w:color w:val="000000"/>
          <w:position w:val="0"/>
        </w:rPr>
        <w:t>новых задач, которые стоят перед Уполномоченным и гражданским обществом,</w:t>
        <w:br/>
        <w:t>в первую очередь, связанных с оказанием эффективной помощи тем, чьи права</w:t>
        <w:br/>
        <w:t>и свободы были нарушены неправомерными действиями (бездействием) органов</w:t>
        <w:br/>
        <w:t>власти и местного самоуправления.</w:t>
      </w:r>
    </w:p>
    <w:p>
      <w:pPr>
        <w:pStyle w:val="Style24"/>
        <w:framePr w:w="11318" w:h="10223" w:hRule="exact" w:wrap="none" w:vAnchor="page" w:hAnchor="page" w:x="988" w:y="4519"/>
        <w:widowControl w:val="0"/>
        <w:keepNext w:val="0"/>
        <w:keepLines w:val="0"/>
        <w:shd w:val="clear" w:color="auto" w:fill="auto"/>
        <w:bidi w:val="0"/>
        <w:spacing w:before="0" w:after="0" w:line="317" w:lineRule="exact"/>
        <w:ind w:left="1080" w:right="960" w:firstLine="400"/>
      </w:pPr>
      <w:r>
        <w:rPr>
          <w:lang w:val="ru-RU" w:eastAsia="ru-RU" w:bidi="ru-RU"/>
          <w:w w:val="100"/>
          <w:spacing w:val="0"/>
          <w:color w:val="000000"/>
          <w:position w:val="0"/>
        </w:rPr>
        <w:t>Аппарат Уполномоченного - это высокопрофессиональный коллектив едино</w:t>
        <w:t>мышленников: юристов, специализирующихся в различных областях права, специ</w:t>
        <w:t>алистов в области обработки и систематизации информации, а также админи</w:t>
        <w:t>стративных работников высокого уровня. Без преувеличения можно сказать, что именно от Аппарата зависит эффективность работы Уполномоченного как одного из гарантов свободного развития гражданского общества в нашей стране.</w:t>
      </w:r>
    </w:p>
    <w:p>
      <w:pPr>
        <w:pStyle w:val="Style24"/>
        <w:framePr w:w="11318" w:h="10223" w:hRule="exact" w:wrap="none" w:vAnchor="page" w:hAnchor="page" w:x="988" w:y="4519"/>
        <w:widowControl w:val="0"/>
        <w:keepNext w:val="0"/>
        <w:keepLines w:val="0"/>
        <w:shd w:val="clear" w:color="auto" w:fill="auto"/>
        <w:bidi w:val="0"/>
        <w:spacing w:before="0" w:after="0" w:line="317" w:lineRule="exact"/>
        <w:ind w:left="1080" w:right="960" w:firstLine="400"/>
      </w:pPr>
      <w:r>
        <w:rPr>
          <w:lang w:val="ru-RU" w:eastAsia="ru-RU" w:bidi="ru-RU"/>
          <w:w w:val="100"/>
          <w:spacing w:val="0"/>
          <w:color w:val="000000"/>
          <w:position w:val="0"/>
        </w:rPr>
        <w:t>Именно поэтому в целях более эффективного выполнения функций, возло</w:t>
        <w:t>женных Федеральным конституционным законом от 26 февраля 1997 г. № 1-ФКЗ «Об Уполномоченном по правам человека в Российской Федерации»</w:t>
      </w: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на Аппарат, в 2017 году осуществлен ряд мер, направленных на оптимизацию его структуры и уточнение полномочий.</w:t>
      </w:r>
    </w:p>
    <w:p>
      <w:pPr>
        <w:pStyle w:val="Style24"/>
        <w:framePr w:w="11318" w:h="10223" w:hRule="exact" w:wrap="none" w:vAnchor="page" w:hAnchor="page" w:x="988" w:y="4519"/>
        <w:widowControl w:val="0"/>
        <w:keepNext w:val="0"/>
        <w:keepLines w:val="0"/>
        <w:shd w:val="clear" w:color="auto" w:fill="auto"/>
        <w:bidi w:val="0"/>
        <w:spacing w:before="0" w:after="0" w:line="317" w:lineRule="exact"/>
        <w:ind w:left="1080" w:right="960" w:firstLine="400"/>
      </w:pPr>
      <w:r>
        <w:rPr>
          <w:lang w:val="ru-RU" w:eastAsia="ru-RU" w:bidi="ru-RU"/>
          <w:w w:val="100"/>
          <w:spacing w:val="0"/>
          <w:color w:val="000000"/>
          <w:position w:val="0"/>
        </w:rPr>
        <w:t>Указом Президента Российской Федерации от 23 августа 2017 г. № 397 «О вне</w:t>
        <w:t>сении изменений в Реестр должностей федеральной государственной граждан</w:t>
        <w:t>ской службы, утвержденый Указом Президента Российской Федерации от 31 де</w:t>
        <w:t>кабря 2005 г. № 1574, и в Указ Президента Российской Федерации от 25 июля 2006 г. № 763 “О денежном содержании федеральных государственных граждан</w:t>
        <w:t>ских служащих”»</w:t>
      </w:r>
      <w:r>
        <w:rPr>
          <w:lang w:val="ru-RU" w:eastAsia="ru-RU" w:bidi="ru-RU"/>
          <w:vertAlign w:val="superscript"/>
          <w:w w:val="100"/>
          <w:spacing w:val="0"/>
          <w:color w:val="000000"/>
          <w:position w:val="0"/>
        </w:rPr>
        <w:t>1 2</w:t>
      </w:r>
      <w:r>
        <w:rPr>
          <w:lang w:val="ru-RU" w:eastAsia="ru-RU" w:bidi="ru-RU"/>
          <w:w w:val="100"/>
          <w:spacing w:val="0"/>
          <w:color w:val="000000"/>
          <w:position w:val="0"/>
        </w:rPr>
        <w:t xml:space="preserve"> учреждены должности руководителя рабочего аппарата Уполно</w:t>
        <w:t>моченного по правам человека в Российской Федерации, его первого заместителя и заместителей. В интересах профессионального роста гражданских служащих Ре</w:t>
        <w:t>естром должностей федеральной государственной гражданской службы в Аппара</w:t>
        <w:t>те предусмотрены должности главных советников.</w:t>
      </w:r>
    </w:p>
    <w:p>
      <w:pPr>
        <w:pStyle w:val="Style24"/>
        <w:framePr w:w="11318" w:h="10223" w:hRule="exact" w:wrap="none" w:vAnchor="page" w:hAnchor="page" w:x="988" w:y="4519"/>
        <w:widowControl w:val="0"/>
        <w:keepNext w:val="0"/>
        <w:keepLines w:val="0"/>
        <w:shd w:val="clear" w:color="auto" w:fill="auto"/>
        <w:bidi w:val="0"/>
        <w:spacing w:before="0" w:after="0" w:line="317" w:lineRule="exact"/>
        <w:ind w:left="1080" w:right="960" w:firstLine="400"/>
      </w:pPr>
      <w:r>
        <w:rPr>
          <w:lang w:val="ru-RU" w:eastAsia="ru-RU" w:bidi="ru-RU"/>
          <w:w w:val="100"/>
          <w:spacing w:val="0"/>
          <w:color w:val="000000"/>
          <w:position w:val="0"/>
        </w:rPr>
        <w:t>В мае 2017 года в целях организационно-технического, документационно</w:t>
        <w:t>го, информационного, юридического и протокольного обеспечения деятельности Уполномоченного в структуре Аппарата образован Секретариат Уполномоченного по правам человека в Российской Федерации</w:t>
      </w:r>
      <w:r>
        <w:rPr>
          <w:lang w:val="ru-RU" w:eastAsia="ru-RU" w:bidi="ru-RU"/>
          <w:vertAlign w:val="superscript"/>
          <w:w w:val="100"/>
          <w:spacing w:val="0"/>
          <w:color w:val="000000"/>
          <w:position w:val="0"/>
        </w:rPr>
        <w:t>3</w:t>
      </w:r>
      <w:r>
        <w:rPr>
          <w:lang w:val="ru-RU" w:eastAsia="ru-RU" w:bidi="ru-RU"/>
          <w:w w:val="100"/>
          <w:spacing w:val="0"/>
          <w:color w:val="000000"/>
          <w:position w:val="0"/>
        </w:rPr>
        <w:t>.</w:t>
      </w:r>
    </w:p>
    <w:p>
      <w:pPr>
        <w:pStyle w:val="Style19"/>
        <w:framePr w:w="8510" w:h="278" w:hRule="exact" w:wrap="none" w:vAnchor="page" w:hAnchor="page" w:x="2016" w:y="15089"/>
        <w:tabs>
          <w:tab w:leader="none" w:pos="1209" w:val="left"/>
        </w:tabs>
        <w:widowControl w:val="0"/>
        <w:keepNext w:val="0"/>
        <w:keepLines w:val="0"/>
        <w:shd w:val="clear" w:color="auto" w:fill="auto"/>
        <w:bidi w:val="0"/>
        <w:spacing w:before="0" w:after="0" w:line="250" w:lineRule="exact"/>
        <w:ind w:left="106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ab/>
        <w:t>СЗРФ. 1997. № 9. Ст. 1011.</w:t>
      </w:r>
    </w:p>
    <w:p>
      <w:pPr>
        <w:pStyle w:val="Style19"/>
        <w:framePr w:w="8510" w:h="250" w:hRule="exact" w:wrap="none" w:vAnchor="page" w:hAnchor="page" w:x="2016" w:y="15372"/>
        <w:tabs>
          <w:tab w:leader="none" w:pos="1214" w:val="left"/>
        </w:tabs>
        <w:widowControl w:val="0"/>
        <w:keepNext w:val="0"/>
        <w:keepLines w:val="0"/>
        <w:shd w:val="clear" w:color="auto" w:fill="auto"/>
        <w:bidi w:val="0"/>
        <w:spacing w:before="0" w:after="0" w:line="250" w:lineRule="exact"/>
        <w:ind w:left="1060" w:right="0" w:firstLine="0"/>
      </w:pPr>
      <w:r>
        <w:rPr>
          <w:lang w:val="ru-RU" w:eastAsia="ru-RU" w:bidi="ru-RU"/>
          <w:vertAlign w:val="superscript"/>
          <w:w w:val="100"/>
          <w:spacing w:val="0"/>
          <w:color w:val="000000"/>
          <w:position w:val="0"/>
        </w:rPr>
        <w:t>2</w:t>
      </w:r>
      <w:r>
        <w:rPr>
          <w:lang w:val="ru-RU" w:eastAsia="ru-RU" w:bidi="ru-RU"/>
          <w:w w:val="100"/>
          <w:spacing w:val="0"/>
          <w:color w:val="000000"/>
          <w:position w:val="0"/>
        </w:rPr>
        <w:tab/>
        <w:t>СЗ РФ. 2017. № 35. Ст. 5333.</w:t>
      </w:r>
    </w:p>
    <w:p>
      <w:pPr>
        <w:pStyle w:val="Style19"/>
        <w:framePr w:w="8510" w:h="283" w:hRule="exact" w:wrap="none" w:vAnchor="page" w:hAnchor="page" w:x="2016" w:y="15627"/>
        <w:tabs>
          <w:tab w:leader="none" w:pos="1214" w:val="left"/>
        </w:tabs>
        <w:widowControl w:val="0"/>
        <w:keepNext w:val="0"/>
        <w:keepLines w:val="0"/>
        <w:shd w:val="clear" w:color="auto" w:fill="auto"/>
        <w:bidi w:val="0"/>
        <w:spacing w:before="0" w:after="0" w:line="250" w:lineRule="exact"/>
        <w:ind w:left="1060" w:right="0" w:firstLine="0"/>
      </w:pPr>
      <w:r>
        <w:rPr>
          <w:lang w:val="ru-RU" w:eastAsia="ru-RU" w:bidi="ru-RU"/>
          <w:vertAlign w:val="superscript"/>
          <w:w w:val="100"/>
          <w:spacing w:val="0"/>
          <w:color w:val="000000"/>
          <w:position w:val="0"/>
        </w:rPr>
        <w:t>3</w:t>
      </w:r>
      <w:r>
        <w:rPr>
          <w:lang w:val="ru-RU" w:eastAsia="ru-RU" w:bidi="ru-RU"/>
          <w:w w:val="100"/>
          <w:spacing w:val="0"/>
          <w:color w:val="000000"/>
          <w:position w:val="0"/>
        </w:rPr>
        <w:tab/>
        <w:t>Распоряжение Уполномоченного по правам человека Российской Федерации от 29 мая 2017 г. № 115-лс.</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988" w:y="1647"/>
        <w:tabs>
          <w:tab w:leader="none" w:pos="10730" w:val="left"/>
        </w:tabs>
        <w:widowControl w:val="0"/>
        <w:keepNext w:val="0"/>
        <w:keepLines w:val="0"/>
        <w:shd w:val="clear" w:color="auto" w:fill="000000"/>
        <w:bidi w:val="0"/>
        <w:jc w:val="both"/>
        <w:spacing w:before="0" w:after="0" w:line="140" w:lineRule="exact"/>
        <w:ind w:left="540" w:right="0" w:firstLine="0"/>
      </w:pPr>
      <w:r>
        <w:rPr>
          <w:rStyle w:val="CharStyle97"/>
        </w:rPr>
        <w:t>ДОКЛАД УПОЛНОМОЧЕННОГО ПО ПРАВАМ ЧЕЛОВЕКА В РОССИЙСКОЙ ФЕДЕРАЦИИ 1</w:t>
        <w:tab/>
        <w:t>2017</w:t>
      </w:r>
    </w:p>
    <w:p>
      <w:pPr>
        <w:pStyle w:val="Style24"/>
        <w:framePr w:w="11318" w:h="12955" w:hRule="exact" w:wrap="none" w:vAnchor="page" w:hAnchor="page" w:x="988" w:y="2292"/>
        <w:widowControl w:val="0"/>
        <w:keepNext w:val="0"/>
        <w:keepLines w:val="0"/>
        <w:shd w:val="clear" w:color="auto" w:fill="auto"/>
        <w:bidi w:val="0"/>
        <w:spacing w:before="0" w:after="0" w:line="322" w:lineRule="exact"/>
        <w:ind w:left="1060" w:right="980" w:firstLine="420"/>
      </w:pPr>
      <w:r>
        <w:rPr>
          <w:lang w:val="ru-RU" w:eastAsia="ru-RU" w:bidi="ru-RU"/>
          <w:w w:val="100"/>
          <w:spacing w:val="0"/>
          <w:color w:val="000000"/>
          <w:position w:val="0"/>
        </w:rPr>
        <w:t>С учетом накопленного опыта и новых требований современного российского общества к защите прав и свобод человека и гражданина распоряжением Упол</w:t>
        <w:t>номоченного в октябре 2017 года было утверждено новое Положение о рабочем аппарате, которое определило принципы, функциональные и организационные основы его деятельности, структуру и полномочия руководителя Аппарата</w:t>
      </w:r>
      <w:r>
        <w:rPr>
          <w:lang w:val="ru-RU" w:eastAsia="ru-RU" w:bidi="ru-RU"/>
          <w:vertAlign w:val="superscript"/>
          <w:w w:val="100"/>
          <w:spacing w:val="0"/>
          <w:color w:val="000000"/>
          <w:position w:val="0"/>
        </w:rPr>
        <w:t>1</w:t>
      </w:r>
      <w:r>
        <w:rPr>
          <w:lang w:val="ru-RU" w:eastAsia="ru-RU" w:bidi="ru-RU"/>
          <w:w w:val="100"/>
          <w:spacing w:val="0"/>
          <w:color w:val="000000"/>
          <w:position w:val="0"/>
        </w:rPr>
        <w:t>.</w:t>
      </w:r>
    </w:p>
    <w:p>
      <w:pPr>
        <w:pStyle w:val="Style24"/>
        <w:framePr w:w="11318" w:h="12955" w:hRule="exact" w:wrap="none" w:vAnchor="page" w:hAnchor="page" w:x="988" w:y="2292"/>
        <w:widowControl w:val="0"/>
        <w:keepNext w:val="0"/>
        <w:keepLines w:val="0"/>
        <w:shd w:val="clear" w:color="auto" w:fill="auto"/>
        <w:bidi w:val="0"/>
        <w:spacing w:before="0" w:after="0" w:line="322" w:lineRule="exact"/>
        <w:ind w:left="1060" w:right="980" w:firstLine="420"/>
      </w:pPr>
      <w:r>
        <w:rPr>
          <w:lang w:val="ru-RU" w:eastAsia="ru-RU" w:bidi="ru-RU"/>
          <w:w w:val="100"/>
          <w:spacing w:val="0"/>
          <w:color w:val="000000"/>
          <w:position w:val="0"/>
        </w:rPr>
        <w:t>В числе основополагающих принципов деятельности Аппарата определены за</w:t>
        <w:t>конность, справедливость, уважение прав и свобод человека и гражданина, бес</w:t>
        <w:t>пристрастность при рассмотрении жалоб, открытость и гласность, взаимодействие с государственными органами, органами местного самоуправления, институтами гражданского общества, международными организациями, занимающимися во</w:t>
        <w:t>просами соблюдения и защиты прав и свобод человека и гражданина.</w:t>
      </w:r>
    </w:p>
    <w:p>
      <w:pPr>
        <w:pStyle w:val="Style24"/>
        <w:framePr w:w="11318" w:h="12955" w:hRule="exact" w:wrap="none" w:vAnchor="page" w:hAnchor="page" w:x="988" w:y="2292"/>
        <w:widowControl w:val="0"/>
        <w:keepNext w:val="0"/>
        <w:keepLines w:val="0"/>
        <w:shd w:val="clear" w:color="auto" w:fill="auto"/>
        <w:bidi w:val="0"/>
        <w:spacing w:before="0" w:after="0" w:line="322" w:lineRule="exact"/>
        <w:ind w:left="1060" w:right="0" w:firstLine="420"/>
      </w:pPr>
      <w:r>
        <w:rPr>
          <w:lang w:val="ru-RU" w:eastAsia="ru-RU" w:bidi="ru-RU"/>
          <w:w w:val="100"/>
          <w:spacing w:val="0"/>
          <w:color w:val="000000"/>
          <w:position w:val="0"/>
        </w:rPr>
        <w:t>Основными функциями Аппарата в соответствии с Положением являются:</w:t>
      </w:r>
    </w:p>
    <w:p>
      <w:pPr>
        <w:pStyle w:val="Style24"/>
        <w:numPr>
          <w:ilvl w:val="0"/>
          <w:numId w:val="77"/>
        </w:numPr>
        <w:framePr w:w="11318" w:h="12955" w:hRule="exact" w:wrap="none" w:vAnchor="page" w:hAnchor="page" w:x="988" w:y="2292"/>
        <w:tabs>
          <w:tab w:leader="none" w:pos="1757" w:val="left"/>
        </w:tabs>
        <w:widowControl w:val="0"/>
        <w:keepNext w:val="0"/>
        <w:keepLines w:val="0"/>
        <w:shd w:val="clear" w:color="auto" w:fill="auto"/>
        <w:bidi w:val="0"/>
        <w:spacing w:before="0" w:after="0" w:line="322" w:lineRule="exact"/>
        <w:ind w:left="1060" w:right="980" w:firstLine="420"/>
      </w:pPr>
      <w:r>
        <w:rPr>
          <w:lang w:val="ru-RU" w:eastAsia="ru-RU" w:bidi="ru-RU"/>
          <w:w w:val="100"/>
          <w:spacing w:val="0"/>
          <w:color w:val="000000"/>
          <w:position w:val="0"/>
        </w:rPr>
        <w:t>изучение и рассмотрение обращений граждан и организаций, поступающих к Уполномоченному, и подготовка по ним проектов его решений;</w:t>
      </w:r>
    </w:p>
    <w:p>
      <w:pPr>
        <w:pStyle w:val="Style24"/>
        <w:numPr>
          <w:ilvl w:val="0"/>
          <w:numId w:val="77"/>
        </w:numPr>
        <w:framePr w:w="11318" w:h="12955" w:hRule="exact" w:wrap="none" w:vAnchor="page" w:hAnchor="page" w:x="988" w:y="2292"/>
        <w:tabs>
          <w:tab w:leader="none" w:pos="1776" w:val="left"/>
        </w:tabs>
        <w:widowControl w:val="0"/>
        <w:keepNext w:val="0"/>
        <w:keepLines w:val="0"/>
        <w:shd w:val="clear" w:color="auto" w:fill="auto"/>
        <w:bidi w:val="0"/>
        <w:spacing w:before="0" w:after="0" w:line="322" w:lineRule="exact"/>
        <w:ind w:left="1060" w:right="980" w:firstLine="420"/>
      </w:pPr>
      <w:r>
        <w:rPr>
          <w:lang w:val="ru-RU" w:eastAsia="ru-RU" w:bidi="ru-RU"/>
          <w:w w:val="100"/>
          <w:spacing w:val="0"/>
          <w:color w:val="000000"/>
          <w:position w:val="0"/>
        </w:rPr>
        <w:t>сбор и анализ информации о случаях грубого или массового нарушения конституционных прав и свобод человека и гражданина в Российской Федерации для подготовки предложений Уполномоченному по мерам реагирования;</w:t>
      </w:r>
    </w:p>
    <w:p>
      <w:pPr>
        <w:pStyle w:val="Style24"/>
        <w:numPr>
          <w:ilvl w:val="0"/>
          <w:numId w:val="77"/>
        </w:numPr>
        <w:framePr w:w="11318" w:h="12955" w:hRule="exact" w:wrap="none" w:vAnchor="page" w:hAnchor="page" w:x="988" w:y="2292"/>
        <w:tabs>
          <w:tab w:leader="none" w:pos="1776" w:val="left"/>
        </w:tabs>
        <w:widowControl w:val="0"/>
        <w:keepNext w:val="0"/>
        <w:keepLines w:val="0"/>
        <w:shd w:val="clear" w:color="auto" w:fill="auto"/>
        <w:bidi w:val="0"/>
        <w:spacing w:before="0" w:after="0" w:line="322" w:lineRule="exact"/>
        <w:ind w:left="1060" w:right="980" w:firstLine="420"/>
      </w:pPr>
      <w:r>
        <w:rPr>
          <w:lang w:val="ru-RU" w:eastAsia="ru-RU" w:bidi="ru-RU"/>
          <w:w w:val="100"/>
          <w:spacing w:val="0"/>
          <w:color w:val="000000"/>
          <w:position w:val="0"/>
        </w:rPr>
        <w:t>взаимодействие с Советом при Президенте Российской Федерации по раз</w:t>
        <w:t>витию гражданского общества и правам человека, с Общественной палатой Рос</w:t>
        <w:t>сийской Федерации, правозащитными организациями, государственными органа</w:t>
        <w:t>ми и общественными объединениями в целях обеспечения защиты прав и свобод человека и гражданина, содействия реализации государственной политики в об</w:t>
        <w:t>ласти обеспечения прав человека;</w:t>
      </w:r>
    </w:p>
    <w:p>
      <w:pPr>
        <w:pStyle w:val="Style24"/>
        <w:numPr>
          <w:ilvl w:val="0"/>
          <w:numId w:val="77"/>
        </w:numPr>
        <w:framePr w:w="11318" w:h="12955" w:hRule="exact" w:wrap="none" w:vAnchor="page" w:hAnchor="page" w:x="988" w:y="2292"/>
        <w:tabs>
          <w:tab w:leader="none" w:pos="1766" w:val="left"/>
        </w:tabs>
        <w:widowControl w:val="0"/>
        <w:keepNext w:val="0"/>
        <w:keepLines w:val="0"/>
        <w:shd w:val="clear" w:color="auto" w:fill="auto"/>
        <w:bidi w:val="0"/>
        <w:spacing w:before="0" w:after="0" w:line="322" w:lineRule="exact"/>
        <w:ind w:left="1060" w:right="980" w:firstLine="420"/>
      </w:pPr>
      <w:r>
        <w:rPr>
          <w:lang w:val="ru-RU" w:eastAsia="ru-RU" w:bidi="ru-RU"/>
          <w:w w:val="100"/>
          <w:spacing w:val="0"/>
          <w:color w:val="000000"/>
          <w:position w:val="0"/>
        </w:rPr>
        <w:t>проведение мониторинга законодательства о правах человека и граждани</w:t>
        <w:t>на, подготовка предложений по его совершенствованию в адрес субъектов права законодательной инициативы;</w:t>
      </w:r>
    </w:p>
    <w:p>
      <w:pPr>
        <w:pStyle w:val="Style24"/>
        <w:numPr>
          <w:ilvl w:val="0"/>
          <w:numId w:val="77"/>
        </w:numPr>
        <w:framePr w:w="11318" w:h="12955" w:hRule="exact" w:wrap="none" w:vAnchor="page" w:hAnchor="page" w:x="988" w:y="2292"/>
        <w:tabs>
          <w:tab w:leader="none" w:pos="1781" w:val="left"/>
        </w:tabs>
        <w:widowControl w:val="0"/>
        <w:keepNext w:val="0"/>
        <w:keepLines w:val="0"/>
        <w:shd w:val="clear" w:color="auto" w:fill="auto"/>
        <w:bidi w:val="0"/>
        <w:spacing w:before="0" w:after="0" w:line="322" w:lineRule="exact"/>
        <w:ind w:left="1060" w:right="980" w:firstLine="420"/>
      </w:pPr>
      <w:r>
        <w:rPr>
          <w:lang w:val="ru-RU" w:eastAsia="ru-RU" w:bidi="ru-RU"/>
          <w:w w:val="100"/>
          <w:spacing w:val="0"/>
          <w:color w:val="000000"/>
          <w:position w:val="0"/>
        </w:rPr>
        <w:t>участие в правовом просвещении граждан по вопросам прав и свобод чело</w:t>
        <w:t>века, форм и методов их защиты; взаимодействие по этим вопросам со средства</w:t>
        <w:t>ми массовой информации, образовательными организациями, государственными и общественными организациями, распространяющими знания о правах и свобо</w:t>
        <w:t>дах человека и гражданина;</w:t>
      </w:r>
    </w:p>
    <w:p>
      <w:pPr>
        <w:pStyle w:val="Style24"/>
        <w:numPr>
          <w:ilvl w:val="0"/>
          <w:numId w:val="77"/>
        </w:numPr>
        <w:framePr w:w="11318" w:h="12955" w:hRule="exact" w:wrap="none" w:vAnchor="page" w:hAnchor="page" w:x="988" w:y="2292"/>
        <w:tabs>
          <w:tab w:leader="none" w:pos="1762" w:val="left"/>
        </w:tabs>
        <w:widowControl w:val="0"/>
        <w:keepNext w:val="0"/>
        <w:keepLines w:val="0"/>
        <w:shd w:val="clear" w:color="auto" w:fill="auto"/>
        <w:bidi w:val="0"/>
        <w:spacing w:before="0" w:after="0" w:line="322" w:lineRule="exact"/>
        <w:ind w:left="1060" w:right="980" w:firstLine="420"/>
      </w:pPr>
      <w:r>
        <w:rPr>
          <w:lang w:val="ru-RU" w:eastAsia="ru-RU" w:bidi="ru-RU"/>
          <w:w w:val="100"/>
          <w:spacing w:val="0"/>
          <w:color w:val="000000"/>
          <w:position w:val="0"/>
        </w:rPr>
        <w:t>обеспечение международного сотрудничества Уполномоченного в области прав человека;</w:t>
      </w:r>
    </w:p>
    <w:p>
      <w:pPr>
        <w:pStyle w:val="Style24"/>
        <w:numPr>
          <w:ilvl w:val="0"/>
          <w:numId w:val="77"/>
        </w:numPr>
        <w:framePr w:w="11318" w:h="12955" w:hRule="exact" w:wrap="none" w:vAnchor="page" w:hAnchor="page" w:x="988" w:y="2292"/>
        <w:tabs>
          <w:tab w:leader="none" w:pos="1771" w:val="left"/>
        </w:tabs>
        <w:widowControl w:val="0"/>
        <w:keepNext w:val="0"/>
        <w:keepLines w:val="0"/>
        <w:shd w:val="clear" w:color="auto" w:fill="auto"/>
        <w:bidi w:val="0"/>
        <w:spacing w:before="0" w:after="0" w:line="322" w:lineRule="exact"/>
        <w:ind w:left="1060" w:right="980" w:firstLine="420"/>
      </w:pPr>
      <w:r>
        <w:rPr>
          <w:lang w:val="ru-RU" w:eastAsia="ru-RU" w:bidi="ru-RU"/>
          <w:w w:val="100"/>
          <w:spacing w:val="0"/>
          <w:color w:val="000000"/>
          <w:position w:val="0"/>
        </w:rPr>
        <w:t>взаимодействие с уполномоченными по правам человека в субъектах Рос</w:t>
        <w:t>сийской Федерации, оказание им организационной, правовой, информационной, методической и иной помощи; обеспечение деятельности Совета уполномочен</w:t>
        <w:t>ных, а также участия Уполномоченного в деятельности Координационного совета уполномоченных;</w:t>
      </w:r>
    </w:p>
    <w:p>
      <w:pPr>
        <w:pStyle w:val="Style24"/>
        <w:numPr>
          <w:ilvl w:val="0"/>
          <w:numId w:val="77"/>
        </w:numPr>
        <w:framePr w:w="11318" w:h="12955" w:hRule="exact" w:wrap="none" w:vAnchor="page" w:hAnchor="page" w:x="988" w:y="2292"/>
        <w:tabs>
          <w:tab w:leader="none" w:pos="1762" w:val="left"/>
        </w:tabs>
        <w:widowControl w:val="0"/>
        <w:keepNext w:val="0"/>
        <w:keepLines w:val="0"/>
        <w:shd w:val="clear" w:color="auto" w:fill="auto"/>
        <w:bidi w:val="0"/>
        <w:spacing w:before="0" w:after="0" w:line="322" w:lineRule="exact"/>
        <w:ind w:left="1060" w:right="980" w:firstLine="420"/>
      </w:pPr>
      <w:r>
        <w:rPr>
          <w:lang w:val="ru-RU" w:eastAsia="ru-RU" w:bidi="ru-RU"/>
          <w:w w:val="100"/>
          <w:spacing w:val="0"/>
          <w:color w:val="000000"/>
          <w:position w:val="0"/>
        </w:rPr>
        <w:t>взаимодействие с научным и экспертным сообществом по вопросам защиты прав и свобод человека и гражданина, осуществление организационно-техниче-</w:t>
      </w:r>
    </w:p>
    <w:p>
      <w:pPr>
        <w:pStyle w:val="Style19"/>
        <w:framePr w:wrap="none" w:vAnchor="page" w:hAnchor="page" w:x="2020" w:y="15659"/>
        <w:widowControl w:val="0"/>
        <w:keepNext w:val="0"/>
        <w:keepLines w:val="0"/>
        <w:shd w:val="clear" w:color="auto" w:fill="auto"/>
        <w:bidi w:val="0"/>
        <w:jc w:val="left"/>
        <w:spacing w:before="0" w:after="0" w:line="160" w:lineRule="exact"/>
        <w:ind w:left="1060" w:right="0" w:firstLine="0"/>
      </w:pP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Распоряжение Уполномоченного по правам человека Российской Федерации от 23 октября 2017 г. № 93.</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1"/>
        <w:framePr w:wrap="none" w:vAnchor="page" w:hAnchor="page" w:x="988" w:y="1638"/>
        <w:widowControl w:val="0"/>
        <w:keepNext w:val="0"/>
        <w:keepLines w:val="0"/>
        <w:shd w:val="clear" w:color="auto" w:fill="000000"/>
        <w:bidi w:val="0"/>
        <w:jc w:val="left"/>
        <w:spacing w:before="0" w:after="0" w:line="140" w:lineRule="exact"/>
        <w:ind w:left="140" w:right="0" w:firstLine="0"/>
      </w:pPr>
      <w:r>
        <w:rPr>
          <w:rStyle w:val="CharStyle63"/>
        </w:rPr>
        <w:t xml:space="preserve">ДОКЛАД УПОЛНОМОЧЕННОГО ПО ПРАВАМ ЧЕЛОВЕКА В РОССИЙСКОЙ ФЕДЕРАЦИИ </w:t>
      </w:r>
      <w:r>
        <w:rPr>
          <w:rStyle w:val="CharStyle85"/>
        </w:rPr>
        <w:t xml:space="preserve">I </w:t>
      </w:r>
      <w:r>
        <w:rPr>
          <w:rStyle w:val="CharStyle63"/>
        </w:rPr>
        <w:t>2017</w:t>
      </w:r>
    </w:p>
    <w:p>
      <w:pPr>
        <w:pStyle w:val="Style24"/>
        <w:framePr w:w="11318" w:h="13598" w:hRule="exact" w:wrap="none" w:vAnchor="page" w:hAnchor="page" w:x="988" w:y="2298"/>
        <w:widowControl w:val="0"/>
        <w:keepNext w:val="0"/>
        <w:keepLines w:val="0"/>
        <w:shd w:val="clear" w:color="auto" w:fill="auto"/>
        <w:bidi w:val="0"/>
        <w:jc w:val="left"/>
        <w:spacing w:before="0" w:after="0" w:line="322" w:lineRule="exact"/>
        <w:ind w:left="1060" w:right="0" w:firstLine="0"/>
      </w:pPr>
      <w:r>
        <w:rPr>
          <w:lang w:val="ru-RU" w:eastAsia="ru-RU" w:bidi="ru-RU"/>
          <w:w w:val="100"/>
          <w:spacing w:val="0"/>
          <w:color w:val="000000"/>
          <w:position w:val="0"/>
        </w:rPr>
        <w:t>ского и справочно-правового обеспечения деятельности созданного при Уполно</w:t>
        <w:t>моченном Экспертного совета и другие.</w:t>
      </w:r>
    </w:p>
    <w:p>
      <w:pPr>
        <w:pStyle w:val="Style24"/>
        <w:framePr w:w="11318" w:h="13598" w:hRule="exact" w:wrap="none" w:vAnchor="page" w:hAnchor="page" w:x="988" w:y="2298"/>
        <w:widowControl w:val="0"/>
        <w:keepNext w:val="0"/>
        <w:keepLines w:val="0"/>
        <w:shd w:val="clear" w:color="auto" w:fill="auto"/>
        <w:bidi w:val="0"/>
        <w:spacing w:before="0" w:after="0" w:line="322" w:lineRule="exact"/>
        <w:ind w:left="1060" w:right="980" w:firstLine="400"/>
      </w:pPr>
      <w:r>
        <w:rPr>
          <w:lang w:val="ru-RU" w:eastAsia="ru-RU" w:bidi="ru-RU"/>
          <w:w w:val="100"/>
          <w:spacing w:val="0"/>
          <w:color w:val="000000"/>
          <w:position w:val="0"/>
        </w:rPr>
        <w:t>Руководство деятельностью Аппарата осуществляет Уполномоченный. Коор</w:t>
        <w:t>динацию работы и контроль за деятельностью его структурных подразделений обеспечивает непосредственно руководитель Аппарата, который несет персо</w:t>
        <w:t>нальную ответственность за выполнение задач и осуществление функций, воз</w:t>
        <w:t>ложенных на Аппарат, за качественное обеспечение деятельности Уполномо</w:t>
        <w:t>ченного.</w:t>
      </w:r>
    </w:p>
    <w:p>
      <w:pPr>
        <w:pStyle w:val="Style24"/>
        <w:framePr w:w="11318" w:h="13598" w:hRule="exact" w:wrap="none" w:vAnchor="page" w:hAnchor="page" w:x="988" w:y="2298"/>
        <w:widowControl w:val="0"/>
        <w:keepNext w:val="0"/>
        <w:keepLines w:val="0"/>
        <w:shd w:val="clear" w:color="auto" w:fill="auto"/>
        <w:bidi w:val="0"/>
        <w:spacing w:before="0" w:after="0" w:line="322" w:lineRule="exact"/>
        <w:ind w:left="1060" w:right="980" w:firstLine="400"/>
      </w:pPr>
      <w:r>
        <w:rPr>
          <w:lang w:val="ru-RU" w:eastAsia="ru-RU" w:bidi="ru-RU"/>
          <w:w w:val="100"/>
          <w:spacing w:val="0"/>
          <w:color w:val="000000"/>
          <w:position w:val="0"/>
        </w:rPr>
        <w:t>Установлено, что Аппарат комплектуется лицами, имеющими высшее образо</w:t>
        <w:t>вание, кроме замещения должностей категории «обеспечивающие специалисты» старшей и младшей групп должностей, а управления и отделы, рассматривающие жалобы граждан на нарушение их прав и свобод, - лицами, имеющими высшее юридическое образование и, как правило, обладающими опытом правозащитной деятельности.</w:t>
      </w:r>
    </w:p>
    <w:p>
      <w:pPr>
        <w:pStyle w:val="Style24"/>
        <w:framePr w:w="11318" w:h="13598" w:hRule="exact" w:wrap="none" w:vAnchor="page" w:hAnchor="page" w:x="988" w:y="2298"/>
        <w:widowControl w:val="0"/>
        <w:keepNext w:val="0"/>
        <w:keepLines w:val="0"/>
        <w:shd w:val="clear" w:color="auto" w:fill="auto"/>
        <w:bidi w:val="0"/>
        <w:spacing w:before="0" w:after="0" w:line="322" w:lineRule="exact"/>
        <w:ind w:left="1060" w:right="980" w:firstLine="400"/>
      </w:pPr>
      <w:r>
        <w:rPr>
          <w:lang w:val="ru-RU" w:eastAsia="ru-RU" w:bidi="ru-RU"/>
          <w:w w:val="100"/>
          <w:spacing w:val="0"/>
          <w:color w:val="000000"/>
          <w:position w:val="0"/>
        </w:rPr>
        <w:t>В настоящее время в рабочем аппарате 99% федеральных государственных гражданских служащих имеют высшее образование. Из них 2 являются доктора</w:t>
        <w:t>ми наук, 13 - кандидатами наук. 63 служащих (33%) имеют стаж государственной службы 20 лет и более, 29 служащих (15%) - от 15 до 20 лет, 30 служащих (16%) - от 10 до 15 лет, 35 служащих (18%) - от 5 до 10 лет.</w:t>
      </w:r>
    </w:p>
    <w:p>
      <w:pPr>
        <w:pStyle w:val="Style24"/>
        <w:framePr w:w="11318" w:h="13598" w:hRule="exact" w:wrap="none" w:vAnchor="page" w:hAnchor="page" w:x="988" w:y="2298"/>
        <w:widowControl w:val="0"/>
        <w:keepNext w:val="0"/>
        <w:keepLines w:val="0"/>
        <w:shd w:val="clear" w:color="auto" w:fill="auto"/>
        <w:bidi w:val="0"/>
        <w:spacing w:before="0" w:after="0" w:line="322" w:lineRule="exact"/>
        <w:ind w:left="1060" w:right="980" w:firstLine="400"/>
      </w:pPr>
      <w:r>
        <w:rPr>
          <w:lang w:val="ru-RU" w:eastAsia="ru-RU" w:bidi="ru-RU"/>
          <w:w w:val="100"/>
          <w:spacing w:val="0"/>
          <w:color w:val="000000"/>
          <w:position w:val="0"/>
        </w:rPr>
        <w:t>Структурными подразделениями Аппарата являются Секретариат Уполномо</w:t>
        <w:t>ченного и управления, в составе которых действуют отделы (рис. 46).</w:t>
      </w:r>
    </w:p>
    <w:p>
      <w:pPr>
        <w:pStyle w:val="Style24"/>
        <w:framePr w:w="11318" w:h="13598" w:hRule="exact" w:wrap="none" w:vAnchor="page" w:hAnchor="page" w:x="988" w:y="2298"/>
        <w:widowControl w:val="0"/>
        <w:keepNext w:val="0"/>
        <w:keepLines w:val="0"/>
        <w:shd w:val="clear" w:color="auto" w:fill="auto"/>
        <w:bidi w:val="0"/>
        <w:spacing w:before="0" w:after="0" w:line="322" w:lineRule="exact"/>
        <w:ind w:left="1060" w:right="980" w:firstLine="400"/>
      </w:pPr>
      <w:r>
        <w:rPr>
          <w:lang w:val="ru-RU" w:eastAsia="ru-RU" w:bidi="ru-RU"/>
          <w:w w:val="100"/>
          <w:spacing w:val="0"/>
          <w:color w:val="000000"/>
          <w:position w:val="0"/>
        </w:rPr>
        <w:t>Сотрудники Аппарата осуществляют документационное, юридическое, органи</w:t>
        <w:t>зационное, научно-аналитическое, информационно-справочное и иное обеспече</w:t>
        <w:t>ние деятельности Уполномоченного.</w:t>
      </w:r>
    </w:p>
    <w:p>
      <w:pPr>
        <w:pStyle w:val="Style24"/>
        <w:framePr w:w="11318" w:h="13598" w:hRule="exact" w:wrap="none" w:vAnchor="page" w:hAnchor="page" w:x="988" w:y="2298"/>
        <w:widowControl w:val="0"/>
        <w:keepNext w:val="0"/>
        <w:keepLines w:val="0"/>
        <w:shd w:val="clear" w:color="auto" w:fill="auto"/>
        <w:bidi w:val="0"/>
        <w:spacing w:before="0" w:after="0" w:line="322" w:lineRule="exact"/>
        <w:ind w:left="1060" w:right="980" w:firstLine="400"/>
      </w:pPr>
      <w:r>
        <w:rPr>
          <w:lang w:val="ru-RU" w:eastAsia="ru-RU" w:bidi="ru-RU"/>
          <w:w w:val="100"/>
          <w:spacing w:val="0"/>
          <w:color w:val="000000"/>
          <w:position w:val="0"/>
        </w:rPr>
        <w:t>В 2017 году почта Аппарата Уполномоченного составила 75 172 единицы входящей корреспонденции. Помимо обработки документов, сотрудниками еже</w:t>
        <w:t>дневно осуществлялся прием граждан (принято 4178 человек), в справочно-кон</w:t>
        <w:t>сультационном режиме они отвечали на телефонные звонки (более 10 000 теле</w:t>
        <w:t>фонных звонков продолжительностью более 650 часов), выступали в судебных процессах в защиту прав граждан от имени Уполномоченного, в рамках про</w:t>
        <w:t>светительской работы выступали с лекциями в студенческих и школьных ауди</w:t>
        <w:t>ториях, работали со СМИ, готовили информацию для сайта Уполномоченного, взаимодействовали с органами власти и институтами гражданского общества, уполномоченными по правам человека в субъектах Российской Федерации, с за</w:t>
        <w:t>рубежными коллегами-омбудсменами и международными организациями, гото</w:t>
        <w:t>вили заключения на законодательные и иные нормативные правовые акты, раз</w:t>
        <w:t>рабатывали законодательные инициативы, готовили материалы для выступлений Уполномоченного на круглых столах, заседаниях в органах власти и встречах с гражданами и общественными организациями, для участия в других меропри</w:t>
        <w:t>ятиях публичного характера, организовывали работу Экспертного совета при Уполномоченном, Совета уполномоченных по правам человека и координацион</w:t>
        <w:t>ных советов и т.п.</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15.5pt;margin-top:92.1pt;width:406.8pt;height:35.05pt;z-index:-251658240;mso-position-horizontal-relative:page;mso-position-vertical-relative:page;z-index:-251658551" fillcolor="#0D6DB7" stroked="f"/>
        </w:pict>
      </w:r>
      <w:r>
        <w:pict>
          <v:rect style="position:absolute;margin-left:113.85pt;margin-top:90.2pt;width:410.4pt;height:39.35pt;z-index:-251658240;mso-position-horizontal-relative:page;mso-position-vertical-relative:page;z-index:-251658550" fillcolor="#0D6DB7" stroked="f"/>
        </w:pict>
      </w:r>
      <w:r>
        <w:pict>
          <v:rect style="position:absolute;margin-left:234.55pt;margin-top:251.25pt;width:84.7pt;height:68.4pt;z-index:-251658240;mso-position-horizontal-relative:page;mso-position-vertical-relative:page;z-index:-251658549" fillcolor="#FFDF92" stroked="f"/>
        </w:pict>
      </w:r>
      <w:r>
        <w:pict>
          <v:rect style="position:absolute;margin-left:329.85pt;margin-top:251.25pt;width:84.7pt;height:68.15pt;z-index:-251658240;mso-position-horizontal-relative:page;mso-position-vertical-relative:page;z-index:-251658548" fillcolor="#FFDF92" stroked="f"/>
        </w:pict>
      </w:r>
      <w:r>
        <w:pict>
          <v:rect style="position:absolute;margin-left:424.85pt;margin-top:251.45pt;width:84.7pt;height:68.15pt;z-index:-251658240;mso-position-horizontal-relative:page;mso-position-vertical-relative:page;z-index:-251658547" fillcolor="#FFDF92" stroked="f"/>
        </w:pict>
      </w:r>
      <w:r>
        <w:pict>
          <v:rect style="position:absolute;margin-left:615.45pt;margin-top:251.45pt;width:84.7pt;height:68.15pt;z-index:-251658240;mso-position-horizontal-relative:page;mso-position-vertical-relative:page;z-index:-251658546" fillcolor="#FFDF92" stroked="f"/>
        </w:pict>
      </w:r>
      <w:r>
        <w:pict>
          <v:rect style="position:absolute;margin-left:710.7pt;margin-top:251.45pt;width:84.7pt;height:67.9pt;z-index:-251658240;mso-position-horizontal-relative:page;mso-position-vertical-relative:page;z-index:-251658545" fillcolor="#FFDF92" stroked="f"/>
        </w:pict>
      </w:r>
      <w:r>
        <w:pict>
          <v:rect style="position:absolute;margin-left:114.55pt;margin-top:135.05pt;width:408.7pt;height:54.5pt;z-index:-251658240;mso-position-horizontal-relative:page;mso-position-vertical-relative:page;z-index:-251658544" fillcolor="#8BA5D6" stroked="f"/>
        </w:pict>
      </w:r>
      <w:r>
        <w:pict>
          <v:rect style="position:absolute;margin-left:555.2pt;margin-top:102.2pt;width:137.75pt;height:91.7pt;z-index:-251658240;mso-position-horizontal-relative:page;mso-position-vertical-relative:page;z-index:-251658543" fillcolor="#8BA5D6" stroked="f"/>
        </w:pict>
      </w:r>
    </w:p>
    <w:p>
      <w:pPr>
        <w:pStyle w:val="Style31"/>
        <w:framePr w:w="14755" w:h="648" w:hRule="exact" w:wrap="none" w:vAnchor="page" w:hAnchor="page" w:x="1346" w:y="1109"/>
        <w:widowControl w:val="0"/>
        <w:keepNext w:val="0"/>
        <w:keepLines w:val="0"/>
        <w:shd w:val="clear" w:color="auto" w:fill="auto"/>
        <w:bidi w:val="0"/>
        <w:jc w:val="left"/>
        <w:spacing w:before="0" w:after="135" w:line="240" w:lineRule="exact"/>
        <w:ind w:left="0" w:right="0" w:firstLine="0"/>
      </w:pPr>
      <w:r>
        <w:rPr>
          <w:lang w:val="ru-RU" w:eastAsia="ru-RU" w:bidi="ru-RU"/>
          <w:w w:val="100"/>
          <w:spacing w:val="0"/>
          <w:color w:val="000000"/>
          <w:position w:val="0"/>
        </w:rPr>
        <w:t>СТРУКТУРА РАБОЧЕГО АППАРАТА УПОЛНОМОЧЕННОГО ПО ПРАВАМ ЧЕЛОВЕКА В РОССИЙСКОЙ ФЕДЕРАЦИИ</w:t>
      </w:r>
    </w:p>
    <w:p>
      <w:pPr>
        <w:pStyle w:val="Style437"/>
        <w:framePr w:w="14755" w:h="648" w:hRule="exact" w:wrap="none" w:vAnchor="page" w:hAnchor="page" w:x="1346" w:y="1109"/>
        <w:widowControl w:val="0"/>
        <w:keepNext w:val="0"/>
        <w:keepLines w:val="0"/>
        <w:shd w:val="clear" w:color="auto" w:fill="auto"/>
        <w:bidi w:val="0"/>
        <w:spacing w:before="0" w:after="0" w:line="170" w:lineRule="exact"/>
        <w:ind w:left="0" w:right="0" w:firstLine="0"/>
      </w:pPr>
      <w:r>
        <w:rPr>
          <w:lang w:val="ru-RU" w:eastAsia="ru-RU" w:bidi="ru-RU"/>
          <w:w w:val="100"/>
          <w:spacing w:val="0"/>
          <w:color w:val="000000"/>
          <w:position w:val="0"/>
        </w:rPr>
        <w:t>по состоянию на 31.12.2017</w:t>
      </w:r>
    </w:p>
    <w:tbl>
      <w:tblPr>
        <w:tblOverlap w:val="never"/>
        <w:tblLayout w:type="fixed"/>
        <w:jc w:val="left"/>
      </w:tblPr>
      <w:tblGrid>
        <w:gridCol w:w="8179"/>
        <w:gridCol w:w="653"/>
        <w:gridCol w:w="2750"/>
      </w:tblGrid>
      <w:tr>
        <w:trPr>
          <w:trHeight w:val="250" w:hRule="exact"/>
        </w:trPr>
        <w:tc>
          <w:tcPr>
            <w:shd w:val="clear" w:color="auto" w:fill="000000"/>
            <w:vMerge w:val="restart"/>
            <w:tcBorders/>
            <w:vAlign w:val="center"/>
          </w:tcPr>
          <w:p>
            <w:pPr>
              <w:pStyle w:val="Style24"/>
              <w:framePr w:w="11582" w:h="2074" w:wrap="none" w:vAnchor="page" w:hAnchor="page" w:x="2278" w:y="1805"/>
              <w:widowControl w:val="0"/>
              <w:keepNext w:val="0"/>
              <w:keepLines w:val="0"/>
              <w:shd w:val="clear" w:color="auto" w:fill="auto"/>
              <w:bidi w:val="0"/>
              <w:jc w:val="center"/>
              <w:spacing w:before="0" w:after="0" w:line="220" w:lineRule="exact"/>
              <w:ind w:left="0" w:right="0" w:firstLine="0"/>
            </w:pPr>
            <w:r>
              <w:rPr>
                <w:rStyle w:val="CharStyle439"/>
              </w:rPr>
              <w:t>Уполномоченный по правам человека в Российской Федерации</w:t>
            </w:r>
          </w:p>
        </w:tc>
        <w:tc>
          <w:tcPr>
            <w:shd w:val="clear" w:color="auto" w:fill="FFFFFF"/>
            <w:tcBorders/>
            <w:vAlign w:val="top"/>
          </w:tcPr>
          <w:p>
            <w:pPr>
              <w:framePr w:w="11582" w:h="2074" w:wrap="none" w:vAnchor="page" w:hAnchor="page" w:x="2278" w:y="1805"/>
              <w:widowControl w:val="0"/>
              <w:rPr>
                <w:sz w:val="10"/>
                <w:szCs w:val="10"/>
              </w:rPr>
            </w:pPr>
          </w:p>
        </w:tc>
        <w:tc>
          <w:tcPr>
            <w:shd w:val="clear" w:color="auto" w:fill="FFFFFF"/>
            <w:tcBorders/>
            <w:vAlign w:val="top"/>
          </w:tcPr>
          <w:p>
            <w:pPr>
              <w:framePr w:w="11582" w:h="2074" w:wrap="none" w:vAnchor="page" w:hAnchor="page" w:x="2278" w:y="1805"/>
              <w:widowControl w:val="0"/>
              <w:rPr>
                <w:sz w:val="10"/>
                <w:szCs w:val="10"/>
              </w:rPr>
            </w:pPr>
          </w:p>
        </w:tc>
      </w:tr>
      <w:tr>
        <w:trPr>
          <w:trHeight w:val="499" w:hRule="exact"/>
        </w:trPr>
        <w:tc>
          <w:tcPr>
            <w:shd w:val="clear" w:color="auto" w:fill="000000"/>
            <w:vMerge/>
            <w:tcBorders/>
            <w:vAlign w:val="center"/>
          </w:tcPr>
          <w:p>
            <w:pPr>
              <w:framePr w:w="11582" w:h="2074" w:wrap="none" w:vAnchor="page" w:hAnchor="page" w:x="2278" w:y="1805"/>
            </w:pPr>
          </w:p>
        </w:tc>
        <w:tc>
          <w:tcPr>
            <w:shd w:val="clear" w:color="auto" w:fill="FFFFFF"/>
            <w:vMerge w:val="restart"/>
            <w:tcBorders/>
            <w:vAlign w:val="top"/>
          </w:tcPr>
          <w:p>
            <w:pPr>
              <w:framePr w:w="11582" w:h="2074" w:wrap="none" w:vAnchor="page" w:hAnchor="page" w:x="2278" w:y="1805"/>
              <w:widowControl w:val="0"/>
              <w:rPr>
                <w:sz w:val="10"/>
                <w:szCs w:val="10"/>
              </w:rPr>
            </w:pPr>
          </w:p>
        </w:tc>
        <w:tc>
          <w:tcPr>
            <w:shd w:val="clear" w:color="auto" w:fill="FFFFFF"/>
            <w:vMerge w:val="restart"/>
            <w:tcBorders>
              <w:left w:val="single" w:sz="4"/>
              <w:right w:val="single" w:sz="4"/>
              <w:top w:val="single" w:sz="4"/>
            </w:tcBorders>
            <w:vAlign w:val="bottom"/>
          </w:tcPr>
          <w:p>
            <w:pPr>
              <w:pStyle w:val="Style24"/>
              <w:framePr w:w="11582" w:h="2074" w:wrap="none" w:vAnchor="page" w:hAnchor="page" w:x="2278" w:y="1805"/>
              <w:widowControl w:val="0"/>
              <w:keepNext w:val="0"/>
              <w:keepLines w:val="0"/>
              <w:shd w:val="clear" w:color="auto" w:fill="auto"/>
              <w:bidi w:val="0"/>
              <w:jc w:val="center"/>
              <w:spacing w:before="0" w:after="60" w:line="220" w:lineRule="exact"/>
              <w:ind w:left="0" w:right="0" w:firstLine="0"/>
            </w:pPr>
            <w:r>
              <w:rPr>
                <w:lang w:val="ru-RU" w:eastAsia="ru-RU" w:bidi="ru-RU"/>
                <w:w w:val="100"/>
                <w:spacing w:val="0"/>
                <w:color w:val="000000"/>
                <w:position w:val="0"/>
              </w:rPr>
              <w:t>Секретариат</w:t>
            </w:r>
          </w:p>
          <w:p>
            <w:pPr>
              <w:pStyle w:val="Style24"/>
              <w:framePr w:w="11582" w:h="2074" w:wrap="none" w:vAnchor="page" w:hAnchor="page" w:x="2278" w:y="1805"/>
              <w:widowControl w:val="0"/>
              <w:keepNext w:val="0"/>
              <w:keepLines w:val="0"/>
              <w:shd w:val="clear" w:color="auto" w:fill="auto"/>
              <w:bidi w:val="0"/>
              <w:jc w:val="center"/>
              <w:spacing w:before="60" w:after="0" w:line="220" w:lineRule="exact"/>
              <w:ind w:left="0" w:right="0" w:firstLine="0"/>
            </w:pPr>
            <w:r>
              <w:rPr>
                <w:lang w:val="ru-RU" w:eastAsia="ru-RU" w:bidi="ru-RU"/>
                <w:w w:val="100"/>
                <w:spacing w:val="0"/>
                <w:color w:val="000000"/>
                <w:position w:val="0"/>
              </w:rPr>
              <w:t>Уполномоченного</w:t>
            </w:r>
          </w:p>
        </w:tc>
      </w:tr>
      <w:tr>
        <w:trPr>
          <w:trHeight w:val="202" w:hRule="exact"/>
        </w:trPr>
        <w:tc>
          <w:tcPr>
            <w:shd w:val="clear" w:color="auto" w:fill="FFFFFF"/>
            <w:tcBorders/>
            <w:vAlign w:val="top"/>
          </w:tcPr>
          <w:p>
            <w:pPr>
              <w:framePr w:w="11582" w:h="2074" w:wrap="none" w:vAnchor="page" w:hAnchor="page" w:x="2278" w:y="1805"/>
              <w:widowControl w:val="0"/>
              <w:rPr>
                <w:sz w:val="10"/>
                <w:szCs w:val="10"/>
              </w:rPr>
            </w:pPr>
          </w:p>
        </w:tc>
        <w:tc>
          <w:tcPr>
            <w:shd w:val="clear" w:color="auto" w:fill="FFFFFF"/>
            <w:vMerge/>
            <w:tcBorders/>
            <w:vAlign w:val="top"/>
          </w:tcPr>
          <w:p>
            <w:pPr>
              <w:framePr w:w="11582" w:h="2074" w:wrap="none" w:vAnchor="page" w:hAnchor="page" w:x="2278" w:y="1805"/>
            </w:pPr>
          </w:p>
        </w:tc>
        <w:tc>
          <w:tcPr>
            <w:shd w:val="clear" w:color="auto" w:fill="FFFFFF"/>
            <w:vMerge/>
            <w:tcBorders>
              <w:left w:val="single" w:sz="4"/>
              <w:right w:val="single" w:sz="4"/>
            </w:tcBorders>
            <w:vAlign w:val="bottom"/>
          </w:tcPr>
          <w:p>
            <w:pPr>
              <w:framePr w:w="11582" w:h="2074" w:wrap="none" w:vAnchor="page" w:hAnchor="page" w:x="2278" w:y="1805"/>
            </w:pPr>
          </w:p>
        </w:tc>
      </w:tr>
      <w:tr>
        <w:trPr>
          <w:trHeight w:val="298" w:hRule="exact"/>
        </w:trPr>
        <w:tc>
          <w:tcPr>
            <w:shd w:val="clear" w:color="auto" w:fill="FFFFFF"/>
            <w:vMerge w:val="restart"/>
            <w:tcBorders>
              <w:left w:val="single" w:sz="4"/>
              <w:top w:val="single" w:sz="4"/>
            </w:tcBorders>
            <w:vAlign w:val="top"/>
          </w:tcPr>
          <w:p>
            <w:pPr>
              <w:pStyle w:val="Style24"/>
              <w:framePr w:w="11582" w:h="2074" w:wrap="none" w:vAnchor="page" w:hAnchor="page" w:x="2278" w:y="1805"/>
              <w:widowControl w:val="0"/>
              <w:keepNext w:val="0"/>
              <w:keepLines w:val="0"/>
              <w:shd w:val="clear" w:color="auto" w:fill="auto"/>
              <w:bidi w:val="0"/>
              <w:jc w:val="center"/>
              <w:spacing w:before="0" w:after="0" w:line="220" w:lineRule="exact"/>
              <w:ind w:left="0" w:right="0" w:firstLine="0"/>
            </w:pPr>
            <w:r>
              <w:rPr>
                <w:lang w:val="ru-RU" w:eastAsia="ru-RU" w:bidi="ru-RU"/>
                <w:w w:val="100"/>
                <w:spacing w:val="0"/>
                <w:color w:val="000000"/>
                <w:position w:val="0"/>
              </w:rPr>
              <w:t>Руководитель рабочего аппарата Уполномоченного</w:t>
            </w:r>
          </w:p>
        </w:tc>
        <w:tc>
          <w:tcPr>
            <w:shd w:val="clear" w:color="auto" w:fill="FFFFFF"/>
            <w:vMerge/>
            <w:tcBorders/>
            <w:vAlign w:val="top"/>
          </w:tcPr>
          <w:p>
            <w:pPr>
              <w:framePr w:w="11582" w:h="2074" w:wrap="none" w:vAnchor="page" w:hAnchor="page" w:x="2278" w:y="1805"/>
            </w:pPr>
          </w:p>
        </w:tc>
        <w:tc>
          <w:tcPr>
            <w:shd w:val="clear" w:color="auto" w:fill="FFFFFF"/>
            <w:tcBorders>
              <w:left w:val="single" w:sz="4"/>
              <w:right w:val="single" w:sz="4"/>
            </w:tcBorders>
            <w:vAlign w:val="top"/>
          </w:tcPr>
          <w:p>
            <w:pPr>
              <w:framePr w:w="11582" w:h="2074" w:wrap="none" w:vAnchor="page" w:hAnchor="page" w:x="2278" w:y="1805"/>
              <w:widowControl w:val="0"/>
              <w:rPr>
                <w:sz w:val="10"/>
                <w:szCs w:val="10"/>
              </w:rPr>
            </w:pPr>
          </w:p>
        </w:tc>
      </w:tr>
      <w:tr>
        <w:trPr>
          <w:trHeight w:val="192" w:hRule="exact"/>
        </w:trPr>
        <w:tc>
          <w:tcPr>
            <w:shd w:val="clear" w:color="auto" w:fill="FFFFFF"/>
            <w:vMerge/>
            <w:tcBorders>
              <w:left w:val="single" w:sz="4"/>
            </w:tcBorders>
            <w:vAlign w:val="top"/>
          </w:tcPr>
          <w:p>
            <w:pPr>
              <w:framePr w:w="11582" w:h="2074" w:wrap="none" w:vAnchor="page" w:hAnchor="page" w:x="2278" w:y="1805"/>
            </w:pPr>
          </w:p>
        </w:tc>
        <w:tc>
          <w:tcPr>
            <w:shd w:val="clear" w:color="auto" w:fill="FFFFFF"/>
            <w:vMerge/>
            <w:tcBorders/>
            <w:vAlign w:val="top"/>
          </w:tcPr>
          <w:p>
            <w:pPr>
              <w:framePr w:w="11582" w:h="2074" w:wrap="none" w:vAnchor="page" w:hAnchor="page" w:x="2278" w:y="1805"/>
            </w:pPr>
          </w:p>
        </w:tc>
        <w:tc>
          <w:tcPr>
            <w:shd w:val="clear" w:color="auto" w:fill="FFFFFF"/>
            <w:vMerge w:val="restart"/>
            <w:tcBorders>
              <w:left w:val="single" w:sz="4"/>
              <w:right w:val="single" w:sz="4"/>
              <w:top w:val="single" w:sz="4"/>
            </w:tcBorders>
            <w:vAlign w:val="center"/>
          </w:tcPr>
          <w:p>
            <w:pPr>
              <w:pStyle w:val="Style24"/>
              <w:framePr w:w="11582" w:h="2074" w:wrap="none" w:vAnchor="page" w:hAnchor="page" w:x="2278" w:y="1805"/>
              <w:widowControl w:val="0"/>
              <w:keepNext w:val="0"/>
              <w:keepLines w:val="0"/>
              <w:shd w:val="clear" w:color="auto" w:fill="auto"/>
              <w:bidi w:val="0"/>
              <w:jc w:val="center"/>
              <w:spacing w:before="0" w:after="120" w:line="220" w:lineRule="exact"/>
              <w:ind w:left="0" w:right="0" w:firstLine="0"/>
            </w:pPr>
            <w:r>
              <w:rPr>
                <w:lang w:val="ru-RU" w:eastAsia="ru-RU" w:bidi="ru-RU"/>
                <w:w w:val="100"/>
                <w:spacing w:val="0"/>
                <w:color w:val="000000"/>
                <w:position w:val="0"/>
              </w:rPr>
              <w:t>Советники,</w:t>
            </w:r>
          </w:p>
          <w:p>
            <w:pPr>
              <w:pStyle w:val="Style24"/>
              <w:framePr w:w="11582" w:h="2074" w:wrap="none" w:vAnchor="page" w:hAnchor="page" w:x="2278" w:y="1805"/>
              <w:widowControl w:val="0"/>
              <w:keepNext w:val="0"/>
              <w:keepLines w:val="0"/>
              <w:shd w:val="clear" w:color="auto" w:fill="auto"/>
              <w:bidi w:val="0"/>
              <w:jc w:val="center"/>
              <w:spacing w:before="120" w:after="0" w:line="220" w:lineRule="exact"/>
              <w:ind w:left="0" w:right="0" w:firstLine="0"/>
            </w:pPr>
            <w:r>
              <w:rPr>
                <w:lang w:val="ru-RU" w:eastAsia="ru-RU" w:bidi="ru-RU"/>
                <w:w w:val="100"/>
                <w:spacing w:val="0"/>
                <w:color w:val="000000"/>
                <w:position w:val="0"/>
              </w:rPr>
              <w:t>помощники</w:t>
            </w:r>
          </w:p>
        </w:tc>
      </w:tr>
      <w:tr>
        <w:trPr>
          <w:trHeight w:val="634" w:hRule="exact"/>
        </w:trPr>
        <w:tc>
          <w:tcPr>
            <w:shd w:val="clear" w:color="auto" w:fill="FFFFFF"/>
            <w:tcBorders>
              <w:left w:val="single" w:sz="4"/>
              <w:top w:val="single" w:sz="4"/>
            </w:tcBorders>
            <w:vAlign w:val="center"/>
          </w:tcPr>
          <w:p>
            <w:pPr>
              <w:pStyle w:val="Style24"/>
              <w:framePr w:w="11582" w:h="2074" w:wrap="none" w:vAnchor="page" w:hAnchor="page" w:x="2278" w:y="1805"/>
              <w:widowControl w:val="0"/>
              <w:keepNext w:val="0"/>
              <w:keepLines w:val="0"/>
              <w:shd w:val="clear" w:color="auto" w:fill="auto"/>
              <w:bidi w:val="0"/>
              <w:jc w:val="center"/>
              <w:spacing w:before="0" w:after="0" w:line="220" w:lineRule="exact"/>
              <w:ind w:left="0" w:right="0" w:firstLine="0"/>
            </w:pPr>
            <w:r>
              <w:rPr>
                <w:lang w:val="ru-RU" w:eastAsia="ru-RU" w:bidi="ru-RU"/>
                <w:w w:val="100"/>
                <w:spacing w:val="0"/>
                <w:color w:val="000000"/>
                <w:position w:val="0"/>
              </w:rPr>
              <w:t>Первый заместитель руководителя рабочего аппарата Уполномоченного</w:t>
            </w:r>
          </w:p>
        </w:tc>
        <w:tc>
          <w:tcPr>
            <w:shd w:val="clear" w:color="auto" w:fill="FFFFFF"/>
            <w:vMerge/>
            <w:tcBorders/>
            <w:vAlign w:val="top"/>
          </w:tcPr>
          <w:p>
            <w:pPr>
              <w:framePr w:w="11582" w:h="2074" w:wrap="none" w:vAnchor="page" w:hAnchor="page" w:x="2278" w:y="1805"/>
            </w:pPr>
          </w:p>
        </w:tc>
        <w:tc>
          <w:tcPr>
            <w:shd w:val="clear" w:color="auto" w:fill="FFFFFF"/>
            <w:vMerge/>
            <w:tcBorders>
              <w:left w:val="single" w:sz="4"/>
              <w:right w:val="single" w:sz="4"/>
              <w:bottom w:val="single" w:sz="4"/>
            </w:tcBorders>
            <w:vAlign w:val="center"/>
          </w:tcPr>
          <w:p>
            <w:pPr>
              <w:framePr w:w="11582" w:h="2074" w:wrap="none" w:vAnchor="page" w:hAnchor="page" w:x="2278" w:y="1805"/>
            </w:pPr>
          </w:p>
        </w:tc>
      </w:tr>
    </w:tbl>
    <w:p>
      <w:pPr>
        <w:pStyle w:val="Style24"/>
        <w:framePr w:wrap="none" w:vAnchor="page" w:hAnchor="page" w:x="2239" w:y="4320"/>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220" w:lineRule="exact"/>
        <w:ind w:left="0" w:right="0" w:firstLine="0"/>
      </w:pPr>
      <w:r>
        <w:rPr>
          <w:lang w:val="ru-RU" w:eastAsia="ru-RU" w:bidi="ru-RU"/>
          <w:w w:val="100"/>
          <w:spacing w:val="0"/>
          <w:color w:val="000000"/>
          <w:position w:val="0"/>
        </w:rPr>
        <w:t>Заместитель руководителя рабочего аппарата</w:t>
      </w:r>
    </w:p>
    <w:p>
      <w:pPr>
        <w:pStyle w:val="Style24"/>
        <w:framePr w:wrap="none" w:vAnchor="page" w:hAnchor="page" w:x="10826" w:y="4325"/>
        <w:widowControl w:val="0"/>
        <w:keepNext w:val="0"/>
        <w:keepLines w:val="0"/>
        <w:pBdr>
          <w:top w:val="single" w:sz="4" w:space="1" w:color="auto"/>
          <w:bottom w:val="single" w:sz="4" w:space="1" w:color="auto"/>
          <w:left w:val="single" w:sz="4" w:space="4" w:color="auto"/>
          <w:right w:val="single" w:sz="4" w:space="4" w:color="auto"/>
        </w:pBdr>
        <w:shd w:val="clear" w:color="auto" w:fill="auto"/>
        <w:bidi w:val="0"/>
        <w:jc w:val="left"/>
        <w:spacing w:before="0" w:after="0" w:line="220" w:lineRule="exact"/>
        <w:ind w:left="0" w:right="0" w:firstLine="0"/>
      </w:pPr>
      <w:r>
        <w:rPr>
          <w:lang w:val="ru-RU" w:eastAsia="ru-RU" w:bidi="ru-RU"/>
          <w:w w:val="100"/>
          <w:spacing w:val="0"/>
          <w:color w:val="000000"/>
          <w:position w:val="0"/>
        </w:rPr>
        <w:t>Заместитель руководителя рабочего аппарата</w:t>
      </w:r>
    </w:p>
    <w:p>
      <w:pPr>
        <w:pStyle w:val="Style437"/>
        <w:framePr w:w="1546" w:h="1172" w:hRule="exact" w:wrap="none" w:vAnchor="page" w:hAnchor="page" w:x="953" w:y="5131"/>
        <w:widowControl w:val="0"/>
        <w:keepNext w:val="0"/>
        <w:keepLines w:val="0"/>
        <w:shd w:val="clear" w:color="auto" w:fill="auto"/>
        <w:bidi w:val="0"/>
        <w:jc w:val="center"/>
        <w:spacing w:before="0" w:after="0" w:line="221" w:lineRule="exact"/>
        <w:ind w:left="0" w:right="0" w:firstLine="0"/>
      </w:pPr>
      <w:r>
        <w:rPr>
          <w:lang w:val="ru-RU" w:eastAsia="ru-RU" w:bidi="ru-RU"/>
          <w:w w:val="100"/>
          <w:spacing w:val="0"/>
          <w:color w:val="000000"/>
          <w:position w:val="0"/>
        </w:rPr>
        <w:t>Управление</w:t>
        <w:br/>
        <w:t>защиты прав</w:t>
        <w:br/>
        <w:t>человека</w:t>
        <w:br/>
        <w:t>в уголовном</w:t>
        <w:br/>
        <w:t>судопроизводстве</w:t>
      </w:r>
    </w:p>
    <w:p>
      <w:pPr>
        <w:pStyle w:val="Style437"/>
        <w:framePr w:w="1224" w:h="947" w:hRule="exact" w:wrap="none" w:vAnchor="page" w:hAnchor="page" w:x="3017" w:y="5242"/>
        <w:widowControl w:val="0"/>
        <w:keepNext w:val="0"/>
        <w:keepLines w:val="0"/>
        <w:shd w:val="clear" w:color="auto" w:fill="auto"/>
        <w:bidi w:val="0"/>
        <w:jc w:val="center"/>
        <w:spacing w:before="0" w:after="0" w:line="221" w:lineRule="exact"/>
        <w:ind w:left="0" w:right="0" w:firstLine="0"/>
      </w:pPr>
      <w:r>
        <w:rPr>
          <w:lang w:val="ru-RU" w:eastAsia="ru-RU" w:bidi="ru-RU"/>
          <w:w w:val="100"/>
          <w:spacing w:val="0"/>
          <w:color w:val="000000"/>
          <w:position w:val="0"/>
        </w:rPr>
        <w:t>Управление</w:t>
        <w:br/>
        <w:t>защиты</w:t>
        <w:br/>
        <w:t>гражданских</w:t>
        <w:br/>
        <w:t>прав человека</w:t>
      </w:r>
    </w:p>
    <w:p>
      <w:pPr>
        <w:pStyle w:val="Style437"/>
        <w:framePr w:w="1037" w:h="947" w:hRule="exact" w:wrap="none" w:vAnchor="page" w:hAnchor="page" w:x="5018" w:y="5242"/>
        <w:widowControl w:val="0"/>
        <w:keepNext w:val="0"/>
        <w:keepLines w:val="0"/>
        <w:shd w:val="clear" w:color="auto" w:fill="auto"/>
        <w:bidi w:val="0"/>
        <w:jc w:val="left"/>
        <w:spacing w:before="0" w:after="0" w:line="221" w:lineRule="exact"/>
        <w:ind w:left="0" w:right="0" w:firstLine="0"/>
      </w:pPr>
      <w:r>
        <w:rPr>
          <w:lang w:val="ru-RU" w:eastAsia="ru-RU" w:bidi="ru-RU"/>
          <w:w w:val="100"/>
          <w:spacing w:val="0"/>
          <w:color w:val="000000"/>
          <w:position w:val="0"/>
        </w:rPr>
        <w:t>Управление</w:t>
      </w:r>
    </w:p>
    <w:p>
      <w:pPr>
        <w:pStyle w:val="Style437"/>
        <w:framePr w:w="1037" w:h="947" w:hRule="exact" w:wrap="none" w:vAnchor="page" w:hAnchor="page" w:x="5018" w:y="5242"/>
        <w:widowControl w:val="0"/>
        <w:keepNext w:val="0"/>
        <w:keepLines w:val="0"/>
        <w:shd w:val="clear" w:color="auto" w:fill="auto"/>
        <w:bidi w:val="0"/>
        <w:jc w:val="center"/>
        <w:spacing w:before="0" w:after="0" w:line="221" w:lineRule="exact"/>
        <w:ind w:left="0" w:right="0" w:firstLine="0"/>
      </w:pPr>
      <w:r>
        <w:rPr>
          <w:lang w:val="ru-RU" w:eastAsia="ru-RU" w:bidi="ru-RU"/>
          <w:w w:val="100"/>
          <w:spacing w:val="0"/>
          <w:color w:val="000000"/>
          <w:position w:val="0"/>
        </w:rPr>
        <w:t>защиты</w:t>
      </w:r>
    </w:p>
    <w:p>
      <w:pPr>
        <w:pStyle w:val="Style437"/>
        <w:framePr w:w="1037" w:h="947" w:hRule="exact" w:wrap="none" w:vAnchor="page" w:hAnchor="page" w:x="5018" w:y="5242"/>
        <w:widowControl w:val="0"/>
        <w:keepNext w:val="0"/>
        <w:keepLines w:val="0"/>
        <w:shd w:val="clear" w:color="auto" w:fill="auto"/>
        <w:bidi w:val="0"/>
        <w:jc w:val="left"/>
        <w:spacing w:before="0" w:after="0" w:line="221" w:lineRule="exact"/>
        <w:ind w:left="0" w:right="0" w:firstLine="0"/>
      </w:pPr>
      <w:r>
        <w:rPr>
          <w:lang w:val="ru-RU" w:eastAsia="ru-RU" w:bidi="ru-RU"/>
          <w:w w:val="100"/>
          <w:spacing w:val="0"/>
          <w:color w:val="000000"/>
          <w:position w:val="0"/>
        </w:rPr>
        <w:t>социальных</w:t>
      </w:r>
    </w:p>
    <w:p>
      <w:pPr>
        <w:pStyle w:val="Style437"/>
        <w:framePr w:w="1037" w:h="947" w:hRule="exact" w:wrap="none" w:vAnchor="page" w:hAnchor="page" w:x="5018" w:y="5242"/>
        <w:widowControl w:val="0"/>
        <w:keepNext w:val="0"/>
        <w:keepLines w:val="0"/>
        <w:shd w:val="clear" w:color="auto" w:fill="auto"/>
        <w:bidi w:val="0"/>
        <w:jc w:val="center"/>
        <w:spacing w:before="0" w:after="0" w:line="221" w:lineRule="exact"/>
        <w:ind w:left="0" w:right="0" w:firstLine="0"/>
      </w:pPr>
      <w:r>
        <w:rPr>
          <w:lang w:val="ru-RU" w:eastAsia="ru-RU" w:bidi="ru-RU"/>
          <w:w w:val="100"/>
          <w:spacing w:val="0"/>
          <w:color w:val="000000"/>
          <w:position w:val="0"/>
        </w:rPr>
        <w:t>прав</w:t>
      </w:r>
    </w:p>
    <w:p>
      <w:pPr>
        <w:pStyle w:val="Style437"/>
        <w:framePr w:w="1166" w:h="946" w:hRule="exact" w:wrap="none" w:vAnchor="page" w:hAnchor="page" w:x="6862" w:y="5242"/>
        <w:widowControl w:val="0"/>
        <w:keepNext w:val="0"/>
        <w:keepLines w:val="0"/>
        <w:shd w:val="clear" w:color="auto" w:fill="auto"/>
        <w:bidi w:val="0"/>
        <w:jc w:val="left"/>
        <w:spacing w:before="0" w:after="0" w:line="221" w:lineRule="exact"/>
        <w:ind w:left="0" w:right="0" w:firstLine="0"/>
      </w:pPr>
      <w:r>
        <w:rPr>
          <w:lang w:val="ru-RU" w:eastAsia="ru-RU" w:bidi="ru-RU"/>
          <w:w w:val="100"/>
          <w:spacing w:val="0"/>
          <w:color w:val="000000"/>
          <w:position w:val="0"/>
        </w:rPr>
        <w:t>Управление</w:t>
      </w:r>
    </w:p>
    <w:p>
      <w:pPr>
        <w:pStyle w:val="Style437"/>
        <w:framePr w:w="1166" w:h="946" w:hRule="exact" w:wrap="none" w:vAnchor="page" w:hAnchor="page" w:x="6862" w:y="5242"/>
        <w:widowControl w:val="0"/>
        <w:keepNext w:val="0"/>
        <w:keepLines w:val="0"/>
        <w:shd w:val="clear" w:color="auto" w:fill="auto"/>
        <w:bidi w:val="0"/>
        <w:jc w:val="center"/>
        <w:spacing w:before="0" w:after="0" w:line="221" w:lineRule="exact"/>
        <w:ind w:left="0" w:right="0" w:firstLine="0"/>
      </w:pPr>
      <w:r>
        <w:rPr>
          <w:lang w:val="ru-RU" w:eastAsia="ru-RU" w:bidi="ru-RU"/>
          <w:w w:val="100"/>
          <w:spacing w:val="0"/>
          <w:color w:val="000000"/>
          <w:position w:val="0"/>
        </w:rPr>
        <w:t>защиты</w:t>
      </w:r>
    </w:p>
    <w:p>
      <w:pPr>
        <w:pStyle w:val="Style437"/>
        <w:framePr w:w="1166" w:h="946" w:hRule="exact" w:wrap="none" w:vAnchor="page" w:hAnchor="page" w:x="6862" w:y="5242"/>
        <w:widowControl w:val="0"/>
        <w:keepNext w:val="0"/>
        <w:keepLines w:val="0"/>
        <w:shd w:val="clear" w:color="auto" w:fill="auto"/>
        <w:bidi w:val="0"/>
        <w:jc w:val="left"/>
        <w:spacing w:before="0" w:after="0" w:line="221" w:lineRule="exact"/>
        <w:ind w:left="0" w:right="0" w:firstLine="0"/>
      </w:pPr>
      <w:r>
        <w:rPr>
          <w:lang w:val="ru-RU" w:eastAsia="ru-RU" w:bidi="ru-RU"/>
          <w:w w:val="100"/>
          <w:spacing w:val="0"/>
          <w:color w:val="000000"/>
          <w:position w:val="0"/>
        </w:rPr>
        <w:t>политических</w:t>
      </w:r>
    </w:p>
    <w:p>
      <w:pPr>
        <w:pStyle w:val="Style437"/>
        <w:framePr w:w="1166" w:h="946" w:hRule="exact" w:wrap="none" w:vAnchor="page" w:hAnchor="page" w:x="6862" w:y="5242"/>
        <w:widowControl w:val="0"/>
        <w:keepNext w:val="0"/>
        <w:keepLines w:val="0"/>
        <w:shd w:val="clear" w:color="auto" w:fill="auto"/>
        <w:bidi w:val="0"/>
        <w:jc w:val="center"/>
        <w:spacing w:before="0" w:after="0" w:line="221" w:lineRule="exact"/>
        <w:ind w:left="0" w:right="0" w:firstLine="0"/>
      </w:pPr>
      <w:r>
        <w:rPr>
          <w:lang w:val="ru-RU" w:eastAsia="ru-RU" w:bidi="ru-RU"/>
          <w:w w:val="100"/>
          <w:spacing w:val="0"/>
          <w:color w:val="000000"/>
          <w:position w:val="0"/>
        </w:rPr>
        <w:t>прав</w:t>
      </w:r>
    </w:p>
    <w:p>
      <w:pPr>
        <w:pStyle w:val="Style437"/>
        <w:framePr w:w="998" w:h="721" w:hRule="exact" w:wrap="none" w:vAnchor="page" w:hAnchor="page" w:x="8844" w:y="5357"/>
        <w:widowControl w:val="0"/>
        <w:keepNext w:val="0"/>
        <w:keepLines w:val="0"/>
        <w:shd w:val="clear" w:color="auto" w:fill="auto"/>
        <w:bidi w:val="0"/>
        <w:jc w:val="left"/>
        <w:spacing w:before="0" w:after="0" w:line="221" w:lineRule="exact"/>
        <w:ind w:left="0" w:right="0" w:firstLine="0"/>
      </w:pPr>
      <w:r>
        <w:rPr>
          <w:lang w:val="ru-RU" w:eastAsia="ru-RU" w:bidi="ru-RU"/>
          <w:w w:val="100"/>
          <w:spacing w:val="0"/>
          <w:color w:val="000000"/>
          <w:position w:val="0"/>
        </w:rPr>
        <w:t>Экспертно</w:t>
      </w:r>
    </w:p>
    <w:p>
      <w:pPr>
        <w:pStyle w:val="Style437"/>
        <w:framePr w:w="998" w:h="721" w:hRule="exact" w:wrap="none" w:vAnchor="page" w:hAnchor="page" w:x="8844" w:y="5357"/>
        <w:widowControl w:val="0"/>
        <w:keepNext w:val="0"/>
        <w:keepLines w:val="0"/>
        <w:shd w:val="clear" w:color="auto" w:fill="auto"/>
        <w:bidi w:val="0"/>
        <w:jc w:val="left"/>
        <w:spacing w:before="0" w:after="0" w:line="221" w:lineRule="exact"/>
        <w:ind w:left="0" w:right="0" w:firstLine="0"/>
      </w:pPr>
      <w:r>
        <w:rPr>
          <w:lang w:val="ru-RU" w:eastAsia="ru-RU" w:bidi="ru-RU"/>
          <w:w w:val="100"/>
          <w:spacing w:val="0"/>
          <w:color w:val="000000"/>
          <w:position w:val="0"/>
        </w:rPr>
        <w:t>правовое</w:t>
      </w:r>
    </w:p>
    <w:p>
      <w:pPr>
        <w:pStyle w:val="Style437"/>
        <w:framePr w:w="998" w:h="721" w:hRule="exact" w:wrap="none" w:vAnchor="page" w:hAnchor="page" w:x="8844" w:y="5357"/>
        <w:widowControl w:val="0"/>
        <w:keepNext w:val="0"/>
        <w:keepLines w:val="0"/>
        <w:shd w:val="clear" w:color="auto" w:fill="auto"/>
        <w:bidi w:val="0"/>
        <w:jc w:val="left"/>
        <w:spacing w:before="0" w:after="0" w:line="221" w:lineRule="exact"/>
        <w:ind w:left="0" w:right="0" w:firstLine="0"/>
      </w:pPr>
      <w:r>
        <w:rPr>
          <w:lang w:val="ru-RU" w:eastAsia="ru-RU" w:bidi="ru-RU"/>
          <w:w w:val="100"/>
          <w:spacing w:val="0"/>
          <w:color w:val="000000"/>
          <w:position w:val="0"/>
        </w:rPr>
        <w:t>управление</w:t>
      </w:r>
    </w:p>
    <w:p>
      <w:pPr>
        <w:pStyle w:val="Style437"/>
        <w:framePr w:w="1565" w:h="947" w:hRule="exact" w:wrap="none" w:vAnchor="page" w:hAnchor="page" w:x="10471" w:y="5242"/>
        <w:widowControl w:val="0"/>
        <w:keepNext w:val="0"/>
        <w:keepLines w:val="0"/>
        <w:shd w:val="clear" w:color="auto" w:fill="auto"/>
        <w:bidi w:val="0"/>
        <w:jc w:val="center"/>
        <w:spacing w:before="0" w:after="0" w:line="221" w:lineRule="exact"/>
        <w:ind w:left="0" w:right="0" w:firstLine="0"/>
      </w:pPr>
      <w:r>
        <w:rPr>
          <w:lang w:val="ru-RU" w:eastAsia="ru-RU" w:bidi="ru-RU"/>
          <w:w w:val="100"/>
          <w:spacing w:val="0"/>
          <w:color w:val="000000"/>
          <w:position w:val="0"/>
        </w:rPr>
        <w:t>Управление</w:t>
        <w:br/>
        <w:t>информации</w:t>
        <w:br/>
        <w:t>и международного</w:t>
        <w:br/>
        <w:t>сотрудничества</w:t>
      </w:r>
    </w:p>
    <w:p>
      <w:pPr>
        <w:pStyle w:val="Style437"/>
        <w:framePr w:w="1253" w:h="725" w:hRule="exact" w:wrap="none" w:vAnchor="page" w:hAnchor="page" w:x="12530" w:y="5358"/>
        <w:widowControl w:val="0"/>
        <w:keepNext w:val="0"/>
        <w:keepLines w:val="0"/>
        <w:shd w:val="clear" w:color="auto" w:fill="auto"/>
        <w:bidi w:val="0"/>
        <w:jc w:val="left"/>
        <w:spacing w:before="0" w:after="0" w:line="221" w:lineRule="exact"/>
        <w:ind w:left="160" w:right="0" w:firstLine="0"/>
      </w:pPr>
      <w:r>
        <w:rPr>
          <w:lang w:val="ru-RU" w:eastAsia="ru-RU" w:bidi="ru-RU"/>
          <w:w w:val="100"/>
          <w:spacing w:val="0"/>
          <w:color w:val="000000"/>
          <w:position w:val="0"/>
        </w:rPr>
        <w:t>Финансово</w:t>
      </w:r>
    </w:p>
    <w:p>
      <w:pPr>
        <w:pStyle w:val="Style437"/>
        <w:framePr w:w="1253" w:h="725" w:hRule="exact" w:wrap="none" w:vAnchor="page" w:hAnchor="page" w:x="12530" w:y="5358"/>
        <w:widowControl w:val="0"/>
        <w:keepNext w:val="0"/>
        <w:keepLines w:val="0"/>
        <w:shd w:val="clear" w:color="auto" w:fill="auto"/>
        <w:bidi w:val="0"/>
        <w:jc w:val="left"/>
        <w:spacing w:before="0" w:after="0" w:line="221" w:lineRule="exact"/>
        <w:ind w:left="0" w:right="0" w:firstLine="0"/>
      </w:pPr>
      <w:r>
        <w:rPr>
          <w:lang w:val="ru-RU" w:eastAsia="ru-RU" w:bidi="ru-RU"/>
          <w:w w:val="100"/>
          <w:spacing w:val="0"/>
          <w:color w:val="000000"/>
          <w:position w:val="0"/>
        </w:rPr>
        <w:t>хозяйственное</w:t>
      </w:r>
    </w:p>
    <w:p>
      <w:pPr>
        <w:pStyle w:val="Style437"/>
        <w:framePr w:w="1253" w:h="725" w:hRule="exact" w:wrap="none" w:vAnchor="page" w:hAnchor="page" w:x="12530" w:y="5358"/>
        <w:widowControl w:val="0"/>
        <w:keepNext w:val="0"/>
        <w:keepLines w:val="0"/>
        <w:shd w:val="clear" w:color="auto" w:fill="auto"/>
        <w:bidi w:val="0"/>
        <w:jc w:val="left"/>
        <w:spacing w:before="0" w:after="0" w:line="221" w:lineRule="exact"/>
        <w:ind w:left="160" w:right="0" w:firstLine="0"/>
      </w:pPr>
      <w:r>
        <w:rPr>
          <w:lang w:val="ru-RU" w:eastAsia="ru-RU" w:bidi="ru-RU"/>
          <w:w w:val="100"/>
          <w:spacing w:val="0"/>
          <w:color w:val="000000"/>
          <w:position w:val="0"/>
        </w:rPr>
        <w:t>управление</w:t>
      </w:r>
    </w:p>
    <w:p>
      <w:pPr>
        <w:pStyle w:val="Style437"/>
        <w:framePr w:w="1450" w:h="726" w:hRule="exact" w:wrap="none" w:vAnchor="page" w:hAnchor="page" w:x="14335" w:y="5352"/>
        <w:widowControl w:val="0"/>
        <w:keepNext w:val="0"/>
        <w:keepLines w:val="0"/>
        <w:shd w:val="clear" w:color="auto" w:fill="auto"/>
        <w:bidi w:val="0"/>
        <w:jc w:val="left"/>
        <w:spacing w:before="0" w:after="0" w:line="221" w:lineRule="exact"/>
        <w:ind w:left="0" w:right="0" w:firstLine="0"/>
      </w:pPr>
      <w:r>
        <w:rPr>
          <w:lang w:val="ru-RU" w:eastAsia="ru-RU" w:bidi="ru-RU"/>
          <w:w w:val="100"/>
          <w:spacing w:val="0"/>
          <w:color w:val="000000"/>
          <w:position w:val="0"/>
        </w:rPr>
        <w:t>Организационно</w:t>
      </w:r>
    </w:p>
    <w:p>
      <w:pPr>
        <w:pStyle w:val="Style437"/>
        <w:framePr w:w="1450" w:h="726" w:hRule="exact" w:wrap="none" w:vAnchor="page" w:hAnchor="page" w:x="14335" w:y="5352"/>
        <w:widowControl w:val="0"/>
        <w:keepNext w:val="0"/>
        <w:keepLines w:val="0"/>
        <w:shd w:val="clear" w:color="auto" w:fill="auto"/>
        <w:bidi w:val="0"/>
        <w:jc w:val="center"/>
        <w:spacing w:before="0" w:after="0" w:line="221" w:lineRule="exact"/>
        <w:ind w:left="0" w:right="0" w:firstLine="0"/>
      </w:pPr>
      <w:r>
        <w:rPr>
          <w:lang w:val="ru-RU" w:eastAsia="ru-RU" w:bidi="ru-RU"/>
          <w:w w:val="100"/>
          <w:spacing w:val="0"/>
          <w:color w:val="000000"/>
          <w:position w:val="0"/>
        </w:rPr>
        <w:t>кадровое</w:t>
      </w:r>
    </w:p>
    <w:p>
      <w:pPr>
        <w:pStyle w:val="Style437"/>
        <w:framePr w:w="1450" w:h="726" w:hRule="exact" w:wrap="none" w:vAnchor="page" w:hAnchor="page" w:x="14335" w:y="5352"/>
        <w:widowControl w:val="0"/>
        <w:keepNext w:val="0"/>
        <w:keepLines w:val="0"/>
        <w:shd w:val="clear" w:color="auto" w:fill="auto"/>
        <w:bidi w:val="0"/>
        <w:jc w:val="center"/>
        <w:spacing w:before="0" w:after="0" w:line="221" w:lineRule="exact"/>
        <w:ind w:left="0" w:right="0" w:firstLine="0"/>
      </w:pPr>
      <w:r>
        <w:rPr>
          <w:lang w:val="ru-RU" w:eastAsia="ru-RU" w:bidi="ru-RU"/>
          <w:w w:val="100"/>
          <w:spacing w:val="0"/>
          <w:color w:val="000000"/>
          <w:position w:val="0"/>
        </w:rPr>
        <w:t>управление</w:t>
      </w:r>
    </w:p>
    <w:p>
      <w:pPr>
        <w:pStyle w:val="Style411"/>
        <w:framePr w:w="1517" w:h="844" w:hRule="exact" w:wrap="none" w:vAnchor="page" w:hAnchor="page" w:x="972" w:y="6649"/>
        <w:widowControl w:val="0"/>
        <w:keepNext w:val="0"/>
        <w:keepLines w:val="0"/>
        <w:shd w:val="clear" w:color="auto" w:fill="auto"/>
        <w:bidi w:val="0"/>
        <w:jc w:val="center"/>
        <w:spacing w:before="0" w:after="0" w:line="197" w:lineRule="exact"/>
        <w:ind w:left="0" w:right="0" w:firstLine="0"/>
      </w:pPr>
      <w:r>
        <w:rPr>
          <w:lang w:val="ru-RU" w:eastAsia="ru-RU" w:bidi="ru-RU"/>
          <w:w w:val="100"/>
          <w:spacing w:val="0"/>
          <w:color w:val="000000"/>
          <w:position w:val="0"/>
        </w:rPr>
        <w:t>Отдел защиты прав</w:t>
        <w:br/>
        <w:t>человека в местах</w:t>
        <w:br/>
        <w:t>принудительного</w:t>
        <w:br/>
        <w:t>содержания</w:t>
      </w:r>
    </w:p>
    <w:p>
      <w:pPr>
        <w:pStyle w:val="Style411"/>
        <w:framePr w:w="1176" w:h="848" w:hRule="exact" w:wrap="none" w:vAnchor="page" w:hAnchor="page" w:x="1140" w:y="7720"/>
        <w:widowControl w:val="0"/>
        <w:keepNext w:val="0"/>
        <w:keepLines w:val="0"/>
        <w:shd w:val="clear" w:color="auto" w:fill="auto"/>
        <w:bidi w:val="0"/>
        <w:jc w:val="both"/>
        <w:spacing w:before="0" w:after="0" w:line="197" w:lineRule="exact"/>
        <w:ind w:left="0" w:right="0" w:firstLine="0"/>
      </w:pPr>
      <w:r>
        <w:rPr>
          <w:lang w:val="ru-RU" w:eastAsia="ru-RU" w:bidi="ru-RU"/>
          <w:w w:val="100"/>
          <w:spacing w:val="0"/>
          <w:color w:val="000000"/>
          <w:position w:val="0"/>
        </w:rPr>
        <w:t>Отдел защиты прав человека при уголовном преследовании</w:t>
      </w:r>
    </w:p>
    <w:p>
      <w:pPr>
        <w:pStyle w:val="Style411"/>
        <w:framePr w:w="1118" w:h="647" w:hRule="exact" w:wrap="none" w:vAnchor="page" w:hAnchor="page" w:x="1169" w:y="8877"/>
        <w:widowControl w:val="0"/>
        <w:keepNext w:val="0"/>
        <w:keepLines w:val="0"/>
        <w:shd w:val="clear" w:color="auto" w:fill="auto"/>
        <w:bidi w:val="0"/>
        <w:jc w:val="center"/>
        <w:spacing w:before="0" w:after="0" w:line="197" w:lineRule="exact"/>
        <w:ind w:left="0" w:right="0" w:firstLine="0"/>
      </w:pPr>
      <w:r>
        <w:rPr>
          <w:lang w:val="ru-RU" w:eastAsia="ru-RU" w:bidi="ru-RU"/>
          <w:w w:val="100"/>
          <w:spacing w:val="0"/>
          <w:color w:val="000000"/>
          <w:position w:val="0"/>
        </w:rPr>
        <w:t>Отдел защиты</w:t>
        <w:br/>
        <w:t>прав</w:t>
      </w:r>
    </w:p>
    <w:p>
      <w:pPr>
        <w:pStyle w:val="Style411"/>
        <w:framePr w:w="1118" w:h="647" w:hRule="exact" w:wrap="none" w:vAnchor="page" w:hAnchor="page" w:x="1169" w:y="8877"/>
        <w:widowControl w:val="0"/>
        <w:keepNext w:val="0"/>
        <w:keepLines w:val="0"/>
        <w:shd w:val="clear" w:color="auto" w:fill="auto"/>
        <w:bidi w:val="0"/>
        <w:jc w:val="left"/>
        <w:spacing w:before="0" w:after="0" w:line="197" w:lineRule="exact"/>
        <w:ind w:left="0" w:right="0" w:firstLine="0"/>
      </w:pPr>
      <w:r>
        <w:rPr>
          <w:lang w:val="ru-RU" w:eastAsia="ru-RU" w:bidi="ru-RU"/>
          <w:w w:val="100"/>
          <w:spacing w:val="0"/>
          <w:color w:val="000000"/>
          <w:position w:val="0"/>
        </w:rPr>
        <w:t>потерпевших</w:t>
      </w:r>
    </w:p>
    <w:p>
      <w:pPr>
        <w:pStyle w:val="Style411"/>
        <w:framePr w:w="1397" w:h="638" w:hRule="exact" w:wrap="none" w:vAnchor="page" w:hAnchor="page" w:x="2926" w:y="6753"/>
        <w:widowControl w:val="0"/>
        <w:keepNext w:val="0"/>
        <w:keepLines w:val="0"/>
        <w:shd w:val="clear" w:color="auto" w:fill="auto"/>
        <w:bidi w:val="0"/>
        <w:jc w:val="center"/>
        <w:spacing w:before="0" w:after="0" w:line="192" w:lineRule="exact"/>
        <w:ind w:left="0" w:right="0" w:firstLine="0"/>
      </w:pPr>
      <w:r>
        <w:rPr>
          <w:lang w:val="ru-RU" w:eastAsia="ru-RU" w:bidi="ru-RU"/>
          <w:w w:val="100"/>
          <w:spacing w:val="0"/>
          <w:color w:val="000000"/>
          <w:position w:val="0"/>
        </w:rPr>
        <w:t>Отдел защиты</w:t>
        <w:br/>
        <w:t>гражданских прав</w:t>
        <w:br/>
        <w:t>человека</w:t>
      </w:r>
    </w:p>
    <w:p>
      <w:pPr>
        <w:pStyle w:val="Style411"/>
        <w:framePr w:w="1310" w:h="844" w:hRule="exact" w:wrap="none" w:vAnchor="page" w:hAnchor="page" w:x="2969" w:y="7715"/>
        <w:widowControl w:val="0"/>
        <w:keepNext w:val="0"/>
        <w:keepLines w:val="0"/>
        <w:shd w:val="clear" w:color="auto" w:fill="auto"/>
        <w:bidi w:val="0"/>
        <w:jc w:val="center"/>
        <w:spacing w:before="0" w:after="0" w:line="197" w:lineRule="exact"/>
        <w:ind w:left="0" w:right="0" w:firstLine="0"/>
      </w:pPr>
      <w:r>
        <w:rPr>
          <w:lang w:val="ru-RU" w:eastAsia="ru-RU" w:bidi="ru-RU"/>
          <w:w w:val="100"/>
          <w:spacing w:val="0"/>
          <w:color w:val="000000"/>
          <w:position w:val="0"/>
        </w:rPr>
        <w:t>Отдел защиты</w:t>
        <w:br/>
        <w:t>трудовых</w:t>
        <w:br/>
        <w:t>и экономических</w:t>
        <w:br/>
        <w:t>прав человека</w:t>
      </w:r>
    </w:p>
    <w:p>
      <w:pPr>
        <w:pStyle w:val="Style411"/>
        <w:framePr w:w="1262" w:h="647" w:hRule="exact" w:wrap="none" w:vAnchor="page" w:hAnchor="page" w:x="2988" w:y="8877"/>
        <w:widowControl w:val="0"/>
        <w:keepNext w:val="0"/>
        <w:keepLines w:val="0"/>
        <w:shd w:val="clear" w:color="auto" w:fill="auto"/>
        <w:bidi w:val="0"/>
        <w:jc w:val="center"/>
        <w:spacing w:before="0" w:after="0" w:line="197" w:lineRule="exact"/>
        <w:ind w:left="0" w:right="0" w:firstLine="0"/>
      </w:pPr>
      <w:r>
        <w:rPr>
          <w:lang w:val="ru-RU" w:eastAsia="ru-RU" w:bidi="ru-RU"/>
          <w:w w:val="100"/>
          <w:spacing w:val="0"/>
          <w:color w:val="000000"/>
          <w:position w:val="0"/>
        </w:rPr>
        <w:t>Отдел защиты</w:t>
        <w:br/>
        <w:t>жилищных прав</w:t>
        <w:br/>
        <w:t>человека</w:t>
      </w:r>
    </w:p>
    <w:p>
      <w:pPr>
        <w:pStyle w:val="Style411"/>
        <w:framePr w:w="1526" w:h="1434" w:hRule="exact" w:wrap="none" w:vAnchor="page" w:hAnchor="page" w:x="2858" w:y="9808"/>
        <w:widowControl w:val="0"/>
        <w:keepNext w:val="0"/>
        <w:keepLines w:val="0"/>
        <w:shd w:val="clear" w:color="auto" w:fill="auto"/>
        <w:bidi w:val="0"/>
        <w:jc w:val="center"/>
        <w:spacing w:before="0" w:after="0" w:line="197" w:lineRule="exact"/>
        <w:ind w:left="0" w:right="0" w:firstLine="0"/>
      </w:pPr>
      <w:r>
        <w:rPr>
          <w:lang w:val="ru-RU" w:eastAsia="ru-RU" w:bidi="ru-RU"/>
          <w:w w:val="100"/>
          <w:spacing w:val="0"/>
          <w:color w:val="000000"/>
          <w:position w:val="0"/>
        </w:rPr>
        <w:t>Отдел защиты</w:t>
        <w:br/>
        <w:t>прав человека</w:t>
        <w:br/>
        <w:t>на благоприятную</w:t>
        <w:br/>
        <w:t>окружающую среду</w:t>
        <w:br/>
        <w:t>и пользование</w:t>
        <w:br/>
        <w:t>природными</w:t>
        <w:br/>
        <w:t>ресурсами</w:t>
      </w:r>
    </w:p>
    <w:p>
      <w:pPr>
        <w:pStyle w:val="Style411"/>
        <w:framePr w:w="1282" w:h="642" w:hRule="exact" w:wrap="none" w:vAnchor="page" w:hAnchor="page" w:x="4884" w:y="6750"/>
        <w:widowControl w:val="0"/>
        <w:keepNext w:val="0"/>
        <w:keepLines w:val="0"/>
        <w:shd w:val="clear" w:color="auto" w:fill="auto"/>
        <w:bidi w:val="0"/>
        <w:jc w:val="center"/>
        <w:spacing w:before="0" w:after="0" w:line="197" w:lineRule="exact"/>
        <w:ind w:left="0" w:right="0" w:firstLine="0"/>
      </w:pPr>
      <w:r>
        <w:rPr>
          <w:lang w:val="ru-RU" w:eastAsia="ru-RU" w:bidi="ru-RU"/>
          <w:w w:val="100"/>
          <w:spacing w:val="0"/>
          <w:color w:val="000000"/>
          <w:position w:val="0"/>
        </w:rPr>
        <w:t>Отдел защиты</w:t>
        <w:br/>
        <w:t>прав женщин,</w:t>
        <w:br/>
        <w:t>семьи и ребенка</w:t>
      </w:r>
    </w:p>
    <w:p>
      <w:pPr>
        <w:pStyle w:val="Style411"/>
        <w:framePr w:w="1512" w:h="1040" w:hRule="exact" w:wrap="none" w:vAnchor="page" w:hAnchor="page" w:x="4774" w:y="7768"/>
        <w:widowControl w:val="0"/>
        <w:keepNext w:val="0"/>
        <w:keepLines w:val="0"/>
        <w:shd w:val="clear" w:color="auto" w:fill="auto"/>
        <w:bidi w:val="0"/>
        <w:jc w:val="center"/>
        <w:spacing w:before="0" w:after="0" w:line="197" w:lineRule="exact"/>
        <w:ind w:left="0" w:right="0" w:firstLine="0"/>
      </w:pPr>
      <w:r>
        <w:rPr>
          <w:lang w:val="ru-RU" w:eastAsia="ru-RU" w:bidi="ru-RU"/>
          <w:w w:val="100"/>
          <w:spacing w:val="0"/>
          <w:color w:val="000000"/>
          <w:position w:val="0"/>
        </w:rPr>
        <w:t>Отдел защиты прав</w:t>
        <w:br/>
        <w:t>военнослужащих</w:t>
        <w:br/>
        <w:t>и сотрудников</w:t>
        <w:br/>
        <w:t>правоохранитель</w:t>
        <w:t>-</w:t>
        <w:br/>
        <w:t>ных органов</w:t>
      </w:r>
    </w:p>
    <w:p>
      <w:pPr>
        <w:pStyle w:val="Style411"/>
        <w:framePr w:w="1291" w:h="849" w:hRule="exact" w:wrap="none" w:vAnchor="page" w:hAnchor="page" w:x="4879" w:y="9083"/>
        <w:widowControl w:val="0"/>
        <w:keepNext w:val="0"/>
        <w:keepLines w:val="0"/>
        <w:shd w:val="clear" w:color="auto" w:fill="auto"/>
        <w:bidi w:val="0"/>
        <w:jc w:val="center"/>
        <w:spacing w:before="0" w:after="0" w:line="197" w:lineRule="exact"/>
        <w:ind w:left="0" w:right="0" w:firstLine="0"/>
      </w:pPr>
      <w:r>
        <w:rPr>
          <w:lang w:val="ru-RU" w:eastAsia="ru-RU" w:bidi="ru-RU"/>
          <w:w w:val="100"/>
          <w:spacing w:val="0"/>
          <w:color w:val="000000"/>
          <w:position w:val="0"/>
        </w:rPr>
        <w:t>Отдел защиты</w:t>
        <w:br/>
        <w:t>прав мигрантов</w:t>
        <w:br/>
        <w:t>и лиц</w:t>
      </w:r>
    </w:p>
    <w:p>
      <w:pPr>
        <w:pStyle w:val="Style411"/>
        <w:framePr w:w="1291" w:h="849" w:hRule="exact" w:wrap="none" w:vAnchor="page" w:hAnchor="page" w:x="4879" w:y="9083"/>
        <w:widowControl w:val="0"/>
        <w:keepNext w:val="0"/>
        <w:keepLines w:val="0"/>
        <w:shd w:val="clear" w:color="auto" w:fill="auto"/>
        <w:bidi w:val="0"/>
        <w:jc w:val="left"/>
        <w:spacing w:before="0" w:after="0" w:line="197" w:lineRule="exact"/>
        <w:ind w:left="0" w:right="0" w:firstLine="0"/>
      </w:pPr>
      <w:r>
        <w:rPr>
          <w:lang w:val="ru-RU" w:eastAsia="ru-RU" w:bidi="ru-RU"/>
          <w:w w:val="100"/>
          <w:spacing w:val="0"/>
          <w:color w:val="000000"/>
          <w:position w:val="0"/>
        </w:rPr>
        <w:t>без гражданства</w:t>
      </w:r>
    </w:p>
    <w:p>
      <w:pPr>
        <w:pStyle w:val="Style411"/>
        <w:framePr w:w="1550" w:h="647" w:hRule="exact" w:wrap="none" w:vAnchor="page" w:hAnchor="page" w:x="4754" w:y="10259"/>
        <w:widowControl w:val="0"/>
        <w:keepNext w:val="0"/>
        <w:keepLines w:val="0"/>
        <w:shd w:val="clear" w:color="auto" w:fill="auto"/>
        <w:bidi w:val="0"/>
        <w:jc w:val="center"/>
        <w:spacing w:before="0" w:after="0" w:line="197" w:lineRule="exact"/>
        <w:ind w:left="0" w:right="0" w:firstLine="0"/>
      </w:pPr>
      <w:r>
        <w:rPr>
          <w:lang w:val="ru-RU" w:eastAsia="ru-RU" w:bidi="ru-RU"/>
          <w:w w:val="100"/>
          <w:spacing w:val="0"/>
          <w:color w:val="000000"/>
          <w:position w:val="0"/>
        </w:rPr>
        <w:t>Отдел защиты</w:t>
        <w:br/>
        <w:t>медико-социальных</w:t>
        <w:br/>
        <w:t>прав</w:t>
      </w:r>
    </w:p>
    <w:p>
      <w:pPr>
        <w:pStyle w:val="Style411"/>
        <w:framePr w:w="1210" w:h="844" w:hRule="exact" w:wrap="none" w:vAnchor="page" w:hAnchor="page" w:x="6828" w:y="6645"/>
        <w:widowControl w:val="0"/>
        <w:keepNext w:val="0"/>
        <w:keepLines w:val="0"/>
        <w:shd w:val="clear" w:color="auto" w:fill="auto"/>
        <w:bidi w:val="0"/>
        <w:jc w:val="center"/>
        <w:spacing w:before="0" w:after="0" w:line="197" w:lineRule="exact"/>
        <w:ind w:left="0" w:right="0" w:firstLine="0"/>
      </w:pPr>
      <w:r>
        <w:rPr>
          <w:lang w:val="ru-RU" w:eastAsia="ru-RU" w:bidi="ru-RU"/>
          <w:w w:val="100"/>
          <w:spacing w:val="0"/>
          <w:color w:val="000000"/>
          <w:position w:val="0"/>
        </w:rPr>
        <w:t>Отдел защиты</w:t>
        <w:br/>
        <w:t>политических</w:t>
        <w:br/>
        <w:t>прав и свободы</w:t>
        <w:br/>
        <w:t>совести</w:t>
      </w:r>
    </w:p>
    <w:p>
      <w:pPr>
        <w:pStyle w:val="Style411"/>
        <w:framePr w:w="1536" w:h="1238" w:hRule="exact" w:wrap="none" w:vAnchor="page" w:hAnchor="page" w:x="6670" w:y="7667"/>
        <w:widowControl w:val="0"/>
        <w:keepNext w:val="0"/>
        <w:keepLines w:val="0"/>
        <w:shd w:val="clear" w:color="auto" w:fill="auto"/>
        <w:bidi w:val="0"/>
        <w:jc w:val="center"/>
        <w:spacing w:before="0" w:after="0" w:line="197" w:lineRule="exact"/>
        <w:ind w:left="20" w:right="0" w:firstLine="0"/>
      </w:pPr>
      <w:r>
        <w:rPr>
          <w:lang w:val="ru-RU" w:eastAsia="ru-RU" w:bidi="ru-RU"/>
          <w:w w:val="100"/>
          <w:spacing w:val="0"/>
          <w:color w:val="000000"/>
          <w:position w:val="0"/>
        </w:rPr>
        <w:t>Отдел</w:t>
      </w:r>
    </w:p>
    <w:p>
      <w:pPr>
        <w:pStyle w:val="Style411"/>
        <w:framePr w:w="1536" w:h="1238" w:hRule="exact" w:wrap="none" w:vAnchor="page" w:hAnchor="page" w:x="6670" w:y="7667"/>
        <w:widowControl w:val="0"/>
        <w:keepNext w:val="0"/>
        <w:keepLines w:val="0"/>
        <w:shd w:val="clear" w:color="auto" w:fill="auto"/>
        <w:bidi w:val="0"/>
        <w:jc w:val="center"/>
        <w:spacing w:before="0" w:after="0" w:line="197" w:lineRule="exact"/>
        <w:ind w:left="20" w:right="0" w:firstLine="0"/>
      </w:pPr>
      <w:r>
        <w:rPr>
          <w:lang w:val="ru-RU" w:eastAsia="ru-RU" w:bidi="ru-RU"/>
          <w:w w:val="100"/>
          <w:spacing w:val="0"/>
          <w:color w:val="000000"/>
          <w:position w:val="0"/>
        </w:rPr>
        <w:t>по взаимодействию</w:t>
        <w:br/>
        <w:t>с госорганами</w:t>
        <w:br/>
        <w:t>и институтами</w:t>
        <w:br/>
        <w:t>гражданского</w:t>
        <w:br/>
        <w:t>общества</w:t>
      </w:r>
    </w:p>
    <w:p>
      <w:pPr>
        <w:pStyle w:val="Style411"/>
        <w:framePr w:w="1483" w:h="1040" w:hRule="exact" w:wrap="none" w:vAnchor="page" w:hAnchor="page" w:x="6689" w:y="9035"/>
        <w:widowControl w:val="0"/>
        <w:keepNext w:val="0"/>
        <w:keepLines w:val="0"/>
        <w:shd w:val="clear" w:color="auto" w:fill="auto"/>
        <w:bidi w:val="0"/>
        <w:jc w:val="center"/>
        <w:spacing w:before="0" w:after="0" w:line="197" w:lineRule="exact"/>
        <w:ind w:left="0" w:right="0" w:firstLine="0"/>
      </w:pPr>
      <w:r>
        <w:rPr>
          <w:lang w:val="ru-RU" w:eastAsia="ru-RU" w:bidi="ru-RU"/>
          <w:w w:val="100"/>
          <w:spacing w:val="0"/>
          <w:color w:val="000000"/>
          <w:position w:val="0"/>
        </w:rPr>
        <w:t>Отдел</w:t>
      </w:r>
    </w:p>
    <w:p>
      <w:pPr>
        <w:pStyle w:val="Style411"/>
        <w:framePr w:w="1483" w:h="1040" w:hRule="exact" w:wrap="none" w:vAnchor="page" w:hAnchor="page" w:x="6689" w:y="9035"/>
        <w:widowControl w:val="0"/>
        <w:keepNext w:val="0"/>
        <w:keepLines w:val="0"/>
        <w:shd w:val="clear" w:color="auto" w:fill="auto"/>
        <w:bidi w:val="0"/>
        <w:jc w:val="center"/>
        <w:spacing w:before="0" w:after="0" w:line="197" w:lineRule="exact"/>
        <w:ind w:left="0" w:right="0" w:firstLine="0"/>
      </w:pPr>
      <w:r>
        <w:rPr>
          <w:lang w:val="ru-RU" w:eastAsia="ru-RU" w:bidi="ru-RU"/>
          <w:w w:val="100"/>
          <w:spacing w:val="0"/>
          <w:color w:val="000000"/>
          <w:position w:val="0"/>
        </w:rPr>
        <w:t>административных</w:t>
        <w:br/>
        <w:t>процедур</w:t>
        <w:br/>
        <w:t>и оперативного</w:t>
        <w:br/>
        <w:t>реагирования</w:t>
      </w:r>
    </w:p>
    <w:p>
      <w:pPr>
        <w:pStyle w:val="Style411"/>
        <w:framePr w:w="1550" w:h="840" w:hRule="exact" w:wrap="none" w:vAnchor="page" w:hAnchor="page" w:x="8561" w:y="6648"/>
        <w:widowControl w:val="0"/>
        <w:keepNext w:val="0"/>
        <w:keepLines w:val="0"/>
        <w:shd w:val="clear" w:color="auto" w:fill="auto"/>
        <w:bidi w:val="0"/>
        <w:jc w:val="center"/>
        <w:spacing w:before="0" w:after="0" w:line="192" w:lineRule="exact"/>
        <w:ind w:left="0" w:right="0" w:firstLine="0"/>
      </w:pPr>
      <w:r>
        <w:rPr>
          <w:lang w:val="ru-RU" w:eastAsia="ru-RU" w:bidi="ru-RU"/>
          <w:w w:val="100"/>
          <w:spacing w:val="0"/>
          <w:color w:val="000000"/>
          <w:position w:val="0"/>
        </w:rPr>
        <w:t>Отдел правовой</w:t>
        <w:br/>
        <w:t>экспертизы и</w:t>
        <w:br/>
        <w:t>совершенствования</w:t>
        <w:br/>
        <w:t>законодательства</w:t>
      </w:r>
    </w:p>
    <w:p>
      <w:pPr>
        <w:pStyle w:val="Style411"/>
        <w:framePr w:w="1176" w:h="414" w:hRule="exact" w:wrap="none" w:vAnchor="page" w:hAnchor="page" w:x="8748" w:y="7941"/>
        <w:widowControl w:val="0"/>
        <w:keepNext w:val="0"/>
        <w:keepLines w:val="0"/>
        <w:shd w:val="clear" w:color="auto" w:fill="auto"/>
        <w:bidi w:val="0"/>
        <w:jc w:val="left"/>
        <w:spacing w:before="0" w:after="0" w:line="160" w:lineRule="exact"/>
        <w:ind w:left="0" w:right="0" w:firstLine="0"/>
      </w:pPr>
      <w:r>
        <w:rPr>
          <w:lang w:val="ru-RU" w:eastAsia="ru-RU" w:bidi="ru-RU"/>
          <w:w w:val="100"/>
          <w:spacing w:val="0"/>
          <w:color w:val="000000"/>
          <w:position w:val="0"/>
        </w:rPr>
        <w:t>Аналитический</w:t>
      </w:r>
    </w:p>
    <w:p>
      <w:pPr>
        <w:pStyle w:val="Style411"/>
        <w:framePr w:w="1176" w:h="414" w:hRule="exact" w:wrap="none" w:vAnchor="page" w:hAnchor="page" w:x="8748" w:y="7941"/>
        <w:widowControl w:val="0"/>
        <w:keepNext w:val="0"/>
        <w:keepLines w:val="0"/>
        <w:shd w:val="clear" w:color="auto" w:fill="auto"/>
        <w:bidi w:val="0"/>
        <w:jc w:val="center"/>
        <w:spacing w:before="0" w:after="0" w:line="160" w:lineRule="exact"/>
        <w:ind w:left="0" w:right="0" w:firstLine="0"/>
      </w:pPr>
      <w:r>
        <w:rPr>
          <w:lang w:val="ru-RU" w:eastAsia="ru-RU" w:bidi="ru-RU"/>
          <w:w w:val="100"/>
          <w:spacing w:val="0"/>
          <w:color w:val="000000"/>
          <w:position w:val="0"/>
        </w:rPr>
        <w:t>отдел</w:t>
      </w:r>
    </w:p>
    <w:p>
      <w:pPr>
        <w:pStyle w:val="Style411"/>
        <w:framePr w:w="1330" w:h="839" w:hRule="exact" w:wrap="none" w:vAnchor="page" w:hAnchor="page" w:x="8671" w:y="8776"/>
        <w:widowControl w:val="0"/>
        <w:keepNext w:val="0"/>
        <w:keepLines w:val="0"/>
        <w:shd w:val="clear" w:color="auto" w:fill="auto"/>
        <w:bidi w:val="0"/>
        <w:jc w:val="center"/>
        <w:spacing w:before="0" w:after="0" w:line="197" w:lineRule="exact"/>
        <w:ind w:left="0" w:right="0" w:firstLine="0"/>
      </w:pPr>
      <w:r>
        <w:rPr>
          <w:lang w:val="ru-RU" w:eastAsia="ru-RU" w:bidi="ru-RU"/>
          <w:w w:val="100"/>
          <w:spacing w:val="0"/>
          <w:color w:val="000000"/>
          <w:position w:val="0"/>
        </w:rPr>
        <w:t>Отдел</w:t>
      </w:r>
    </w:p>
    <w:p>
      <w:pPr>
        <w:pStyle w:val="Style411"/>
        <w:framePr w:w="1330" w:h="839" w:hRule="exact" w:wrap="none" w:vAnchor="page" w:hAnchor="page" w:x="8671" w:y="8776"/>
        <w:widowControl w:val="0"/>
        <w:keepNext w:val="0"/>
        <w:keepLines w:val="0"/>
        <w:shd w:val="clear" w:color="auto" w:fill="auto"/>
        <w:bidi w:val="0"/>
        <w:jc w:val="center"/>
        <w:spacing w:before="0" w:after="0" w:line="197" w:lineRule="exact"/>
        <w:ind w:left="0" w:right="0" w:firstLine="0"/>
      </w:pPr>
      <w:r>
        <w:rPr>
          <w:lang w:val="ru-RU" w:eastAsia="ru-RU" w:bidi="ru-RU"/>
          <w:w w:val="100"/>
          <w:spacing w:val="0"/>
          <w:color w:val="000000"/>
          <w:position w:val="0"/>
        </w:rPr>
        <w:t>прогнозирования</w:t>
        <w:br/>
        <w:t>и подготовки</w:t>
        <w:br/>
        <w:t>докладов</w:t>
      </w:r>
    </w:p>
    <w:p>
      <w:pPr>
        <w:pStyle w:val="Style411"/>
        <w:framePr w:w="1272" w:h="647" w:hRule="exact" w:wrap="none" w:vAnchor="page" w:hAnchor="page" w:x="10610" w:y="6745"/>
        <w:widowControl w:val="0"/>
        <w:keepNext w:val="0"/>
        <w:keepLines w:val="0"/>
        <w:shd w:val="clear" w:color="auto" w:fill="auto"/>
        <w:bidi w:val="0"/>
        <w:jc w:val="center"/>
        <w:spacing w:before="0" w:after="0" w:line="197" w:lineRule="exact"/>
        <w:ind w:left="0" w:right="0" w:firstLine="0"/>
      </w:pPr>
      <w:r>
        <w:rPr>
          <w:lang w:val="ru-RU" w:eastAsia="ru-RU" w:bidi="ru-RU"/>
          <w:w w:val="100"/>
          <w:spacing w:val="0"/>
          <w:color w:val="000000"/>
          <w:position w:val="0"/>
        </w:rPr>
        <w:t>Отдел</w:t>
      </w:r>
    </w:p>
    <w:p>
      <w:pPr>
        <w:pStyle w:val="Style411"/>
        <w:framePr w:w="1272" w:h="647" w:hRule="exact" w:wrap="none" w:vAnchor="page" w:hAnchor="page" w:x="10610" w:y="6745"/>
        <w:widowControl w:val="0"/>
        <w:keepNext w:val="0"/>
        <w:keepLines w:val="0"/>
        <w:shd w:val="clear" w:color="auto" w:fill="auto"/>
        <w:bidi w:val="0"/>
        <w:jc w:val="left"/>
        <w:spacing w:before="0" w:after="0" w:line="197" w:lineRule="exact"/>
        <w:ind w:left="0" w:right="0" w:firstLine="0"/>
      </w:pPr>
      <w:r>
        <w:rPr>
          <w:lang w:val="ru-RU" w:eastAsia="ru-RU" w:bidi="ru-RU"/>
          <w:w w:val="100"/>
          <w:spacing w:val="0"/>
          <w:color w:val="000000"/>
          <w:position w:val="0"/>
        </w:rPr>
        <w:t>международных</w:t>
      </w:r>
    </w:p>
    <w:p>
      <w:pPr>
        <w:pStyle w:val="Style411"/>
        <w:framePr w:w="1272" w:h="647" w:hRule="exact" w:wrap="none" w:vAnchor="page" w:hAnchor="page" w:x="10610" w:y="6745"/>
        <w:widowControl w:val="0"/>
        <w:keepNext w:val="0"/>
        <w:keepLines w:val="0"/>
        <w:shd w:val="clear" w:color="auto" w:fill="auto"/>
        <w:bidi w:val="0"/>
        <w:jc w:val="left"/>
        <w:spacing w:before="0" w:after="0" w:line="197" w:lineRule="exact"/>
        <w:ind w:left="240" w:right="0" w:firstLine="0"/>
      </w:pPr>
      <w:r>
        <w:rPr>
          <w:lang w:val="ru-RU" w:eastAsia="ru-RU" w:bidi="ru-RU"/>
          <w:w w:val="100"/>
          <w:spacing w:val="0"/>
          <w:color w:val="000000"/>
          <w:position w:val="0"/>
        </w:rPr>
        <w:t>отношений</w:t>
      </w:r>
    </w:p>
    <w:p>
      <w:pPr>
        <w:pStyle w:val="Style440"/>
        <w:framePr w:w="1536" w:h="647" w:hRule="exact" w:wrap="none" w:vAnchor="page" w:hAnchor="page" w:x="10476" w:y="7811"/>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Отдел</w:t>
      </w:r>
    </w:p>
    <w:p>
      <w:pPr>
        <w:pStyle w:val="Style440"/>
        <w:framePr w:w="1536" w:h="647" w:hRule="exact" w:wrap="none" w:vAnchor="page" w:hAnchor="page" w:x="10476" w:y="7811"/>
        <w:widowControl w:val="0"/>
        <w:keepNext w:val="0"/>
        <w:keepLines w:val="0"/>
        <w:shd w:val="clear" w:color="auto" w:fill="auto"/>
        <w:bidi w:val="0"/>
        <w:spacing w:before="0" w:after="0"/>
        <w:ind w:left="0" w:right="0" w:firstLine="0"/>
      </w:pPr>
      <w:r>
        <w:rPr>
          <w:lang w:val="ru-RU" w:eastAsia="ru-RU" w:bidi="ru-RU"/>
          <w:w w:val="100"/>
          <w:spacing w:val="0"/>
          <w:color w:val="000000"/>
          <w:position w:val="0"/>
        </w:rPr>
        <w:t>по взаимодействию</w:t>
        <w:br/>
        <w:t>со СМИ</w:t>
      </w:r>
    </w:p>
    <w:p>
      <w:pPr>
        <w:pStyle w:val="Style411"/>
        <w:framePr w:w="1306" w:h="451" w:hRule="exact" w:wrap="none" w:vAnchor="page" w:hAnchor="page" w:x="10591" w:y="8968"/>
        <w:widowControl w:val="0"/>
        <w:keepNext w:val="0"/>
        <w:keepLines w:val="0"/>
        <w:shd w:val="clear" w:color="auto" w:fill="auto"/>
        <w:bidi w:val="0"/>
        <w:jc w:val="center"/>
        <w:spacing w:before="0" w:after="0" w:line="197" w:lineRule="exact"/>
        <w:ind w:left="0" w:right="0" w:firstLine="0"/>
      </w:pPr>
      <w:r>
        <w:rPr>
          <w:lang w:val="ru-RU" w:eastAsia="ru-RU" w:bidi="ru-RU"/>
          <w:w w:val="100"/>
          <w:spacing w:val="0"/>
          <w:color w:val="000000"/>
          <w:position w:val="0"/>
        </w:rPr>
        <w:t>Отдел правового</w:t>
        <w:br/>
        <w:t>просвещения</w:t>
      </w:r>
    </w:p>
    <w:p>
      <w:pPr>
        <w:pStyle w:val="Style411"/>
        <w:framePr w:w="1358" w:h="1032" w:hRule="exact" w:wrap="none" w:vAnchor="page" w:hAnchor="page" w:x="10562" w:y="9801"/>
        <w:widowControl w:val="0"/>
        <w:keepNext w:val="0"/>
        <w:keepLines w:val="0"/>
        <w:shd w:val="clear" w:color="auto" w:fill="auto"/>
        <w:bidi w:val="0"/>
        <w:jc w:val="center"/>
        <w:spacing w:before="0" w:after="0" w:line="192" w:lineRule="exact"/>
        <w:ind w:left="0" w:right="0" w:firstLine="0"/>
      </w:pPr>
      <w:r>
        <w:rPr>
          <w:lang w:val="ru-RU" w:eastAsia="ru-RU" w:bidi="ru-RU"/>
          <w:w w:val="100"/>
          <w:spacing w:val="0"/>
          <w:color w:val="000000"/>
          <w:position w:val="0"/>
        </w:rPr>
        <w:t>Отдел</w:t>
      </w:r>
    </w:p>
    <w:p>
      <w:pPr>
        <w:pStyle w:val="Style411"/>
        <w:framePr w:w="1358" w:h="1032" w:hRule="exact" w:wrap="none" w:vAnchor="page" w:hAnchor="page" w:x="10562" w:y="9801"/>
        <w:widowControl w:val="0"/>
        <w:keepNext w:val="0"/>
        <w:keepLines w:val="0"/>
        <w:shd w:val="clear" w:color="auto" w:fill="auto"/>
        <w:bidi w:val="0"/>
        <w:jc w:val="center"/>
        <w:spacing w:before="0" w:after="0" w:line="192" w:lineRule="exact"/>
        <w:ind w:left="0" w:right="0" w:firstLine="0"/>
      </w:pPr>
      <w:r>
        <w:rPr>
          <w:lang w:val="ru-RU" w:eastAsia="ru-RU" w:bidi="ru-RU"/>
          <w:w w:val="100"/>
          <w:spacing w:val="0"/>
          <w:color w:val="000000"/>
          <w:position w:val="0"/>
        </w:rPr>
        <w:t>информационных</w:t>
        <w:br/>
        <w:t>технологий</w:t>
        <w:br/>
        <w:t>и защиты</w:t>
        <w:br/>
        <w:t>информации</w:t>
      </w:r>
    </w:p>
    <w:tbl>
      <w:tblPr>
        <w:tblOverlap w:val="never"/>
        <w:tblLayout w:type="fixed"/>
        <w:jc w:val="left"/>
      </w:tblPr>
      <w:tblGrid>
        <w:gridCol w:w="1685"/>
        <w:gridCol w:w="216"/>
        <w:gridCol w:w="1699"/>
      </w:tblGrid>
      <w:tr>
        <w:trPr>
          <w:trHeight w:val="974" w:hRule="exact"/>
        </w:trPr>
        <w:tc>
          <w:tcPr>
            <w:shd w:val="clear" w:color="auto" w:fill="FFFFFF"/>
            <w:tcBorders>
              <w:left w:val="single" w:sz="4"/>
              <w:top w:val="single" w:sz="4"/>
            </w:tcBorders>
            <w:vAlign w:val="center"/>
          </w:tcPr>
          <w:p>
            <w:pPr>
              <w:pStyle w:val="Style24"/>
              <w:framePr w:w="3600" w:h="3115" w:wrap="none" w:vAnchor="page" w:hAnchor="page" w:x="12314" w:y="6566"/>
              <w:widowControl w:val="0"/>
              <w:keepNext w:val="0"/>
              <w:keepLines w:val="0"/>
              <w:shd w:val="clear" w:color="auto" w:fill="auto"/>
              <w:bidi w:val="0"/>
              <w:jc w:val="center"/>
              <w:spacing w:before="0" w:after="60" w:line="160" w:lineRule="exact"/>
              <w:ind w:left="0" w:right="0" w:firstLine="0"/>
            </w:pPr>
            <w:r>
              <w:rPr>
                <w:rStyle w:val="CharStyle442"/>
              </w:rPr>
              <w:t>Финансовый</w:t>
            </w:r>
          </w:p>
          <w:p>
            <w:pPr>
              <w:pStyle w:val="Style24"/>
              <w:framePr w:w="3600" w:h="3115" w:wrap="none" w:vAnchor="page" w:hAnchor="page" w:x="12314" w:y="6566"/>
              <w:widowControl w:val="0"/>
              <w:keepNext w:val="0"/>
              <w:keepLines w:val="0"/>
              <w:shd w:val="clear" w:color="auto" w:fill="auto"/>
              <w:bidi w:val="0"/>
              <w:jc w:val="center"/>
              <w:spacing w:before="60" w:after="0" w:line="160" w:lineRule="exact"/>
              <w:ind w:left="0" w:right="0" w:firstLine="0"/>
            </w:pPr>
            <w:r>
              <w:rPr>
                <w:rStyle w:val="CharStyle442"/>
              </w:rPr>
              <w:t>отдел</w:t>
            </w:r>
          </w:p>
        </w:tc>
        <w:tc>
          <w:tcPr>
            <w:shd w:val="clear" w:color="auto" w:fill="FFFFFF"/>
            <w:tcBorders>
              <w:left w:val="single" w:sz="4"/>
            </w:tcBorders>
            <w:vAlign w:val="top"/>
          </w:tcPr>
          <w:p>
            <w:pPr>
              <w:framePr w:w="3600" w:h="3115" w:wrap="none" w:vAnchor="page" w:hAnchor="page" w:x="12314" w:y="6566"/>
              <w:widowControl w:val="0"/>
              <w:rPr>
                <w:sz w:val="10"/>
                <w:szCs w:val="10"/>
              </w:rPr>
            </w:pPr>
          </w:p>
        </w:tc>
        <w:tc>
          <w:tcPr>
            <w:shd w:val="clear" w:color="auto" w:fill="FFFFFF"/>
            <w:tcBorders>
              <w:left w:val="single" w:sz="4"/>
              <w:right w:val="single" w:sz="4"/>
              <w:top w:val="single" w:sz="4"/>
            </w:tcBorders>
            <w:vAlign w:val="center"/>
          </w:tcPr>
          <w:p>
            <w:pPr>
              <w:pStyle w:val="Style24"/>
              <w:framePr w:w="3600" w:h="3115" w:wrap="none" w:vAnchor="page" w:hAnchor="page" w:x="12314" w:y="6566"/>
              <w:widowControl w:val="0"/>
              <w:keepNext w:val="0"/>
              <w:keepLines w:val="0"/>
              <w:shd w:val="clear" w:color="auto" w:fill="auto"/>
              <w:bidi w:val="0"/>
              <w:jc w:val="center"/>
              <w:spacing w:before="0" w:after="0" w:line="197" w:lineRule="exact"/>
              <w:ind w:left="0" w:right="0" w:firstLine="0"/>
            </w:pPr>
            <w:r>
              <w:rPr>
                <w:rStyle w:val="CharStyle442"/>
              </w:rPr>
              <w:t>Отдел</w:t>
            </w:r>
          </w:p>
          <w:p>
            <w:pPr>
              <w:pStyle w:val="Style24"/>
              <w:framePr w:w="3600" w:h="3115" w:wrap="none" w:vAnchor="page" w:hAnchor="page" w:x="12314" w:y="6566"/>
              <w:widowControl w:val="0"/>
              <w:keepNext w:val="0"/>
              <w:keepLines w:val="0"/>
              <w:shd w:val="clear" w:color="auto" w:fill="auto"/>
              <w:bidi w:val="0"/>
              <w:jc w:val="center"/>
              <w:spacing w:before="0" w:after="0" w:line="197" w:lineRule="exact"/>
              <w:ind w:left="0" w:right="0" w:firstLine="0"/>
            </w:pPr>
            <w:r>
              <w:rPr>
                <w:rStyle w:val="CharStyle442"/>
              </w:rPr>
              <w:t>государственной службы и кадров</w:t>
            </w:r>
          </w:p>
        </w:tc>
      </w:tr>
      <w:tr>
        <w:trPr>
          <w:trHeight w:val="106" w:hRule="exact"/>
        </w:trPr>
        <w:tc>
          <w:tcPr>
            <w:shd w:val="clear" w:color="auto" w:fill="FFFFFF"/>
            <w:gridSpan w:val="2"/>
            <w:tcBorders>
              <w:top w:val="single" w:sz="4"/>
            </w:tcBorders>
            <w:vAlign w:val="top"/>
          </w:tcPr>
          <w:p>
            <w:pPr>
              <w:framePr w:w="3600" w:h="3115" w:wrap="none" w:vAnchor="page" w:hAnchor="page" w:x="12314" w:y="6566"/>
              <w:widowControl w:val="0"/>
              <w:rPr>
                <w:sz w:val="10"/>
                <w:szCs w:val="10"/>
              </w:rPr>
            </w:pPr>
          </w:p>
        </w:tc>
        <w:tc>
          <w:tcPr>
            <w:shd w:val="clear" w:color="auto" w:fill="FFFFFF"/>
            <w:tcBorders>
              <w:top w:val="single" w:sz="4"/>
            </w:tcBorders>
            <w:vAlign w:val="top"/>
          </w:tcPr>
          <w:p>
            <w:pPr>
              <w:framePr w:w="3600" w:h="3115" w:wrap="none" w:vAnchor="page" w:hAnchor="page" w:x="12314" w:y="6566"/>
              <w:widowControl w:val="0"/>
              <w:rPr>
                <w:sz w:val="10"/>
                <w:szCs w:val="10"/>
              </w:rPr>
            </w:pPr>
          </w:p>
        </w:tc>
      </w:tr>
      <w:tr>
        <w:trPr>
          <w:trHeight w:val="960" w:hRule="exact"/>
        </w:trPr>
        <w:tc>
          <w:tcPr>
            <w:shd w:val="clear" w:color="auto" w:fill="FFFFFF"/>
            <w:tcBorders>
              <w:left w:val="single" w:sz="4"/>
              <w:top w:val="single" w:sz="4"/>
            </w:tcBorders>
            <w:vAlign w:val="center"/>
          </w:tcPr>
          <w:p>
            <w:pPr>
              <w:pStyle w:val="Style24"/>
              <w:framePr w:w="3600" w:h="3115" w:wrap="none" w:vAnchor="page" w:hAnchor="page" w:x="12314" w:y="6566"/>
              <w:widowControl w:val="0"/>
              <w:keepNext w:val="0"/>
              <w:keepLines w:val="0"/>
              <w:shd w:val="clear" w:color="auto" w:fill="auto"/>
              <w:bidi w:val="0"/>
              <w:jc w:val="center"/>
              <w:spacing w:before="0" w:after="0" w:line="197" w:lineRule="exact"/>
              <w:ind w:left="0" w:right="0" w:firstLine="0"/>
            </w:pPr>
            <w:r>
              <w:rPr>
                <w:rStyle w:val="CharStyle442"/>
              </w:rPr>
              <w:t>Отдел</w:t>
            </w:r>
          </w:p>
          <w:p>
            <w:pPr>
              <w:pStyle w:val="Style24"/>
              <w:framePr w:w="3600" w:h="3115" w:wrap="none" w:vAnchor="page" w:hAnchor="page" w:x="12314" w:y="6566"/>
              <w:widowControl w:val="0"/>
              <w:keepNext w:val="0"/>
              <w:keepLines w:val="0"/>
              <w:shd w:val="clear" w:color="auto" w:fill="auto"/>
              <w:bidi w:val="0"/>
              <w:jc w:val="center"/>
              <w:spacing w:before="0" w:after="0" w:line="197" w:lineRule="exact"/>
              <w:ind w:left="0" w:right="0" w:firstLine="0"/>
            </w:pPr>
            <w:r>
              <w:rPr>
                <w:rStyle w:val="CharStyle442"/>
              </w:rPr>
              <w:t>бухгалтерского</w:t>
            </w:r>
          </w:p>
          <w:p>
            <w:pPr>
              <w:pStyle w:val="Style24"/>
              <w:framePr w:w="3600" w:h="3115" w:wrap="none" w:vAnchor="page" w:hAnchor="page" w:x="12314" w:y="6566"/>
              <w:widowControl w:val="0"/>
              <w:keepNext w:val="0"/>
              <w:keepLines w:val="0"/>
              <w:shd w:val="clear" w:color="auto" w:fill="auto"/>
              <w:bidi w:val="0"/>
              <w:jc w:val="center"/>
              <w:spacing w:before="0" w:after="0" w:line="197" w:lineRule="exact"/>
              <w:ind w:left="0" w:right="0" w:firstLine="0"/>
            </w:pPr>
            <w:r>
              <w:rPr>
                <w:rStyle w:val="CharStyle442"/>
              </w:rPr>
              <w:t>учета</w:t>
            </w:r>
          </w:p>
        </w:tc>
        <w:tc>
          <w:tcPr>
            <w:shd w:val="clear" w:color="auto" w:fill="FFFFFF"/>
            <w:tcBorders>
              <w:left w:val="single" w:sz="4"/>
            </w:tcBorders>
            <w:vAlign w:val="top"/>
          </w:tcPr>
          <w:p>
            <w:pPr>
              <w:framePr w:w="3600" w:h="3115" w:wrap="none" w:vAnchor="page" w:hAnchor="page" w:x="12314" w:y="6566"/>
              <w:widowControl w:val="0"/>
              <w:rPr>
                <w:sz w:val="10"/>
                <w:szCs w:val="10"/>
              </w:rPr>
            </w:pPr>
          </w:p>
        </w:tc>
        <w:tc>
          <w:tcPr>
            <w:shd w:val="clear" w:color="auto" w:fill="FFFFFF"/>
            <w:tcBorders>
              <w:left w:val="single" w:sz="4"/>
              <w:right w:val="single" w:sz="4"/>
              <w:top w:val="single" w:sz="4"/>
            </w:tcBorders>
            <w:vAlign w:val="center"/>
          </w:tcPr>
          <w:p>
            <w:pPr>
              <w:pStyle w:val="Style24"/>
              <w:framePr w:w="3600" w:h="3115" w:wrap="none" w:vAnchor="page" w:hAnchor="page" w:x="12314" w:y="6566"/>
              <w:widowControl w:val="0"/>
              <w:keepNext w:val="0"/>
              <w:keepLines w:val="0"/>
              <w:shd w:val="clear" w:color="auto" w:fill="auto"/>
              <w:bidi w:val="0"/>
              <w:jc w:val="center"/>
              <w:spacing w:before="0" w:after="0" w:line="197" w:lineRule="exact"/>
              <w:ind w:left="0" w:right="0" w:firstLine="0"/>
            </w:pPr>
            <w:r>
              <w:rPr>
                <w:rStyle w:val="CharStyle442"/>
              </w:rPr>
              <w:t>Отдел</w:t>
            </w:r>
          </w:p>
          <w:p>
            <w:pPr>
              <w:pStyle w:val="Style24"/>
              <w:framePr w:w="3600" w:h="3115" w:wrap="none" w:vAnchor="page" w:hAnchor="page" w:x="12314" w:y="6566"/>
              <w:widowControl w:val="0"/>
              <w:keepNext w:val="0"/>
              <w:keepLines w:val="0"/>
              <w:shd w:val="clear" w:color="auto" w:fill="auto"/>
              <w:bidi w:val="0"/>
              <w:jc w:val="left"/>
              <w:spacing w:before="0" w:after="0" w:line="197" w:lineRule="exact"/>
              <w:ind w:left="0" w:right="0" w:firstLine="0"/>
            </w:pPr>
            <w:r>
              <w:rPr>
                <w:rStyle w:val="CharStyle442"/>
              </w:rPr>
              <w:t>документационного</w:t>
            </w:r>
          </w:p>
          <w:p>
            <w:pPr>
              <w:pStyle w:val="Style24"/>
              <w:framePr w:w="3600" w:h="3115" w:wrap="none" w:vAnchor="page" w:hAnchor="page" w:x="12314" w:y="6566"/>
              <w:widowControl w:val="0"/>
              <w:keepNext w:val="0"/>
              <w:keepLines w:val="0"/>
              <w:shd w:val="clear" w:color="auto" w:fill="auto"/>
              <w:bidi w:val="0"/>
              <w:jc w:val="center"/>
              <w:spacing w:before="0" w:after="0" w:line="197" w:lineRule="exact"/>
              <w:ind w:left="0" w:right="0" w:firstLine="0"/>
            </w:pPr>
            <w:r>
              <w:rPr>
                <w:rStyle w:val="CharStyle442"/>
              </w:rPr>
              <w:t>обеспечения</w:t>
            </w:r>
          </w:p>
        </w:tc>
      </w:tr>
      <w:tr>
        <w:trPr>
          <w:trHeight w:val="96" w:hRule="exact"/>
        </w:trPr>
        <w:tc>
          <w:tcPr>
            <w:shd w:val="clear" w:color="auto" w:fill="FFFFFF"/>
            <w:gridSpan w:val="2"/>
            <w:tcBorders>
              <w:top w:val="single" w:sz="4"/>
            </w:tcBorders>
            <w:vAlign w:val="top"/>
          </w:tcPr>
          <w:p>
            <w:pPr>
              <w:framePr w:w="3600" w:h="3115" w:wrap="none" w:vAnchor="page" w:hAnchor="page" w:x="12314" w:y="6566"/>
              <w:widowControl w:val="0"/>
              <w:rPr>
                <w:sz w:val="10"/>
                <w:szCs w:val="10"/>
              </w:rPr>
            </w:pPr>
          </w:p>
        </w:tc>
        <w:tc>
          <w:tcPr>
            <w:shd w:val="clear" w:color="auto" w:fill="FFFFFF"/>
            <w:tcBorders>
              <w:top w:val="single" w:sz="4"/>
            </w:tcBorders>
            <w:vAlign w:val="top"/>
          </w:tcPr>
          <w:p>
            <w:pPr>
              <w:framePr w:w="3600" w:h="3115" w:wrap="none" w:vAnchor="page" w:hAnchor="page" w:x="12314" w:y="6566"/>
              <w:widowControl w:val="0"/>
              <w:rPr>
                <w:sz w:val="10"/>
                <w:szCs w:val="10"/>
              </w:rPr>
            </w:pPr>
          </w:p>
        </w:tc>
      </w:tr>
      <w:tr>
        <w:trPr>
          <w:trHeight w:val="979" w:hRule="exact"/>
        </w:trPr>
        <w:tc>
          <w:tcPr>
            <w:shd w:val="clear" w:color="auto" w:fill="FFFFFF"/>
            <w:tcBorders>
              <w:left w:val="single" w:sz="4"/>
              <w:top w:val="single" w:sz="4"/>
              <w:bottom w:val="single" w:sz="4"/>
            </w:tcBorders>
            <w:vAlign w:val="center"/>
          </w:tcPr>
          <w:p>
            <w:pPr>
              <w:pStyle w:val="Style24"/>
              <w:framePr w:w="3600" w:h="3115" w:wrap="none" w:vAnchor="page" w:hAnchor="page" w:x="12314" w:y="6566"/>
              <w:widowControl w:val="0"/>
              <w:keepNext w:val="0"/>
              <w:keepLines w:val="0"/>
              <w:shd w:val="clear" w:color="auto" w:fill="auto"/>
              <w:bidi w:val="0"/>
              <w:jc w:val="center"/>
              <w:spacing w:before="0" w:after="0" w:line="197" w:lineRule="exact"/>
              <w:ind w:left="0" w:right="0" w:firstLine="0"/>
            </w:pPr>
            <w:r>
              <w:rPr>
                <w:rStyle w:val="CharStyle442"/>
              </w:rPr>
              <w:t>Отдел закупок и материального учета</w:t>
            </w:r>
          </w:p>
        </w:tc>
        <w:tc>
          <w:tcPr>
            <w:shd w:val="clear" w:color="auto" w:fill="FFFFFF"/>
            <w:tcBorders>
              <w:left w:val="single" w:sz="4"/>
            </w:tcBorders>
            <w:vAlign w:val="top"/>
          </w:tcPr>
          <w:p>
            <w:pPr>
              <w:framePr w:w="3600" w:h="3115" w:wrap="none" w:vAnchor="page" w:hAnchor="page" w:x="12314" w:y="6566"/>
              <w:widowControl w:val="0"/>
              <w:rPr>
                <w:sz w:val="10"/>
                <w:szCs w:val="10"/>
              </w:rPr>
            </w:pPr>
          </w:p>
        </w:tc>
        <w:tc>
          <w:tcPr>
            <w:shd w:val="clear" w:color="auto" w:fill="FFFFFF"/>
            <w:tcBorders>
              <w:left w:val="single" w:sz="4"/>
              <w:right w:val="single" w:sz="4"/>
              <w:top w:val="single" w:sz="4"/>
              <w:bottom w:val="single" w:sz="4"/>
            </w:tcBorders>
            <w:vAlign w:val="center"/>
          </w:tcPr>
          <w:p>
            <w:pPr>
              <w:pStyle w:val="Style24"/>
              <w:framePr w:w="3600" w:h="3115" w:wrap="none" w:vAnchor="page" w:hAnchor="page" w:x="12314" w:y="6566"/>
              <w:widowControl w:val="0"/>
              <w:keepNext w:val="0"/>
              <w:keepLines w:val="0"/>
              <w:shd w:val="clear" w:color="auto" w:fill="auto"/>
              <w:bidi w:val="0"/>
              <w:jc w:val="center"/>
              <w:spacing w:before="0" w:after="0" w:line="197" w:lineRule="exact"/>
              <w:ind w:left="0" w:right="0" w:firstLine="0"/>
            </w:pPr>
            <w:r>
              <w:rPr>
                <w:rStyle w:val="CharStyle442"/>
              </w:rPr>
              <w:t>Отдел контроля за документо</w:t>
              <w:t>оборотом</w:t>
            </w:r>
          </w:p>
        </w:tc>
      </w:tr>
    </w:tbl>
    <w:p>
      <w:pPr>
        <w:pStyle w:val="Style411"/>
        <w:framePr w:w="1474" w:h="638" w:hRule="exact" w:wrap="none" w:vAnchor="page" w:hAnchor="page" w:x="14316" w:y="9945"/>
        <w:widowControl w:val="0"/>
        <w:keepNext w:val="0"/>
        <w:keepLines w:val="0"/>
        <w:shd w:val="clear" w:color="auto" w:fill="auto"/>
        <w:bidi w:val="0"/>
        <w:jc w:val="center"/>
        <w:spacing w:before="0" w:after="0" w:line="192" w:lineRule="exact"/>
        <w:ind w:left="0" w:right="0" w:firstLine="0"/>
      </w:pPr>
      <w:r>
        <w:rPr>
          <w:lang w:val="ru-RU" w:eastAsia="ru-RU" w:bidi="ru-RU"/>
          <w:w w:val="100"/>
          <w:spacing w:val="0"/>
          <w:color w:val="000000"/>
          <w:position w:val="0"/>
        </w:rPr>
        <w:t>Отдел социального</w:t>
        <w:br/>
        <w:t>обеспечения</w:t>
        <w:br/>
        <w:t>и приема граждан</w:t>
      </w:r>
    </w:p>
    <w:p>
      <w:pPr>
        <w:pStyle w:val="Style71"/>
        <w:framePr w:wrap="none" w:vAnchor="page" w:hAnchor="page" w:x="5748" w:y="11348"/>
        <w:widowControl w:val="0"/>
        <w:keepNext w:val="0"/>
        <w:keepLines w:val="0"/>
        <w:shd w:val="clear" w:color="auto" w:fill="auto"/>
        <w:bidi w:val="0"/>
        <w:jc w:val="left"/>
        <w:spacing w:before="0" w:after="0" w:line="210" w:lineRule="exact"/>
        <w:ind w:left="0" w:right="0" w:firstLine="0"/>
      </w:pPr>
      <w:r>
        <w:rPr>
          <w:lang w:val="ru-RU" w:eastAsia="ru-RU" w:bidi="ru-RU"/>
          <w:w w:val="100"/>
          <w:spacing w:val="0"/>
          <w:color w:val="000000"/>
          <w:position w:val="0"/>
        </w:rPr>
        <w:t>Рис. 46. Структура рабочего аппарата Уполномоченного</w:t>
      </w:r>
    </w:p>
    <w:p>
      <w:pPr>
        <w:widowControl w:val="0"/>
        <w:rPr>
          <w:sz w:val="2"/>
          <w:szCs w:val="2"/>
        </w:rPr>
        <w:sectPr>
          <w:footnotePr>
            <w:pos w:val="pageBottom"/>
            <w:numFmt w:val="decimal"/>
            <w:numRestart w:val="continuous"/>
          </w:footnotePr>
          <w:pgSz w:w="16840" w:h="11900" w:orient="landscape"/>
          <w:pgMar w:top="360" w:left="360" w:right="360" w:bottom="360" w:header="0" w:footer="3" w:gutter="0"/>
          <w:rtlGutter w:val="0"/>
          <w:cols w:space="720"/>
          <w:noEndnote/>
          <w:docGrid w:linePitch="360"/>
        </w:sectPr>
      </w:pPr>
    </w:p>
    <w:p>
      <w:pPr>
        <w:widowControl w:val="0"/>
        <w:rPr>
          <w:sz w:val="2"/>
          <w:szCs w:val="2"/>
        </w:rPr>
      </w:pPr>
      <w:r>
        <w:pict>
          <v:rect style="position:absolute;margin-left:18.4pt;margin-top:82.8pt;width:612.7pt;height:8.9pt;z-index:-251658240;mso-position-horizontal-relative:page;mso-position-vertical-relative:page;z-index:-251658542" fillcolor="#0C6CB6" stroked="f"/>
        </w:pict>
      </w:r>
    </w:p>
    <w:p>
      <w:pPr>
        <w:pStyle w:val="Style41"/>
        <w:framePr w:wrap="none" w:vAnchor="page" w:hAnchor="page" w:x="1113" w:y="1657"/>
        <w:widowControl w:val="0"/>
        <w:keepNext w:val="0"/>
        <w:keepLines w:val="0"/>
        <w:shd w:val="clear" w:color="auto" w:fill="000000"/>
        <w:bidi w:val="0"/>
        <w:jc w:val="left"/>
        <w:spacing w:before="0" w:after="0" w:line="140" w:lineRule="exact"/>
        <w:ind w:left="0" w:right="605" w:firstLine="0"/>
      </w:pPr>
      <w:r>
        <w:rPr>
          <w:rStyle w:val="CharStyle97"/>
        </w:rPr>
        <w:t>ДОКЛАД УПОЛНОМОЧЕННОГО ПО ПРАВАМ ЧЕЛОВЕКА В РОССИЙСКОЙ ФЕДЕРАЦИИ</w:t>
      </w:r>
    </w:p>
    <w:p>
      <w:pPr>
        <w:pStyle w:val="Style443"/>
        <w:framePr w:wrap="none" w:vAnchor="page" w:hAnchor="page" w:x="11304" w:y="1647"/>
        <w:widowControl w:val="0"/>
        <w:keepNext w:val="0"/>
        <w:keepLines w:val="0"/>
        <w:shd w:val="clear" w:color="auto" w:fill="000000"/>
        <w:bidi w:val="0"/>
        <w:jc w:val="left"/>
        <w:spacing w:before="0" w:after="0" w:line="150" w:lineRule="exact"/>
        <w:ind w:left="0" w:right="0" w:firstLine="0"/>
      </w:pPr>
      <w:r>
        <w:rPr>
          <w:rStyle w:val="CharStyle445"/>
        </w:rPr>
        <w:t>2</w:t>
      </w:r>
      <w:r>
        <w:rPr>
          <w:rStyle w:val="CharStyle446"/>
        </w:rPr>
        <w:t xml:space="preserve"> </w:t>
      </w:r>
      <w:r>
        <w:rPr>
          <w:rStyle w:val="CharStyle445"/>
        </w:rPr>
        <w:t>0</w:t>
      </w:r>
      <w:r>
        <w:rPr>
          <w:rStyle w:val="CharStyle446"/>
        </w:rPr>
        <w:t xml:space="preserve"> </w:t>
      </w:r>
      <w:r>
        <w:rPr>
          <w:rStyle w:val="CharStyle445"/>
        </w:rPr>
        <w:t>17</w:t>
      </w:r>
    </w:p>
    <w:p>
      <w:pPr>
        <w:pStyle w:val="Style24"/>
        <w:framePr w:w="10272" w:h="12944" w:hRule="exact" w:wrap="none" w:vAnchor="page" w:hAnchor="page" w:x="1113" w:y="2293"/>
        <w:widowControl w:val="0"/>
        <w:keepNext w:val="0"/>
        <w:keepLines w:val="0"/>
        <w:shd w:val="clear" w:color="auto" w:fill="auto"/>
        <w:bidi w:val="0"/>
        <w:spacing w:before="0" w:after="0" w:line="322" w:lineRule="exact"/>
        <w:ind w:left="940" w:right="0" w:firstLine="400"/>
      </w:pPr>
      <w:r>
        <w:rPr>
          <w:lang w:val="ru-RU" w:eastAsia="ru-RU" w:bidi="ru-RU"/>
          <w:w w:val="100"/>
          <w:spacing w:val="0"/>
          <w:color w:val="000000"/>
          <w:position w:val="0"/>
        </w:rPr>
        <w:t>Сотрудники Аппарата в целях приема граждан, проведения проверок по жа</w:t>
        <w:t>лобам, участия в судебных заседаниях, оказания помощи региональным упол</w:t>
        <w:t>номоченным по правам человека, а также участия в семинарах, форумах и иных мероприятиях осуществили 70 выездов в 31 регион России (Воронежскую, Бел</w:t>
        <w:t>городскую, Костромскую, Нижегородскую, Ивановскую, Калининградскую, Архан</w:t>
        <w:t>гельскую, Ростовскую области, город Санкт-Петербург, город Севастополь, Красно</w:t>
        <w:t>дарский, Ставропольский, Хабаровский края, республики Башкортостан, Татарстан, Бурятию, Хакасию, Крым и др.), а также 19 раз выезжали в зарубежные команди</w:t>
        <w:t>ровки в рамках укрепления международного сотрудничества.</w:t>
      </w:r>
    </w:p>
    <w:p>
      <w:pPr>
        <w:pStyle w:val="Style24"/>
        <w:framePr w:w="10272" w:h="12944" w:hRule="exact" w:wrap="none" w:vAnchor="page" w:hAnchor="page" w:x="1113" w:y="2293"/>
        <w:widowControl w:val="0"/>
        <w:keepNext w:val="0"/>
        <w:keepLines w:val="0"/>
        <w:shd w:val="clear" w:color="auto" w:fill="auto"/>
        <w:bidi w:val="0"/>
        <w:spacing w:before="0" w:after="0" w:line="322" w:lineRule="exact"/>
        <w:ind w:left="940" w:right="0" w:firstLine="400"/>
      </w:pPr>
      <w:r>
        <w:rPr>
          <w:lang w:val="ru-RU" w:eastAsia="ru-RU" w:bidi="ru-RU"/>
          <w:w w:val="100"/>
          <w:spacing w:val="0"/>
          <w:color w:val="000000"/>
          <w:position w:val="0"/>
        </w:rPr>
        <w:t>По поручениям Президента Российской Федерации от 4 мая 2017 г. и Пред</w:t>
        <w:t>седателя Правительства Российской Федерации от 24 июня 2017 г. подготовлены предложения по увеличению бюджетных ассигнований на содержание Аппарата, которые были согласованы с министерством финансов Российской Федерации. В соответствии с Федеральным законом от 5 декабря 2017 г. № 362-ФЗ «О феде</w:t>
        <w:t>ральном бюджете на 2018 и плановый период 2019 и 2020 годов»</w:t>
      </w:r>
      <w:r>
        <w:rPr>
          <w:lang w:val="ru-RU" w:eastAsia="ru-RU" w:bidi="ru-RU"/>
          <w:vertAlign w:val="superscript"/>
          <w:w w:val="100"/>
          <w:spacing w:val="0"/>
          <w:color w:val="000000"/>
          <w:position w:val="0"/>
        </w:rPr>
        <w:t>1</w:t>
      </w:r>
      <w:r>
        <w:rPr>
          <w:lang w:val="ru-RU" w:eastAsia="ru-RU" w:bidi="ru-RU"/>
          <w:w w:val="100"/>
          <w:spacing w:val="0"/>
          <w:color w:val="000000"/>
          <w:position w:val="0"/>
        </w:rPr>
        <w:t xml:space="preserve"> данные пред</w:t>
        <w:t>ложения приняты. Это позволит увеличить численность Аппарата, оптимизировать нагрузку на сотрудников, более оперативно рассматривать обращения граждан и организаций.</w:t>
      </w:r>
    </w:p>
    <w:p>
      <w:pPr>
        <w:pStyle w:val="Style24"/>
        <w:framePr w:w="10272" w:h="12944" w:hRule="exact" w:wrap="none" w:vAnchor="page" w:hAnchor="page" w:x="1113" w:y="2293"/>
        <w:widowControl w:val="0"/>
        <w:keepNext w:val="0"/>
        <w:keepLines w:val="0"/>
        <w:shd w:val="clear" w:color="auto" w:fill="auto"/>
        <w:bidi w:val="0"/>
        <w:spacing w:before="0" w:after="0" w:line="322" w:lineRule="exact"/>
        <w:ind w:left="940" w:right="0" w:firstLine="400"/>
      </w:pPr>
      <w:r>
        <w:rPr>
          <w:lang w:val="ru-RU" w:eastAsia="ru-RU" w:bidi="ru-RU"/>
          <w:w w:val="100"/>
          <w:spacing w:val="0"/>
          <w:color w:val="000000"/>
          <w:position w:val="0"/>
        </w:rPr>
        <w:t>В целях повышения эффективности защиты прав и свобод человека и граж</w:t>
        <w:t>данина представляется актуальной задача законодательного определения пол</w:t>
        <w:t>номочий Аппарата. Федеральным конституционным законом от 26 февраля 1997 г. № 1-ФКЗ «Об Уполномоченном по правам человека Российской Феде</w:t>
        <w:t>рации» служащим Аппарата предоставлено право участвовать в осуществлении лишь отдельных полномочий Уполномоченного: представлять интересы Уполно</w:t>
        <w:t>моченного в судопроизводстве в установленных формах (подпункт 1 пункт 1 ста</w:t>
        <w:t>тья 29) и в работе парламентской комиссии и парламентских слушаниях (под</w:t>
        <w:t>пункт 2 пункт 1, пункт 2 статья 32). Однако такого представительства на сегодня оказывается явно недостаточно как вследствие отдаленности официального ме</w:t>
        <w:t>ста нахождения Уполномоченного от территории реально происходящих событий, требующих его участия, так и в силу значительно расширившейся компетенции Уполномоченного.</w:t>
      </w:r>
    </w:p>
    <w:p>
      <w:pPr>
        <w:pStyle w:val="Style24"/>
        <w:framePr w:w="10272" w:h="12944" w:hRule="exact" w:wrap="none" w:vAnchor="page" w:hAnchor="page" w:x="1113" w:y="2293"/>
        <w:widowControl w:val="0"/>
        <w:keepNext w:val="0"/>
        <w:keepLines w:val="0"/>
        <w:shd w:val="clear" w:color="auto" w:fill="auto"/>
        <w:bidi w:val="0"/>
        <w:spacing w:before="0" w:after="0" w:line="322" w:lineRule="exact"/>
        <w:ind w:left="940" w:right="0" w:firstLine="400"/>
      </w:pPr>
      <w:r>
        <w:rPr>
          <w:lang w:val="ru-RU" w:eastAsia="ru-RU" w:bidi="ru-RU"/>
          <w:w w:val="100"/>
          <w:spacing w:val="0"/>
          <w:color w:val="000000"/>
          <w:position w:val="0"/>
        </w:rPr>
        <w:t>Важно наделить Аппарат Уполномоченного дополнительными полномочиями при рассмотрении жалоб граждан, в том числе по поручению Уполномоченного проводить проверки и посещать места принудительного содержания.</w:t>
      </w:r>
    </w:p>
    <w:p>
      <w:pPr>
        <w:pStyle w:val="Style24"/>
        <w:framePr w:w="10272" w:h="12944" w:hRule="exact" w:wrap="none" w:vAnchor="page" w:hAnchor="page" w:x="1113" w:y="2293"/>
        <w:widowControl w:val="0"/>
        <w:keepNext w:val="0"/>
        <w:keepLines w:val="0"/>
        <w:shd w:val="clear" w:color="auto" w:fill="auto"/>
        <w:bidi w:val="0"/>
        <w:spacing w:before="0" w:after="0" w:line="322" w:lineRule="exact"/>
        <w:ind w:left="940" w:right="0" w:firstLine="400"/>
      </w:pPr>
      <w:r>
        <w:rPr>
          <w:lang w:val="ru-RU" w:eastAsia="ru-RU" w:bidi="ru-RU"/>
          <w:w w:val="100"/>
          <w:spacing w:val="0"/>
          <w:color w:val="000000"/>
          <w:position w:val="0"/>
        </w:rPr>
        <w:t>Деятельность государственных гражданских служащих Аппарата Уполномо</w:t>
        <w:t>ченного высоко оценена руководством страны. За заслуги в защите прав и ин</w:t>
        <w:t>тересов граждан, многолетнюю добросовестную работу Почетными грамотами и благодарностями Президента Российской Федерации в 2017 году награждены 16 сотрудников Аппарата, 1 сотрудник награжден государственной наградой Рос</w:t>
        <w:t>сийской Федерации.</w:t>
      </w:r>
    </w:p>
    <w:p>
      <w:pPr>
        <w:pStyle w:val="Style19"/>
        <w:framePr w:wrap="none" w:vAnchor="page" w:hAnchor="page" w:x="2020" w:y="15617"/>
        <w:widowControl w:val="0"/>
        <w:keepNext w:val="0"/>
        <w:keepLines w:val="0"/>
        <w:shd w:val="clear" w:color="auto" w:fill="auto"/>
        <w:bidi w:val="0"/>
        <w:jc w:val="left"/>
        <w:spacing w:before="0" w:after="0" w:line="220" w:lineRule="exact"/>
        <w:ind w:left="940" w:right="0" w:firstLine="0"/>
      </w:pPr>
      <w:r>
        <w:rPr>
          <w:rStyle w:val="CharStyle185"/>
          <w:vertAlign w:val="superscript"/>
        </w:rPr>
        <w:t>1</w:t>
      </w:r>
      <w:r>
        <w:rPr>
          <w:rStyle w:val="CharStyle185"/>
        </w:rPr>
        <w:t xml:space="preserve"> сз </w:t>
      </w:r>
      <w:r>
        <w:rPr>
          <w:lang w:val="ru-RU" w:eastAsia="ru-RU" w:bidi="ru-RU"/>
          <w:w w:val="100"/>
          <w:spacing w:val="0"/>
          <w:color w:val="000000"/>
          <w:position w:val="0"/>
        </w:rPr>
        <w:t>РФ. 2017. № 50 (ч. I). Ст. 7533.</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sectPr>
          <w:footnotePr>
            <w:pos w:val="pageBottom"/>
            <w:numFmt w:val="decimal"/>
            <w:numRestart w:val="continuous"/>
          </w:footnotePr>
          <w:pgSz w:w="12701" w:h="17626"/>
          <w:pgMar w:top="360" w:left="360" w:right="360" w:bottom="360" w:header="0" w:footer="3" w:gutter="0"/>
          <w:rtlGutter w:val="0"/>
          <w:cols w:space="720"/>
          <w:noEndnote/>
          <w:docGrid w:linePitch="360"/>
        </w:sectPr>
      </w:pPr>
    </w:p>
    <w:p>
      <w:pPr>
        <w:framePr w:wrap="none" w:vAnchor="page" w:hAnchor="page" w:x="345" w:y="7686"/>
        <w:widowControl w:val="0"/>
        <w:rPr>
          <w:sz w:val="2"/>
          <w:szCs w:val="2"/>
        </w:rPr>
      </w:pPr>
      <w:r>
        <w:pict>
          <v:shape id="_x0000_s1162" type="#_x0000_t75" style="width:635pt;height:15pt;">
            <v:imagedata r:id="rId277" r:href="rId278"/>
          </v:shape>
        </w:pic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51"/>
        <w:framePr w:w="12701" w:h="1479" w:hRule="exact" w:wrap="none" w:vAnchor="page" w:hAnchor="page" w:x="337" w:y="5390"/>
        <w:widowControl w:val="0"/>
        <w:keepNext w:val="0"/>
        <w:keepLines w:val="0"/>
        <w:shd w:val="clear" w:color="auto" w:fill="auto"/>
        <w:bidi w:val="0"/>
        <w:jc w:val="left"/>
        <w:spacing w:before="0" w:after="0" w:line="710" w:lineRule="exact"/>
        <w:ind w:left="4160" w:right="4120" w:firstLine="0"/>
      </w:pPr>
      <w:r>
        <w:rPr>
          <w:rStyle w:val="CharStyle53"/>
          <w:b/>
          <w:bCs/>
        </w:rPr>
        <w:t>РЕКОМЕНДАЦИИ И ПРЕДЛОЖЕНИЯ</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24"/>
        <w:framePr w:h="968" w:wrap="around" w:vAnchor="page" w:hAnchor="page" w:x="2075" w:y="4966"/>
        <w:widowControl w:val="0"/>
        <w:shd w:val="clear" w:color="auto" w:fill="auto"/>
        <w:spacing w:line="806" w:lineRule="exact"/>
        <w:ind w:left="0" w:firstLine="0"/>
      </w:pPr>
      <w:r>
        <w:rPr>
          <w:rStyle w:val="CharStyle447"/>
          <w:sz w:val="106"/>
          <w:szCs w:val="106"/>
          <w:position w:val="-24"/>
        </w:rPr>
        <w:t>И</w:t>
      </w:r>
    </w:p>
    <w:p>
      <w:pPr>
        <w:pStyle w:val="Style24"/>
        <w:framePr w:w="12701" w:h="10987" w:hRule="exact" w:wrap="none" w:vAnchor="page" w:hAnchor="page" w:x="337" w:y="4929"/>
        <w:widowControl w:val="0"/>
        <w:keepNext w:val="0"/>
        <w:keepLines w:val="0"/>
        <w:shd w:val="clear" w:color="auto" w:fill="auto"/>
        <w:bidi w:val="0"/>
        <w:spacing w:before="0" w:after="0" w:line="322" w:lineRule="exact"/>
        <w:ind w:left="2525" w:right="1700" w:firstLine="0"/>
      </w:pPr>
      <w:r>
        <w:rPr>
          <w:lang w:val="ru-RU" w:eastAsia="ru-RU" w:bidi="ru-RU"/>
          <w:w w:val="100"/>
          <w:spacing w:val="0"/>
          <w:color w:val="000000"/>
          <w:position w:val="0"/>
        </w:rPr>
        <w:t xml:space="preserve">сходя из изложенных в Докладе проблем, Уполномоченный </w:t>
      </w:r>
      <w:r>
        <w:rPr>
          <w:rStyle w:val="CharStyle28"/>
        </w:rPr>
        <w:t>предлагает</w:t>
        <w:br/>
        <w:t xml:space="preserve">государственным органам рассмотреть возможность </w:t>
      </w:r>
      <w:r>
        <w:rPr>
          <w:lang w:val="ru-RU" w:eastAsia="ru-RU" w:bidi="ru-RU"/>
          <w:w w:val="100"/>
          <w:spacing w:val="0"/>
          <w:color w:val="000000"/>
          <w:position w:val="0"/>
        </w:rPr>
        <w:t>осуществления ряда</w:t>
        <w:br/>
        <w:t>мер в целях повышения эффективности защиты прав и свобод человека</w:t>
      </w:r>
    </w:p>
    <w:p>
      <w:pPr>
        <w:pStyle w:val="Style24"/>
        <w:framePr w:w="12701" w:h="10987" w:hRule="exact" w:wrap="none" w:vAnchor="page" w:hAnchor="page" w:x="337" w:y="4929"/>
        <w:widowControl w:val="0"/>
        <w:keepNext w:val="0"/>
        <w:keepLines w:val="0"/>
        <w:shd w:val="clear" w:color="auto" w:fill="auto"/>
        <w:bidi w:val="0"/>
        <w:spacing w:before="0" w:after="305" w:line="322" w:lineRule="exact"/>
        <w:ind w:left="1720" w:right="1700" w:firstLine="0"/>
      </w:pPr>
      <w:r>
        <w:rPr>
          <w:lang w:val="ru-RU" w:eastAsia="ru-RU" w:bidi="ru-RU"/>
          <w:w w:val="100"/>
          <w:spacing w:val="0"/>
          <w:color w:val="000000"/>
          <w:position w:val="0"/>
        </w:rPr>
        <w:t>и гражданина.</w:t>
      </w:r>
    </w:p>
    <w:p>
      <w:pPr>
        <w:pStyle w:val="Style31"/>
        <w:framePr w:w="12701" w:h="10987" w:hRule="exact" w:wrap="none" w:vAnchor="page" w:hAnchor="page" w:x="337" w:y="4929"/>
        <w:widowControl w:val="0"/>
        <w:keepNext w:val="0"/>
        <w:keepLines w:val="0"/>
        <w:shd w:val="clear" w:color="auto" w:fill="auto"/>
        <w:bidi w:val="0"/>
        <w:jc w:val="left"/>
        <w:spacing w:before="0" w:after="0" w:line="240" w:lineRule="exact"/>
        <w:ind w:left="1720" w:right="0" w:firstLine="0"/>
      </w:pPr>
      <w:r>
        <w:rPr>
          <w:rStyle w:val="CharStyle33"/>
          <w:b/>
          <w:bCs/>
        </w:rPr>
        <w:t>ГОСУДАРСТВЕННОЙ ДУМЕ</w:t>
      </w:r>
    </w:p>
    <w:p>
      <w:pPr>
        <w:pStyle w:val="Style31"/>
        <w:framePr w:w="12701" w:h="10987" w:hRule="exact" w:wrap="none" w:vAnchor="page" w:hAnchor="page" w:x="337" w:y="4929"/>
        <w:widowControl w:val="0"/>
        <w:keepNext w:val="0"/>
        <w:keepLines w:val="0"/>
        <w:shd w:val="clear" w:color="auto" w:fill="auto"/>
        <w:bidi w:val="0"/>
        <w:jc w:val="left"/>
        <w:spacing w:before="0" w:after="60" w:line="326" w:lineRule="exact"/>
        <w:ind w:left="1720" w:right="1700" w:firstLine="0"/>
      </w:pPr>
      <w:r>
        <w:rPr>
          <w:rStyle w:val="CharStyle33"/>
          <w:b/>
          <w:bCs/>
        </w:rPr>
        <w:t>И СОВЕТУ ФЕДЕРАЦИИ ФЕДЕРАЛЬНОГО СОБРАНИЯ РОССИЙСКОЙ ФЕДЕРАЦИИ:</w:t>
      </w:r>
    </w:p>
    <w:p>
      <w:pPr>
        <w:pStyle w:val="Style24"/>
        <w:framePr w:w="12701" w:h="10987" w:hRule="exact" w:wrap="none" w:vAnchor="page" w:hAnchor="page" w:x="337" w:y="4929"/>
        <w:widowControl w:val="0"/>
        <w:keepNext w:val="0"/>
        <w:keepLines w:val="0"/>
        <w:shd w:val="clear" w:color="auto" w:fill="auto"/>
        <w:bidi w:val="0"/>
        <w:spacing w:before="0" w:after="240" w:line="326" w:lineRule="exact"/>
        <w:ind w:left="1720" w:right="1700" w:firstLine="400"/>
      </w:pPr>
      <w:r>
        <w:rPr>
          <w:lang w:val="ru-RU" w:eastAsia="ru-RU" w:bidi="ru-RU"/>
          <w:w w:val="100"/>
          <w:spacing w:val="0"/>
          <w:color w:val="000000"/>
          <w:position w:val="0"/>
        </w:rPr>
        <w:t>- образовать рабочую группу с участием Уполномоченного по правам чело</w:t>
        <w:t>века в Российской Федерации для разработки комплексных изменений в Феде</w:t>
        <w:t>ральный конституционный закон от 26 февраля 1997 г. № 1-ФКЗ «Об Уполномо</w:t>
        <w:t>ченном по правам человека в Российской Федерации» и корреспондирующие с ним законодательные акты, направленных на совершенствование правового статуса и расширение компетенции Уполномоченного по правам человека в Рос</w:t>
        <w:t>сийской Федерации, включая предоставление Уполномоченному права поручать сотрудникам его рабочего аппарата осуществлять проверки по жалобе и свя</w:t>
        <w:t xml:space="preserve">занные с ними мероприятия </w:t>
      </w:r>
      <w:r>
        <w:rPr>
          <w:rStyle w:val="CharStyle226"/>
        </w:rPr>
        <w:t>(параграф 1.3 «Основные результаты рассмотрения обращений»).</w:t>
      </w:r>
    </w:p>
    <w:p>
      <w:pPr>
        <w:pStyle w:val="Style31"/>
        <w:framePr w:w="12701" w:h="10987" w:hRule="exact" w:wrap="none" w:vAnchor="page" w:hAnchor="page" w:x="337" w:y="4929"/>
        <w:widowControl w:val="0"/>
        <w:keepNext w:val="0"/>
        <w:keepLines w:val="0"/>
        <w:shd w:val="clear" w:color="auto" w:fill="auto"/>
        <w:bidi w:val="0"/>
        <w:jc w:val="left"/>
        <w:spacing w:before="0" w:after="60" w:line="326" w:lineRule="exact"/>
        <w:ind w:left="1720" w:right="1700" w:firstLine="0"/>
      </w:pPr>
      <w:r>
        <w:rPr>
          <w:rStyle w:val="CharStyle33"/>
          <w:b/>
          <w:bCs/>
        </w:rPr>
        <w:t>СОВЕТУ ФЕДЕРАЦИИ ФЕДЕРАЛЬНОГО СОБРАНИЯ РОССИЙСКОЙ ФЕДЕРАЦИИ:</w:t>
      </w:r>
    </w:p>
    <w:p>
      <w:pPr>
        <w:pStyle w:val="Style24"/>
        <w:framePr w:w="12701" w:h="10987" w:hRule="exact" w:wrap="none" w:vAnchor="page" w:hAnchor="page" w:x="337" w:y="4929"/>
        <w:widowControl w:val="0"/>
        <w:keepNext w:val="0"/>
        <w:keepLines w:val="0"/>
        <w:shd w:val="clear" w:color="auto" w:fill="auto"/>
        <w:bidi w:val="0"/>
        <w:spacing w:before="0" w:after="0" w:line="326" w:lineRule="exact"/>
        <w:ind w:left="1720" w:right="1700" w:firstLine="400"/>
      </w:pPr>
      <w:r>
        <w:rPr>
          <w:lang w:val="ru-RU" w:eastAsia="ru-RU" w:bidi="ru-RU"/>
          <w:w w:val="100"/>
          <w:spacing w:val="0"/>
          <w:color w:val="000000"/>
          <w:position w:val="0"/>
        </w:rPr>
        <w:t>- разработать и внести в Государственную Думу Федерального Собрания Рос</w:t>
        <w:t>сийской Федерации проект федерального закона «Об общих принципах органи</w:t>
        <w:t>зации и деятельности уполномоченных по правам человека в субъектах Россий</w:t>
        <w:t>ской Федерации» (</w:t>
      </w:r>
      <w:r>
        <w:rPr>
          <w:rStyle w:val="CharStyle226"/>
        </w:rPr>
        <w:t>параграф 8.2 «Партнерство с уполномоченными по правам человека в субъектах Российской Федерации»)',</w:t>
      </w:r>
    </w:p>
    <w:p>
      <w:pPr>
        <w:pStyle w:val="Style24"/>
        <w:framePr w:w="12701" w:h="10987" w:hRule="exact" w:wrap="none" w:vAnchor="page" w:hAnchor="page" w:x="337" w:y="4929"/>
        <w:widowControl w:val="0"/>
        <w:keepNext w:val="0"/>
        <w:keepLines w:val="0"/>
        <w:shd w:val="clear" w:color="auto" w:fill="auto"/>
        <w:bidi w:val="0"/>
        <w:spacing w:before="0" w:after="0" w:line="326" w:lineRule="exact"/>
        <w:ind w:left="1720" w:right="1700" w:firstLine="400"/>
      </w:pPr>
      <w:r>
        <w:rPr>
          <w:lang w:val="ru-RU" w:eastAsia="ru-RU" w:bidi="ru-RU"/>
          <w:w w:val="100"/>
          <w:spacing w:val="0"/>
          <w:color w:val="000000"/>
          <w:position w:val="0"/>
        </w:rPr>
        <w:t>- провести совместное заседание Совета при Председателе Совета Феде</w:t>
        <w:t>рации Федерального Собрания Российской Федерации и Совета уполномочен</w:t>
        <w:t>ных по правам человека, посвященное 70-летию Всеобщей декларации прав человека;</w:t>
      </w:r>
    </w:p>
    <w:p>
      <w:pPr>
        <w:pStyle w:val="Style24"/>
        <w:framePr w:w="12701" w:h="10987" w:hRule="exact" w:wrap="none" w:vAnchor="page" w:hAnchor="page" w:x="337" w:y="4929"/>
        <w:widowControl w:val="0"/>
        <w:keepNext w:val="0"/>
        <w:keepLines w:val="0"/>
        <w:shd w:val="clear" w:color="auto" w:fill="auto"/>
        <w:bidi w:val="0"/>
        <w:spacing w:before="0" w:after="0" w:line="326" w:lineRule="exact"/>
        <w:ind w:left="1720" w:right="1700" w:firstLine="400"/>
      </w:pPr>
      <w:r>
        <w:rPr>
          <w:lang w:val="ru-RU" w:eastAsia="ru-RU" w:bidi="ru-RU"/>
          <w:w w:val="100"/>
          <w:spacing w:val="0"/>
          <w:color w:val="000000"/>
          <w:position w:val="0"/>
        </w:rPr>
        <w:t>- провести парламентские слушания с участием Уполномоченного по во</w:t>
        <w:t>просам укрепления гарантий прав и свобод человека и гражданина в контексте 25-летия Конституции Российской Федерации.</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37.7pt;margin-top:82.85pt;width:532.55pt;height:8.4pt;z-index:-251658240;mso-position-horizontal-relative:page;mso-position-vertical-relative:page;z-index:-251658541" fillcolor="#0C6CB7" stroked="f"/>
        </w:pict>
      </w:r>
      <w:r>
        <w:pict>
          <v:rect style="position:absolute;margin-left:573.15pt;margin-top:82.85pt;width:78.pt;height:8.15pt;z-index:-251658240;mso-position-horizontal-relative:page;mso-position-vertical-relative:page;z-index:-251658540" fillcolor="#0D6DB7" stroked="f"/>
        </w:pict>
      </w:r>
    </w:p>
    <w:p>
      <w:pPr>
        <w:pStyle w:val="Style448"/>
        <w:framePr w:wrap="none" w:vAnchor="page" w:hAnchor="page" w:x="337" w:y="1176"/>
        <w:widowControl w:val="0"/>
        <w:keepNext w:val="0"/>
        <w:keepLines w:val="0"/>
        <w:shd w:val="clear" w:color="auto" w:fill="auto"/>
        <w:bidi w:val="0"/>
        <w:jc w:val="left"/>
        <w:spacing w:before="0" w:after="0" w:line="260" w:lineRule="exact"/>
        <w:ind w:left="10380" w:right="0" w:firstLine="0"/>
      </w:pPr>
      <w:r>
        <w:rPr>
          <w:lang w:val="ru-RU" w:eastAsia="ru-RU" w:bidi="ru-RU"/>
          <w:w w:val="100"/>
          <w:spacing w:val="0"/>
          <w:color w:val="000000"/>
          <w:position w:val="0"/>
        </w:rPr>
        <w:t>\</w:t>
      </w:r>
    </w:p>
    <w:p>
      <w:pPr>
        <w:pStyle w:val="Style31"/>
        <w:framePr w:w="12701" w:h="13612" w:hRule="exact" w:wrap="none" w:vAnchor="page" w:hAnchor="page" w:x="337" w:y="2298"/>
        <w:widowControl w:val="0"/>
        <w:keepNext w:val="0"/>
        <w:keepLines w:val="0"/>
        <w:shd w:val="clear" w:color="auto" w:fill="auto"/>
        <w:bidi w:val="0"/>
        <w:jc w:val="left"/>
        <w:spacing w:before="0" w:after="56" w:line="322" w:lineRule="exact"/>
        <w:ind w:left="1720" w:right="4240" w:firstLine="0"/>
      </w:pPr>
      <w:r>
        <w:rPr>
          <w:rStyle w:val="CharStyle33"/>
          <w:b/>
          <w:bCs/>
        </w:rPr>
        <w:t>ГОСУДАРСТВЕННОЙ ДУМЕ ФЕДЕРАЛЬНОГО СОБРАНИЯ РОССИЙСКОЙ ФЕДЕРАЦИИ:</w:t>
      </w:r>
    </w:p>
    <w:p>
      <w:pPr>
        <w:pStyle w:val="Style31"/>
        <w:framePr w:w="12701" w:h="13612" w:hRule="exact" w:wrap="none" w:vAnchor="page" w:hAnchor="page" w:x="337" w:y="2298"/>
        <w:widowControl w:val="0"/>
        <w:keepNext w:val="0"/>
        <w:keepLines w:val="0"/>
        <w:shd w:val="clear" w:color="auto" w:fill="auto"/>
        <w:bidi w:val="0"/>
        <w:jc w:val="left"/>
        <w:spacing w:before="0" w:after="64" w:line="326" w:lineRule="exact"/>
        <w:ind w:left="1720" w:right="5900" w:firstLine="0"/>
      </w:pPr>
      <w:r>
        <w:rPr>
          <w:lang w:val="ru-RU" w:eastAsia="ru-RU" w:bidi="ru-RU"/>
          <w:w w:val="100"/>
          <w:spacing w:val="0"/>
          <w:color w:val="000000"/>
          <w:position w:val="0"/>
        </w:rPr>
        <w:t>ускорить рассмотрение следующих проектов федеральных законов:</w:t>
      </w:r>
    </w:p>
    <w:p>
      <w:pPr>
        <w:pStyle w:val="Style24"/>
        <w:numPr>
          <w:ilvl w:val="0"/>
          <w:numId w:val="77"/>
        </w:numPr>
        <w:framePr w:w="12701" w:h="13612" w:hRule="exact" w:wrap="none" w:vAnchor="page" w:hAnchor="page" w:x="337" w:y="2298"/>
        <w:tabs>
          <w:tab w:leader="none" w:pos="2462" w:val="left"/>
        </w:tabs>
        <w:widowControl w:val="0"/>
        <w:keepNext w:val="0"/>
        <w:keepLines w:val="0"/>
        <w:shd w:val="clear" w:color="auto" w:fill="auto"/>
        <w:bidi w:val="0"/>
        <w:spacing w:before="0" w:after="0" w:line="322" w:lineRule="exact"/>
        <w:ind w:left="1720" w:right="1700" w:firstLine="420"/>
      </w:pPr>
      <w:r>
        <w:rPr>
          <w:lang w:val="ru-RU" w:eastAsia="ru-RU" w:bidi="ru-RU"/>
          <w:w w:val="100"/>
          <w:spacing w:val="0"/>
          <w:color w:val="000000"/>
          <w:position w:val="0"/>
        </w:rPr>
        <w:t>№ 243975-7 «О внесении изменений в статью 302 Гражданского кодекса Российской Федерации» (в части совершенствования защиты прав добросовест</w:t>
        <w:t>ного приобретателя) (</w:t>
      </w:r>
      <w:r>
        <w:rPr>
          <w:rStyle w:val="CharStyle226"/>
        </w:rPr>
        <w:t>параграф 3.2 «Право на жилище»);</w:t>
      </w:r>
    </w:p>
    <w:p>
      <w:pPr>
        <w:pStyle w:val="Style24"/>
        <w:numPr>
          <w:ilvl w:val="0"/>
          <w:numId w:val="77"/>
        </w:numPr>
        <w:framePr w:w="12701" w:h="13612" w:hRule="exact" w:wrap="none" w:vAnchor="page" w:hAnchor="page" w:x="337" w:y="2298"/>
        <w:tabs>
          <w:tab w:leader="none" w:pos="2462" w:val="left"/>
        </w:tabs>
        <w:widowControl w:val="0"/>
        <w:keepNext w:val="0"/>
        <w:keepLines w:val="0"/>
        <w:shd w:val="clear" w:color="auto" w:fill="auto"/>
        <w:bidi w:val="0"/>
        <w:spacing w:before="0" w:after="0" w:line="322" w:lineRule="exact"/>
        <w:ind w:left="1720" w:right="1700" w:firstLine="420"/>
      </w:pPr>
      <w:r>
        <w:rPr>
          <w:lang w:val="ru-RU" w:eastAsia="ru-RU" w:bidi="ru-RU"/>
          <w:w w:val="100"/>
          <w:spacing w:val="0"/>
          <w:color w:val="000000"/>
          <w:position w:val="0"/>
        </w:rPr>
        <w:t>№ 949326-6 «О внесении изменений в отдельные законодательные акты Российской Федерации в части совершенствования общественного контроля за обеспечением прав человека в местах принудительного содержания» (</w:t>
      </w:r>
      <w:r>
        <w:rPr>
          <w:rStyle w:val="CharStyle226"/>
        </w:rPr>
        <w:t>пара</w:t>
        <w:t>граф 4.3 «Защита прав человека в учреждениях уголовно-исполнительной системы»);</w:t>
      </w:r>
    </w:p>
    <w:p>
      <w:pPr>
        <w:pStyle w:val="Style24"/>
        <w:numPr>
          <w:ilvl w:val="0"/>
          <w:numId w:val="77"/>
        </w:numPr>
        <w:framePr w:w="12701" w:h="13612" w:hRule="exact" w:wrap="none" w:vAnchor="page" w:hAnchor="page" w:x="337" w:y="2298"/>
        <w:tabs>
          <w:tab w:leader="none" w:pos="2462" w:val="left"/>
        </w:tabs>
        <w:widowControl w:val="0"/>
        <w:keepNext w:val="0"/>
        <w:keepLines w:val="0"/>
        <w:shd w:val="clear" w:color="auto" w:fill="auto"/>
        <w:bidi w:val="0"/>
        <w:spacing w:before="0" w:after="0" w:line="322" w:lineRule="exact"/>
        <w:ind w:left="1720" w:right="1700" w:firstLine="420"/>
      </w:pPr>
      <w:r>
        <w:rPr>
          <w:lang w:val="ru-RU" w:eastAsia="ru-RU" w:bidi="ru-RU"/>
          <w:w w:val="100"/>
          <w:spacing w:val="0"/>
          <w:color w:val="000000"/>
          <w:position w:val="0"/>
        </w:rPr>
        <w:t>№ 269379-7 «О внесении изменений в Федеральный закон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 (</w:t>
      </w:r>
      <w:r>
        <w:rPr>
          <w:rStyle w:val="CharStyle226"/>
        </w:rPr>
        <w:t>пара</w:t>
        <w:t>граф 4.3 «Защита прав человека в учреждениях уголовно-исполнительной системы»);</w:t>
      </w:r>
    </w:p>
    <w:p>
      <w:pPr>
        <w:pStyle w:val="Style24"/>
        <w:numPr>
          <w:ilvl w:val="0"/>
          <w:numId w:val="77"/>
        </w:numPr>
        <w:framePr w:w="12701" w:h="13612" w:hRule="exact" w:wrap="none" w:vAnchor="page" w:hAnchor="page" w:x="337" w:y="2298"/>
        <w:tabs>
          <w:tab w:leader="none" w:pos="2462" w:val="left"/>
        </w:tabs>
        <w:widowControl w:val="0"/>
        <w:keepNext w:val="0"/>
        <w:keepLines w:val="0"/>
        <w:shd w:val="clear" w:color="auto" w:fill="auto"/>
        <w:bidi w:val="0"/>
        <w:spacing w:before="0" w:after="0" w:line="322" w:lineRule="exact"/>
        <w:ind w:left="1720" w:right="1700" w:firstLine="420"/>
      </w:pPr>
      <w:r>
        <w:rPr>
          <w:lang w:val="ru-RU" w:eastAsia="ru-RU" w:bidi="ru-RU"/>
          <w:w w:val="100"/>
          <w:spacing w:val="0"/>
          <w:color w:val="000000"/>
          <w:position w:val="0"/>
        </w:rPr>
        <w:t>№ 306915-7 «О внесении изменений в Кодекс Российской Федерации об административных правонарушениях» (о сроках содержания в соответствующих специальных учреждениях иностранных граждан и лиц без гражданства, подлежа</w:t>
        <w:t>щих принудительному выдворению за пределы Российской Федерации, и о поряд</w:t>
        <w:t>ке продления данных сроков, а также об особенностях исполнения и прекраще</w:t>
        <w:t>ния исполнения указанного административного наказания) (</w:t>
      </w:r>
      <w:r>
        <w:rPr>
          <w:rStyle w:val="CharStyle226"/>
        </w:rPr>
        <w:t>параграф 5.7 «Защита прав иностранных граждан»);</w:t>
      </w:r>
    </w:p>
    <w:p>
      <w:pPr>
        <w:pStyle w:val="Style450"/>
        <w:numPr>
          <w:ilvl w:val="0"/>
          <w:numId w:val="77"/>
        </w:numPr>
        <w:framePr w:w="12701" w:h="13612" w:hRule="exact" w:wrap="none" w:vAnchor="page" w:hAnchor="page" w:x="337" w:y="2298"/>
        <w:tabs>
          <w:tab w:leader="none" w:pos="2462" w:val="left"/>
        </w:tabs>
        <w:widowControl w:val="0"/>
        <w:keepNext w:val="0"/>
        <w:keepLines w:val="0"/>
        <w:shd w:val="clear" w:color="auto" w:fill="auto"/>
        <w:bidi w:val="0"/>
        <w:spacing w:before="0" w:after="0"/>
        <w:ind w:left="1720" w:right="1700" w:firstLine="420"/>
      </w:pPr>
      <w:r>
        <w:rPr>
          <w:rStyle w:val="CharStyle452"/>
          <w:i w:val="0"/>
          <w:iCs w:val="0"/>
        </w:rPr>
        <w:t>№ 184643-7 «О предоставлении Российской Федерацией политического убежища» (</w:t>
      </w:r>
      <w:r>
        <w:rPr>
          <w:lang w:val="ru-RU" w:eastAsia="ru-RU" w:bidi="ru-RU"/>
          <w:w w:val="100"/>
          <w:spacing w:val="0"/>
          <w:color w:val="000000"/>
          <w:position w:val="0"/>
        </w:rPr>
        <w:t>параграф 5.8 «Защита прав лиц, запрашивающих убежища на территории Российской Федерации»);</w:t>
      </w:r>
    </w:p>
    <w:p>
      <w:pPr>
        <w:pStyle w:val="Style24"/>
        <w:numPr>
          <w:ilvl w:val="0"/>
          <w:numId w:val="77"/>
        </w:numPr>
        <w:framePr w:w="12701" w:h="13612" w:hRule="exact" w:wrap="none" w:vAnchor="page" w:hAnchor="page" w:x="337" w:y="2298"/>
        <w:tabs>
          <w:tab w:leader="none" w:pos="2462" w:val="left"/>
        </w:tabs>
        <w:widowControl w:val="0"/>
        <w:keepNext w:val="0"/>
        <w:keepLines w:val="0"/>
        <w:shd w:val="clear" w:color="auto" w:fill="auto"/>
        <w:bidi w:val="0"/>
        <w:spacing w:before="0" w:after="60" w:line="322" w:lineRule="exact"/>
        <w:ind w:left="1720" w:right="1700" w:firstLine="420"/>
      </w:pPr>
      <w:r>
        <w:rPr>
          <w:lang w:val="ru-RU" w:eastAsia="ru-RU" w:bidi="ru-RU"/>
          <w:w w:val="100"/>
          <w:spacing w:val="0"/>
          <w:color w:val="000000"/>
          <w:position w:val="0"/>
        </w:rPr>
        <w:t>№ 879343-6 «О внесении изменений в отдельные законодательные акты Российской Федерации в целях повышения гарантий реализации прав и свобод недееспособных или не полностью дееспособных граждан» (</w:t>
      </w:r>
      <w:r>
        <w:rPr>
          <w:rStyle w:val="CharStyle226"/>
        </w:rPr>
        <w:t>параграф 6.1 «Совер</w:t>
        <w:t>шенствование законодательства»);</w:t>
      </w:r>
    </w:p>
    <w:p>
      <w:pPr>
        <w:pStyle w:val="Style31"/>
        <w:framePr w:w="12701" w:h="13612" w:hRule="exact" w:wrap="none" w:vAnchor="page" w:hAnchor="page" w:x="337" w:y="2298"/>
        <w:widowControl w:val="0"/>
        <w:keepNext w:val="0"/>
        <w:keepLines w:val="0"/>
        <w:shd w:val="clear" w:color="auto" w:fill="auto"/>
        <w:bidi w:val="0"/>
        <w:jc w:val="left"/>
        <w:spacing w:before="0" w:after="60" w:line="322" w:lineRule="exact"/>
        <w:ind w:left="1720" w:right="4240" w:firstLine="0"/>
      </w:pPr>
      <w:r>
        <w:rPr>
          <w:lang w:val="ru-RU" w:eastAsia="ru-RU" w:bidi="ru-RU"/>
          <w:w w:val="100"/>
          <w:spacing w:val="0"/>
          <w:color w:val="000000"/>
          <w:position w:val="0"/>
        </w:rPr>
        <w:t>рассмотреть возможность разработки следующих проектов федеральных законов, предусматривающих:</w:t>
      </w:r>
    </w:p>
    <w:p>
      <w:pPr>
        <w:pStyle w:val="Style24"/>
        <w:numPr>
          <w:ilvl w:val="0"/>
          <w:numId w:val="77"/>
        </w:numPr>
        <w:framePr w:w="12701" w:h="13612" w:hRule="exact" w:wrap="none" w:vAnchor="page" w:hAnchor="page" w:x="337" w:y="2298"/>
        <w:tabs>
          <w:tab w:leader="none" w:pos="2462" w:val="left"/>
        </w:tabs>
        <w:widowControl w:val="0"/>
        <w:keepNext w:val="0"/>
        <w:keepLines w:val="0"/>
        <w:shd w:val="clear" w:color="auto" w:fill="auto"/>
        <w:bidi w:val="0"/>
        <w:spacing w:before="0" w:after="0" w:line="322" w:lineRule="exact"/>
        <w:ind w:left="1720" w:right="1700" w:firstLine="420"/>
      </w:pPr>
      <w:r>
        <w:rPr>
          <w:lang w:val="ru-RU" w:eastAsia="ru-RU" w:bidi="ru-RU"/>
          <w:w w:val="100"/>
          <w:spacing w:val="0"/>
          <w:color w:val="000000"/>
          <w:position w:val="0"/>
        </w:rPr>
        <w:t>внесение изменений в Уголовно-процессуальный кодекс Российской Феде</w:t>
        <w:t>рации в части:</w:t>
      </w:r>
    </w:p>
    <w:p>
      <w:pPr>
        <w:pStyle w:val="Style24"/>
        <w:numPr>
          <w:ilvl w:val="0"/>
          <w:numId w:val="77"/>
        </w:numPr>
        <w:framePr w:w="12701" w:h="13612" w:hRule="exact" w:wrap="none" w:vAnchor="page" w:hAnchor="page" w:x="337" w:y="2298"/>
        <w:tabs>
          <w:tab w:leader="none" w:pos="2532" w:val="left"/>
        </w:tabs>
        <w:widowControl w:val="0"/>
        <w:keepNext w:val="0"/>
        <w:keepLines w:val="0"/>
        <w:shd w:val="clear" w:color="auto" w:fill="auto"/>
        <w:bidi w:val="0"/>
        <w:spacing w:before="0" w:after="0" w:line="322" w:lineRule="exact"/>
        <w:ind w:left="1720" w:right="1700" w:firstLine="520"/>
      </w:pPr>
      <w:r>
        <w:rPr>
          <w:lang w:val="ru-RU" w:eastAsia="ru-RU" w:bidi="ru-RU"/>
          <w:w w:val="100"/>
          <w:spacing w:val="0"/>
          <w:color w:val="000000"/>
          <w:position w:val="0"/>
        </w:rPr>
        <w:t>установления перечня критериев отказа следователями (дознавателями) в предоставлении свидания обвиняемым по уголовным делам с родственниками и иными лицами;</w:t>
      </w:r>
    </w:p>
    <w:p>
      <w:pPr>
        <w:pStyle w:val="Style24"/>
        <w:numPr>
          <w:ilvl w:val="0"/>
          <w:numId w:val="77"/>
        </w:numPr>
        <w:framePr w:w="12701" w:h="13612" w:hRule="exact" w:wrap="none" w:vAnchor="page" w:hAnchor="page" w:x="337" w:y="2298"/>
        <w:tabs>
          <w:tab w:leader="none" w:pos="2542" w:val="left"/>
        </w:tabs>
        <w:widowControl w:val="0"/>
        <w:keepNext w:val="0"/>
        <w:keepLines w:val="0"/>
        <w:shd w:val="clear" w:color="auto" w:fill="auto"/>
        <w:bidi w:val="0"/>
        <w:spacing w:before="0" w:after="0" w:line="322" w:lineRule="exact"/>
        <w:ind w:left="1720" w:right="1700" w:firstLine="520"/>
      </w:pPr>
      <w:r>
        <w:rPr>
          <w:lang w:val="ru-RU" w:eastAsia="ru-RU" w:bidi="ru-RU"/>
          <w:w w:val="100"/>
          <w:spacing w:val="0"/>
          <w:color w:val="000000"/>
          <w:position w:val="0"/>
        </w:rPr>
        <w:t xml:space="preserve">закрепления предельных сроков содержания под стражей подсудимых в стадии судебного разбирательства </w:t>
      </w:r>
      <w:r>
        <w:rPr>
          <w:rStyle w:val="CharStyle226"/>
        </w:rPr>
        <w:t>(параграф 4.1 «Защита прав человека в уголов</w:t>
        <w:t>ном процессе»);</w:t>
      </w:r>
    </w:p>
    <w:p>
      <w:pPr>
        <w:pStyle w:val="Style24"/>
        <w:numPr>
          <w:ilvl w:val="0"/>
          <w:numId w:val="77"/>
        </w:numPr>
        <w:framePr w:w="12701" w:h="13612" w:hRule="exact" w:wrap="none" w:vAnchor="page" w:hAnchor="page" w:x="337" w:y="2298"/>
        <w:tabs>
          <w:tab w:leader="none" w:pos="2462" w:val="left"/>
        </w:tabs>
        <w:widowControl w:val="0"/>
        <w:keepNext w:val="0"/>
        <w:keepLines w:val="0"/>
        <w:shd w:val="clear" w:color="auto" w:fill="auto"/>
        <w:bidi w:val="0"/>
        <w:spacing w:before="0" w:after="0" w:line="322" w:lineRule="exact"/>
        <w:ind w:left="1720" w:right="1700" w:firstLine="420"/>
      </w:pPr>
      <w:r>
        <w:rPr>
          <w:lang w:val="ru-RU" w:eastAsia="ru-RU" w:bidi="ru-RU"/>
          <w:w w:val="100"/>
          <w:spacing w:val="0"/>
          <w:color w:val="000000"/>
          <w:position w:val="0"/>
        </w:rPr>
        <w:t>установления требования об обязательном направлении следователем (до</w:t>
        <w:t>знавателем) прокурору вместе с постановлением об отказе в возбуждении уго-</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55pt;margin-top:83.05pt;width:632.65pt;height:8.4pt;z-index:-251658240;mso-position-horizontal-relative:page;mso-position-vertical-relative:page;z-index:-251658539" fillcolor="#0D6CB7" stroked="f"/>
        </w:pict>
      </w:r>
    </w:p>
    <w:p>
      <w:pPr>
        <w:pStyle w:val="Style450"/>
        <w:framePr w:w="12701" w:h="13597" w:hRule="exact" w:wrap="none" w:vAnchor="page" w:hAnchor="page" w:x="343" w:y="2297"/>
        <w:widowControl w:val="0"/>
        <w:keepNext w:val="0"/>
        <w:keepLines w:val="0"/>
        <w:shd w:val="clear" w:color="auto" w:fill="auto"/>
        <w:bidi w:val="0"/>
        <w:jc w:val="left"/>
        <w:spacing w:before="0" w:after="0"/>
        <w:ind w:left="1720" w:right="1700" w:firstLine="0"/>
      </w:pPr>
      <w:r>
        <w:rPr>
          <w:rStyle w:val="CharStyle452"/>
          <w:i w:val="0"/>
          <w:iCs w:val="0"/>
        </w:rPr>
        <w:t xml:space="preserve">ловного дела материалов проверки </w:t>
      </w:r>
      <w:r>
        <w:rPr>
          <w:lang w:val="ru-RU" w:eastAsia="ru-RU" w:bidi="ru-RU"/>
          <w:w w:val="100"/>
          <w:spacing w:val="0"/>
          <w:color w:val="000000"/>
          <w:position w:val="0"/>
        </w:rPr>
        <w:t>(параграф 4.2 «Защита прав потерпевших от преступлений»):</w:t>
      </w:r>
    </w:p>
    <w:p>
      <w:pPr>
        <w:pStyle w:val="Style24"/>
        <w:numPr>
          <w:ilvl w:val="0"/>
          <w:numId w:val="77"/>
        </w:numPr>
        <w:framePr w:w="12701" w:h="13597" w:hRule="exact" w:wrap="none" w:vAnchor="page" w:hAnchor="page" w:x="343" w:y="2297"/>
        <w:tabs>
          <w:tab w:leader="none" w:pos="2440" w:val="left"/>
        </w:tabs>
        <w:widowControl w:val="0"/>
        <w:keepNext w:val="0"/>
        <w:keepLines w:val="0"/>
        <w:shd w:val="clear" w:color="auto" w:fill="auto"/>
        <w:bidi w:val="0"/>
        <w:spacing w:before="0" w:after="0" w:line="322" w:lineRule="exact"/>
        <w:ind w:left="1720" w:right="1700" w:firstLine="400"/>
      </w:pPr>
      <w:r>
        <w:rPr>
          <w:lang w:val="ru-RU" w:eastAsia="ru-RU" w:bidi="ru-RU"/>
          <w:w w:val="100"/>
          <w:spacing w:val="0"/>
          <w:color w:val="000000"/>
          <w:position w:val="0"/>
        </w:rPr>
        <w:t>усиления гарантий прав потерпевшего на стадии возбуждения уголовного дела (</w:t>
      </w:r>
      <w:r>
        <w:rPr>
          <w:rStyle w:val="CharStyle226"/>
        </w:rPr>
        <w:t>параграф 4.1 «Защита прав человека в уголовном судопроизводстве»);</w:t>
      </w:r>
    </w:p>
    <w:p>
      <w:pPr>
        <w:pStyle w:val="Style24"/>
        <w:numPr>
          <w:ilvl w:val="0"/>
          <w:numId w:val="77"/>
        </w:numPr>
        <w:framePr w:w="12701" w:h="13597" w:hRule="exact" w:wrap="none" w:vAnchor="page" w:hAnchor="page" w:x="343" w:y="2297"/>
        <w:tabs>
          <w:tab w:leader="none" w:pos="2440" w:val="left"/>
        </w:tabs>
        <w:widowControl w:val="0"/>
        <w:keepNext w:val="0"/>
        <w:keepLines w:val="0"/>
        <w:shd w:val="clear" w:color="auto" w:fill="auto"/>
        <w:bidi w:val="0"/>
        <w:spacing w:before="0" w:after="0" w:line="322" w:lineRule="exact"/>
        <w:ind w:left="1720" w:right="1700" w:firstLine="400"/>
      </w:pPr>
      <w:r>
        <w:rPr>
          <w:lang w:val="ru-RU" w:eastAsia="ru-RU" w:bidi="ru-RU"/>
          <w:w w:val="100"/>
          <w:spacing w:val="0"/>
          <w:color w:val="000000"/>
          <w:position w:val="0"/>
        </w:rPr>
        <w:t>дополнение статьи 357 Трудового кодекса Российской Федерации положе</w:t>
        <w:t>нием, устанавливающим десятидневный срок обжалования работодателем в суд предписания государственного инспектора труда также и в случае обращения ра</w:t>
        <w:t>ботника по вопросу своего увольнения в Федеральную инспекцию труда (</w:t>
      </w:r>
      <w:r>
        <w:rPr>
          <w:rStyle w:val="CharStyle226"/>
        </w:rPr>
        <w:t>пара</w:t>
        <w:t>граф 3.1 «Трудовые права»)',</w:t>
      </w:r>
    </w:p>
    <w:p>
      <w:pPr>
        <w:pStyle w:val="Style31"/>
        <w:framePr w:w="12701" w:h="13597" w:hRule="exact" w:wrap="none" w:vAnchor="page" w:hAnchor="page" w:x="343" w:y="2297"/>
        <w:widowControl w:val="0"/>
        <w:keepNext w:val="0"/>
        <w:keepLines w:val="0"/>
        <w:shd w:val="clear" w:color="auto" w:fill="auto"/>
        <w:bidi w:val="0"/>
        <w:jc w:val="left"/>
        <w:spacing w:before="0" w:after="62" w:line="240" w:lineRule="exact"/>
        <w:ind w:left="1720" w:right="0" w:firstLine="0"/>
      </w:pPr>
      <w:r>
        <w:rPr>
          <w:lang w:val="ru-RU" w:eastAsia="ru-RU" w:bidi="ru-RU"/>
          <w:w w:val="100"/>
          <w:spacing w:val="0"/>
          <w:color w:val="000000"/>
          <w:position w:val="0"/>
        </w:rPr>
        <w:t>рассмотреть возможность:</w:t>
      </w:r>
    </w:p>
    <w:p>
      <w:pPr>
        <w:pStyle w:val="Style24"/>
        <w:numPr>
          <w:ilvl w:val="0"/>
          <w:numId w:val="77"/>
        </w:numPr>
        <w:framePr w:w="12701" w:h="13597" w:hRule="exact" w:wrap="none" w:vAnchor="page" w:hAnchor="page" w:x="343" w:y="2297"/>
        <w:tabs>
          <w:tab w:leader="none" w:pos="2441" w:val="left"/>
        </w:tabs>
        <w:widowControl w:val="0"/>
        <w:keepNext w:val="0"/>
        <w:keepLines w:val="0"/>
        <w:shd w:val="clear" w:color="auto" w:fill="auto"/>
        <w:bidi w:val="0"/>
        <w:spacing w:before="0" w:after="0" w:line="322" w:lineRule="exact"/>
        <w:ind w:left="1720" w:right="1700" w:firstLine="400"/>
      </w:pPr>
      <w:r>
        <w:rPr>
          <w:lang w:val="ru-RU" w:eastAsia="ru-RU" w:bidi="ru-RU"/>
          <w:w w:val="100"/>
          <w:spacing w:val="0"/>
          <w:color w:val="000000"/>
          <w:position w:val="0"/>
        </w:rPr>
        <w:t>внесения изменений в Регламент Государственной Думы Федерального Со</w:t>
        <w:t>брания Российской Федерации в части, касающейся обязанности отражать пред</w:t>
        <w:t>ложения Уполномоченного в заключениях профильных комитетов на законопро</w:t>
        <w:t>екты (</w:t>
      </w:r>
      <w:r>
        <w:rPr>
          <w:rStyle w:val="CharStyle226"/>
        </w:rPr>
        <w:t>параграф 6.1 «Совершенствование законодательства»)',</w:t>
      </w:r>
    </w:p>
    <w:p>
      <w:pPr>
        <w:pStyle w:val="Style31"/>
        <w:framePr w:w="12701" w:h="13597" w:hRule="exact" w:wrap="none" w:vAnchor="page" w:hAnchor="page" w:x="343" w:y="2297"/>
        <w:widowControl w:val="0"/>
        <w:keepNext w:val="0"/>
        <w:keepLines w:val="0"/>
        <w:shd w:val="clear" w:color="auto" w:fill="auto"/>
        <w:bidi w:val="0"/>
        <w:jc w:val="left"/>
        <w:spacing w:before="0" w:after="0" w:line="322" w:lineRule="exact"/>
        <w:ind w:left="1720" w:right="1700" w:firstLine="0"/>
      </w:pPr>
      <w:r>
        <w:rPr>
          <w:lang w:val="ru-RU" w:eastAsia="ru-RU" w:bidi="ru-RU"/>
          <w:w w:val="100"/>
          <w:spacing w:val="0"/>
          <w:color w:val="000000"/>
          <w:position w:val="0"/>
        </w:rPr>
        <w:t>провести с участием Уполномоченного по правам человека в Российской Федерации парламентские слушания по вопросам совершенствования нормативно-правового регулирования и правоприменительной практики:</w:t>
      </w:r>
    </w:p>
    <w:p>
      <w:pPr>
        <w:pStyle w:val="Style24"/>
        <w:numPr>
          <w:ilvl w:val="0"/>
          <w:numId w:val="77"/>
        </w:numPr>
        <w:framePr w:w="12701" w:h="13597" w:hRule="exact" w:wrap="none" w:vAnchor="page" w:hAnchor="page" w:x="343" w:y="2297"/>
        <w:tabs>
          <w:tab w:leader="none" w:pos="2440" w:val="left"/>
        </w:tabs>
        <w:widowControl w:val="0"/>
        <w:keepNext w:val="0"/>
        <w:keepLines w:val="0"/>
        <w:shd w:val="clear" w:color="auto" w:fill="auto"/>
        <w:bidi w:val="0"/>
        <w:spacing w:before="0" w:after="0" w:line="322" w:lineRule="exact"/>
        <w:ind w:left="1720" w:right="0" w:firstLine="400"/>
      </w:pPr>
      <w:r>
        <w:rPr>
          <w:lang w:val="ru-RU" w:eastAsia="ru-RU" w:bidi="ru-RU"/>
          <w:w w:val="100"/>
          <w:spacing w:val="0"/>
          <w:color w:val="000000"/>
          <w:position w:val="0"/>
        </w:rPr>
        <w:t>паллиативной помощи в Российской Федерации;</w:t>
      </w:r>
    </w:p>
    <w:p>
      <w:pPr>
        <w:pStyle w:val="Style450"/>
        <w:numPr>
          <w:ilvl w:val="0"/>
          <w:numId w:val="77"/>
        </w:numPr>
        <w:framePr w:w="12701" w:h="13597" w:hRule="exact" w:wrap="none" w:vAnchor="page" w:hAnchor="page" w:x="343" w:y="2297"/>
        <w:tabs>
          <w:tab w:leader="none" w:pos="2440" w:val="left"/>
        </w:tabs>
        <w:widowControl w:val="0"/>
        <w:keepNext w:val="0"/>
        <w:keepLines w:val="0"/>
        <w:shd w:val="clear" w:color="auto" w:fill="auto"/>
        <w:bidi w:val="0"/>
        <w:spacing w:before="0" w:after="0"/>
        <w:ind w:left="1720" w:right="1700" w:firstLine="400"/>
      </w:pPr>
      <w:r>
        <w:rPr>
          <w:rStyle w:val="CharStyle452"/>
          <w:i w:val="0"/>
          <w:iCs w:val="0"/>
        </w:rPr>
        <w:t>исполнительного производства в Российской Федерации (</w:t>
      </w:r>
      <w:r>
        <w:rPr>
          <w:lang w:val="ru-RU" w:eastAsia="ru-RU" w:bidi="ru-RU"/>
          <w:w w:val="100"/>
          <w:spacing w:val="0"/>
          <w:color w:val="000000"/>
          <w:position w:val="0"/>
        </w:rPr>
        <w:t>параграф 5.4 «За</w:t>
        <w:t>щита прав пенсионеров и ветеранов»)',</w:t>
      </w:r>
    </w:p>
    <w:p>
      <w:pPr>
        <w:pStyle w:val="Style24"/>
        <w:numPr>
          <w:ilvl w:val="0"/>
          <w:numId w:val="77"/>
        </w:numPr>
        <w:framePr w:w="12701" w:h="13597" w:hRule="exact" w:wrap="none" w:vAnchor="page" w:hAnchor="page" w:x="343" w:y="2297"/>
        <w:tabs>
          <w:tab w:leader="none" w:pos="2440" w:val="left"/>
        </w:tabs>
        <w:widowControl w:val="0"/>
        <w:keepNext w:val="0"/>
        <w:keepLines w:val="0"/>
        <w:shd w:val="clear" w:color="auto" w:fill="auto"/>
        <w:bidi w:val="0"/>
        <w:spacing w:before="0" w:after="305" w:line="322" w:lineRule="exact"/>
        <w:ind w:left="1720" w:right="1700" w:firstLine="400"/>
      </w:pPr>
      <w:r>
        <w:rPr>
          <w:lang w:val="ru-RU" w:eastAsia="ru-RU" w:bidi="ru-RU"/>
          <w:w w:val="100"/>
          <w:spacing w:val="0"/>
          <w:color w:val="000000"/>
          <w:position w:val="0"/>
        </w:rPr>
        <w:t>реализации компетенции уполномоченных по правам человека в субъектах Российской Федерации.</w:t>
      </w:r>
    </w:p>
    <w:p>
      <w:pPr>
        <w:pStyle w:val="Style31"/>
        <w:framePr w:w="12701" w:h="13597" w:hRule="exact" w:wrap="none" w:vAnchor="page" w:hAnchor="page" w:x="343" w:y="2297"/>
        <w:widowControl w:val="0"/>
        <w:keepNext w:val="0"/>
        <w:keepLines w:val="0"/>
        <w:shd w:val="clear" w:color="auto" w:fill="auto"/>
        <w:bidi w:val="0"/>
        <w:jc w:val="left"/>
        <w:spacing w:before="0" w:after="121" w:line="240" w:lineRule="exact"/>
        <w:ind w:left="1720" w:right="0" w:firstLine="0"/>
      </w:pPr>
      <w:r>
        <w:rPr>
          <w:rStyle w:val="CharStyle33"/>
          <w:b/>
          <w:bCs/>
        </w:rPr>
        <w:t>ПРАВИТЕЛЬСТВУ РОССИЙСКОЙ ФЕДЕРАЦИИ:</w:t>
      </w:r>
    </w:p>
    <w:p>
      <w:pPr>
        <w:pStyle w:val="Style31"/>
        <w:framePr w:w="12701" w:h="13597" w:hRule="exact" w:wrap="none" w:vAnchor="page" w:hAnchor="page" w:x="343" w:y="2297"/>
        <w:widowControl w:val="0"/>
        <w:keepNext w:val="0"/>
        <w:keepLines w:val="0"/>
        <w:shd w:val="clear" w:color="auto" w:fill="auto"/>
        <w:bidi w:val="0"/>
        <w:jc w:val="left"/>
        <w:spacing w:before="0" w:after="0" w:line="317" w:lineRule="exact"/>
        <w:ind w:left="1720" w:right="1700" w:firstLine="0"/>
      </w:pPr>
      <w:r>
        <w:rPr>
          <w:lang w:val="ru-RU" w:eastAsia="ru-RU" w:bidi="ru-RU"/>
          <w:w w:val="100"/>
          <w:spacing w:val="0"/>
          <w:color w:val="000000"/>
          <w:position w:val="0"/>
        </w:rPr>
        <w:t>рассмотреть возможность разработки и внесения в Государственную Думу Федерального Собрания Российской Федерации следующих проектов федеральных законов, направленных на совершенствование действующих правовых актов и предусматривающих:</w:t>
      </w:r>
    </w:p>
    <w:p>
      <w:pPr>
        <w:pStyle w:val="Style24"/>
        <w:numPr>
          <w:ilvl w:val="0"/>
          <w:numId w:val="77"/>
        </w:numPr>
        <w:framePr w:w="12701" w:h="13597" w:hRule="exact" w:wrap="none" w:vAnchor="page" w:hAnchor="page" w:x="343" w:y="2297"/>
        <w:tabs>
          <w:tab w:leader="none" w:pos="2441" w:val="left"/>
        </w:tabs>
        <w:widowControl w:val="0"/>
        <w:keepNext w:val="0"/>
        <w:keepLines w:val="0"/>
        <w:shd w:val="clear" w:color="auto" w:fill="auto"/>
        <w:bidi w:val="0"/>
        <w:spacing w:before="0" w:after="0" w:line="317" w:lineRule="exact"/>
        <w:ind w:left="1720" w:right="1700" w:firstLine="400"/>
      </w:pPr>
      <w:r>
        <w:rPr>
          <w:lang w:val="ru-RU" w:eastAsia="ru-RU" w:bidi="ru-RU"/>
          <w:w w:val="100"/>
          <w:spacing w:val="0"/>
          <w:color w:val="000000"/>
          <w:position w:val="0"/>
        </w:rPr>
        <w:t>внесение изменений в статью 7 Федерального закона от 29 декабря 2006 г. № 256-ФЗ «О дополнительных мерах государственной поддержки семей, имею</w:t>
        <w:t>щих детей», которые позволят использовать средства материнского капитала на лечение детей (</w:t>
      </w:r>
      <w:r>
        <w:rPr>
          <w:rStyle w:val="CharStyle226"/>
        </w:rPr>
        <w:t>параграф 3.5 «Защита прав семьи, материнства и детства»):</w:t>
      </w:r>
    </w:p>
    <w:p>
      <w:pPr>
        <w:pStyle w:val="Style24"/>
        <w:numPr>
          <w:ilvl w:val="0"/>
          <w:numId w:val="77"/>
        </w:numPr>
        <w:framePr w:w="12701" w:h="13597" w:hRule="exact" w:wrap="none" w:vAnchor="page" w:hAnchor="page" w:x="343" w:y="2297"/>
        <w:tabs>
          <w:tab w:leader="none" w:pos="2440" w:val="left"/>
        </w:tabs>
        <w:widowControl w:val="0"/>
        <w:keepNext w:val="0"/>
        <w:keepLines w:val="0"/>
        <w:shd w:val="clear" w:color="auto" w:fill="auto"/>
        <w:bidi w:val="0"/>
        <w:spacing w:before="0" w:after="0" w:line="317" w:lineRule="exact"/>
        <w:ind w:left="1720" w:right="1700" w:firstLine="400"/>
      </w:pPr>
      <w:r>
        <w:rPr>
          <w:lang w:val="ru-RU" w:eastAsia="ru-RU" w:bidi="ru-RU"/>
          <w:w w:val="100"/>
          <w:spacing w:val="0"/>
          <w:color w:val="000000"/>
          <w:position w:val="0"/>
        </w:rPr>
        <w:t>внесение изменений в статью 65 Семейного кодекса Российской Федера</w:t>
        <w:t xml:space="preserve">ции об установлении запрета на разлучение малолетнего ребенка с матерью при отсутствии исключительных обстоятельств, предусмотренных законодательством </w:t>
      </w:r>
      <w:r>
        <w:rPr>
          <w:rStyle w:val="CharStyle226"/>
        </w:rPr>
        <w:t>(параграф 3.5 «Защита прав семьи, материнства и детства»):</w:t>
      </w:r>
    </w:p>
    <w:p>
      <w:pPr>
        <w:pStyle w:val="Style24"/>
        <w:numPr>
          <w:ilvl w:val="0"/>
          <w:numId w:val="77"/>
        </w:numPr>
        <w:framePr w:w="12701" w:h="13597" w:hRule="exact" w:wrap="none" w:vAnchor="page" w:hAnchor="page" w:x="343" w:y="2297"/>
        <w:tabs>
          <w:tab w:leader="none" w:pos="2440" w:val="left"/>
        </w:tabs>
        <w:widowControl w:val="0"/>
        <w:keepNext w:val="0"/>
        <w:keepLines w:val="0"/>
        <w:shd w:val="clear" w:color="auto" w:fill="auto"/>
        <w:bidi w:val="0"/>
        <w:spacing w:before="0" w:after="0" w:line="317" w:lineRule="exact"/>
        <w:ind w:left="1720" w:right="1700" w:firstLine="400"/>
      </w:pPr>
      <w:r>
        <w:rPr>
          <w:lang w:val="ru-RU" w:eastAsia="ru-RU" w:bidi="ru-RU"/>
          <w:w w:val="100"/>
          <w:spacing w:val="0"/>
          <w:color w:val="000000"/>
          <w:position w:val="0"/>
        </w:rPr>
        <w:t>внесение дополнений в Федеральный закон от 28 декабря 2013 г. № 442-ФЗ «Об основах социального обслуживания граждан в Российской Федера</w:t>
        <w:t>ции» и в другие нормативные правовые акты, касающиеся механизма деятельно</w:t>
        <w:t>сти частных компаний, оказывающих социальные услуги инвалидам и лицам пожи</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55pt;margin-top:82.8pt;width:551.75pt;height:8.4pt;z-index:-251658240;mso-position-horizontal-relative:page;mso-position-vertical-relative:page;z-index:-251658538" fillcolor="#0D6CB7" stroked="f"/>
        </w:pict>
      </w:r>
      <w:r>
        <w:pict>
          <v:rect style="position:absolute;margin-left:573.15pt;margin-top:82.8pt;width:78.pt;height:8.15pt;z-index:-251658240;mso-position-horizontal-relative:page;mso-position-vertical-relative:page;z-index:-251658537" fillcolor="#0D6DB7" stroked="f"/>
        </w:pict>
      </w:r>
    </w:p>
    <w:p>
      <w:pPr>
        <w:framePr w:wrap="none" w:vAnchor="page" w:hAnchor="page" w:x="10687" w:y="1060"/>
        <w:widowControl w:val="0"/>
      </w:pPr>
    </w:p>
    <w:p>
      <w:pPr>
        <w:pStyle w:val="Style24"/>
        <w:framePr w:w="12701" w:h="13615" w:hRule="exact" w:wrap="none" w:vAnchor="page" w:hAnchor="page" w:x="343" w:y="2295"/>
        <w:tabs>
          <w:tab w:leader="none" w:pos="2440" w:val="left"/>
        </w:tabs>
        <w:widowControl w:val="0"/>
        <w:keepNext w:val="0"/>
        <w:keepLines w:val="0"/>
        <w:shd w:val="clear" w:color="auto" w:fill="auto"/>
        <w:bidi w:val="0"/>
        <w:spacing w:before="0" w:after="0" w:line="312" w:lineRule="exact"/>
        <w:ind w:left="1720" w:right="1700" w:firstLine="0"/>
      </w:pPr>
      <w:r>
        <w:rPr>
          <w:lang w:val="ru-RU" w:eastAsia="ru-RU" w:bidi="ru-RU"/>
          <w:w w:val="100"/>
          <w:spacing w:val="0"/>
          <w:color w:val="000000"/>
          <w:position w:val="0"/>
        </w:rPr>
        <w:t>лого возраста (по проживанию и уходу) в организованных ими домах постоянного пребывания, и ответственности поставщиков услуг (</w:t>
      </w:r>
      <w:r>
        <w:rPr>
          <w:rStyle w:val="CharStyle226"/>
        </w:rPr>
        <w:t>параграф 5.3 «Защита прав лиц с ограниченными возможностями здоровья»)-,</w:t>
      </w:r>
    </w:p>
    <w:p>
      <w:pPr>
        <w:pStyle w:val="Style24"/>
        <w:numPr>
          <w:ilvl w:val="0"/>
          <w:numId w:val="77"/>
        </w:numPr>
        <w:framePr w:w="12701" w:h="13615" w:hRule="exact" w:wrap="none" w:vAnchor="page" w:hAnchor="page" w:x="343" w:y="2295"/>
        <w:tabs>
          <w:tab w:leader="none" w:pos="2471" w:val="left"/>
        </w:tabs>
        <w:widowControl w:val="0"/>
        <w:keepNext w:val="0"/>
        <w:keepLines w:val="0"/>
        <w:shd w:val="clear" w:color="auto" w:fill="auto"/>
        <w:bidi w:val="0"/>
        <w:spacing w:before="0" w:after="0" w:line="312" w:lineRule="exact"/>
        <w:ind w:left="1720" w:right="1700" w:firstLine="420"/>
      </w:pPr>
      <w:r>
        <w:rPr>
          <w:lang w:val="ru-RU" w:eastAsia="ru-RU" w:bidi="ru-RU"/>
          <w:w w:val="100"/>
          <w:spacing w:val="0"/>
          <w:color w:val="000000"/>
          <w:position w:val="0"/>
        </w:rPr>
        <w:t>внесение изменений в законодательные акты в части распространения права на бесплатный проезд железнодорожным, воздушным, водным и автомо</w:t>
        <w:t>бильным транспортом к местам использования основного отпуска и обратно на военнослужащих и сотрудников правоохранительных органов, проходящих служ</w:t>
        <w:t>бу в Калининградской области (</w:t>
      </w:r>
      <w:r>
        <w:rPr>
          <w:rStyle w:val="CharStyle226"/>
        </w:rPr>
        <w:t>параграф 5.5 «Защита прав военнослужащих и со</w:t>
        <w:t>трудников правоохранительных органов»)-,</w:t>
      </w:r>
    </w:p>
    <w:p>
      <w:pPr>
        <w:pStyle w:val="Style24"/>
        <w:numPr>
          <w:ilvl w:val="0"/>
          <w:numId w:val="77"/>
        </w:numPr>
        <w:framePr w:w="12701" w:h="13615" w:hRule="exact" w:wrap="none" w:vAnchor="page" w:hAnchor="page" w:x="343" w:y="2295"/>
        <w:tabs>
          <w:tab w:leader="none" w:pos="2471" w:val="left"/>
        </w:tabs>
        <w:widowControl w:val="0"/>
        <w:keepNext w:val="0"/>
        <w:keepLines w:val="0"/>
        <w:shd w:val="clear" w:color="auto" w:fill="auto"/>
        <w:bidi w:val="0"/>
        <w:spacing w:before="0" w:after="0" w:line="312" w:lineRule="exact"/>
        <w:ind w:left="1720" w:right="1700" w:firstLine="420"/>
      </w:pPr>
      <w:r>
        <w:rPr>
          <w:lang w:val="ru-RU" w:eastAsia="ru-RU" w:bidi="ru-RU"/>
          <w:w w:val="100"/>
          <w:spacing w:val="0"/>
          <w:color w:val="000000"/>
          <w:position w:val="0"/>
        </w:rPr>
        <w:t>внесение изменений в законодательные акты в части, касающейся прод</w:t>
        <w:t>ления срока временного пребывания иностранного гражданина, прибывшего в Российскую Федерацию в порядке, не требующем получения визы, или по обык</w:t>
        <w:t>новенной частной визе и являющегося членом семьи гражданина Российской Фе</w:t>
        <w:t>дерации, имеющего место жительства в России, на период до одного года (</w:t>
      </w:r>
      <w:r>
        <w:rPr>
          <w:rStyle w:val="CharStyle226"/>
        </w:rPr>
        <w:t>пара</w:t>
        <w:t>граф 5.7 «Защита прав иностранных граждан»)-,</w:t>
      </w:r>
    </w:p>
    <w:p>
      <w:pPr>
        <w:pStyle w:val="Style24"/>
        <w:numPr>
          <w:ilvl w:val="0"/>
          <w:numId w:val="77"/>
        </w:numPr>
        <w:framePr w:w="12701" w:h="13615" w:hRule="exact" w:wrap="none" w:vAnchor="page" w:hAnchor="page" w:x="343" w:y="2295"/>
        <w:tabs>
          <w:tab w:leader="none" w:pos="2471" w:val="left"/>
        </w:tabs>
        <w:widowControl w:val="0"/>
        <w:keepNext w:val="0"/>
        <w:keepLines w:val="0"/>
        <w:shd w:val="clear" w:color="auto" w:fill="auto"/>
        <w:bidi w:val="0"/>
        <w:spacing w:before="0" w:after="0" w:line="312" w:lineRule="exact"/>
        <w:ind w:left="1720" w:right="1700" w:firstLine="420"/>
      </w:pPr>
      <w:r>
        <w:rPr>
          <w:lang w:val="ru-RU" w:eastAsia="ru-RU" w:bidi="ru-RU"/>
          <w:w w:val="100"/>
          <w:spacing w:val="0"/>
          <w:color w:val="000000"/>
          <w:position w:val="0"/>
        </w:rPr>
        <w:t>внесении изменений в Кодекс административного судопроизводства Рос</w:t>
        <w:t>сийской Федерации в части исключения требования к административному истцу и его представителю иметь высшее юридическое образование (</w:t>
      </w:r>
      <w:r>
        <w:rPr>
          <w:rStyle w:val="CharStyle226"/>
        </w:rPr>
        <w:t>параграф 6.1 «Со</w:t>
        <w:t>вершенствование законодательства</w:t>
      </w:r>
      <w:r>
        <w:rPr>
          <w:lang w:val="ru-RU" w:eastAsia="ru-RU" w:bidi="ru-RU"/>
          <w:w w:val="100"/>
          <w:spacing w:val="0"/>
          <w:color w:val="000000"/>
          <w:position w:val="0"/>
        </w:rPr>
        <w:t>»);</w:t>
      </w:r>
    </w:p>
    <w:p>
      <w:pPr>
        <w:pStyle w:val="Style31"/>
        <w:framePr w:w="12701" w:h="13615" w:hRule="exact" w:wrap="none" w:vAnchor="page" w:hAnchor="page" w:x="343" w:y="2295"/>
        <w:widowControl w:val="0"/>
        <w:keepNext w:val="0"/>
        <w:keepLines w:val="0"/>
        <w:shd w:val="clear" w:color="auto" w:fill="auto"/>
        <w:bidi w:val="0"/>
        <w:jc w:val="left"/>
        <w:spacing w:before="0" w:after="0" w:line="317" w:lineRule="exact"/>
        <w:ind w:left="1720" w:right="5620" w:firstLine="0"/>
      </w:pPr>
      <w:r>
        <w:rPr>
          <w:lang w:val="ru-RU" w:eastAsia="ru-RU" w:bidi="ru-RU"/>
          <w:w w:val="100"/>
          <w:spacing w:val="0"/>
          <w:color w:val="000000"/>
          <w:position w:val="0"/>
        </w:rPr>
        <w:t>рассмотреть возможность разработки проектов комплексных федеральных законов:</w:t>
      </w:r>
    </w:p>
    <w:p>
      <w:pPr>
        <w:pStyle w:val="Style24"/>
        <w:numPr>
          <w:ilvl w:val="0"/>
          <w:numId w:val="77"/>
        </w:numPr>
        <w:framePr w:w="12701" w:h="13615" w:hRule="exact" w:wrap="none" w:vAnchor="page" w:hAnchor="page" w:x="343" w:y="2295"/>
        <w:tabs>
          <w:tab w:leader="none" w:pos="2471" w:val="left"/>
        </w:tabs>
        <w:widowControl w:val="0"/>
        <w:keepNext w:val="0"/>
        <w:keepLines w:val="0"/>
        <w:shd w:val="clear" w:color="auto" w:fill="auto"/>
        <w:bidi w:val="0"/>
        <w:spacing w:before="0" w:after="0" w:line="322" w:lineRule="exact"/>
        <w:ind w:left="1720" w:right="0" w:firstLine="420"/>
      </w:pPr>
      <w:r>
        <w:rPr>
          <w:lang w:val="ru-RU" w:eastAsia="ru-RU" w:bidi="ru-RU"/>
          <w:w w:val="100"/>
          <w:spacing w:val="0"/>
          <w:color w:val="000000"/>
          <w:position w:val="0"/>
        </w:rPr>
        <w:t>«О противодействии насилию в семье» (</w:t>
      </w:r>
      <w:r>
        <w:rPr>
          <w:rStyle w:val="CharStyle226"/>
        </w:rPr>
        <w:t>параграф 5.1 «Защита прав женщин»)-,</w:t>
      </w:r>
    </w:p>
    <w:p>
      <w:pPr>
        <w:pStyle w:val="Style24"/>
        <w:numPr>
          <w:ilvl w:val="0"/>
          <w:numId w:val="77"/>
        </w:numPr>
        <w:framePr w:w="12701" w:h="13615" w:hRule="exact" w:wrap="none" w:vAnchor="page" w:hAnchor="page" w:x="343" w:y="2295"/>
        <w:tabs>
          <w:tab w:leader="none" w:pos="2471" w:val="left"/>
        </w:tabs>
        <w:widowControl w:val="0"/>
        <w:keepNext w:val="0"/>
        <w:keepLines w:val="0"/>
        <w:shd w:val="clear" w:color="auto" w:fill="auto"/>
        <w:bidi w:val="0"/>
        <w:spacing w:before="0" w:after="0" w:line="322" w:lineRule="exact"/>
        <w:ind w:left="1720" w:right="1700" w:firstLine="420"/>
      </w:pPr>
      <w:r>
        <w:rPr>
          <w:rStyle w:val="CharStyle226"/>
        </w:rPr>
        <w:t>о</w:t>
      </w:r>
      <w:r>
        <w:rPr>
          <w:lang w:val="ru-RU" w:eastAsia="ru-RU" w:bidi="ru-RU"/>
          <w:w w:val="100"/>
          <w:spacing w:val="0"/>
          <w:color w:val="000000"/>
          <w:position w:val="0"/>
        </w:rPr>
        <w:t xml:space="preserve"> либерализации законодательства в отношении женщин, находящихся в местах лишения свободы за совершение преступлений небольшой тяжести, в том числе о более широком применении оснований для освобождения от отбывания наказания, предусмотренных статьей 172 Уголовно-исполнительного кодекса Рос</w:t>
        <w:t>сийской Федерации в отношении беременных женщин и женщин, имеющих ма</w:t>
        <w:t>лолетних детей, в соответствии с Национальной стратегией действий в интересах женщин на 2017-2022 годы (</w:t>
      </w:r>
      <w:r>
        <w:rPr>
          <w:rStyle w:val="CharStyle226"/>
        </w:rPr>
        <w:t xml:space="preserve">параграф 5.1 «Защита прав женщин»)-, </w:t>
      </w:r>
      <w:r>
        <w:rPr>
          <w:rStyle w:val="CharStyle28"/>
        </w:rPr>
        <w:t>рассмотреть возможность разработки и внесения на рассмотрение Президента Российской Федерации:</w:t>
      </w:r>
    </w:p>
    <w:p>
      <w:pPr>
        <w:pStyle w:val="Style24"/>
        <w:numPr>
          <w:ilvl w:val="0"/>
          <w:numId w:val="77"/>
        </w:numPr>
        <w:framePr w:w="12701" w:h="13615" w:hRule="exact" w:wrap="none" w:vAnchor="page" w:hAnchor="page" w:x="343" w:y="2295"/>
        <w:tabs>
          <w:tab w:leader="none" w:pos="2546" w:val="left"/>
        </w:tabs>
        <w:widowControl w:val="0"/>
        <w:keepNext w:val="0"/>
        <w:keepLines w:val="0"/>
        <w:shd w:val="clear" w:color="auto" w:fill="auto"/>
        <w:bidi w:val="0"/>
        <w:spacing w:before="0" w:after="0" w:line="317" w:lineRule="exact"/>
        <w:ind w:left="1720" w:right="1700" w:firstLine="520"/>
      </w:pPr>
      <w:r>
        <w:rPr>
          <w:lang w:val="ru-RU" w:eastAsia="ru-RU" w:bidi="ru-RU"/>
          <w:w w:val="100"/>
          <w:spacing w:val="0"/>
          <w:color w:val="000000"/>
          <w:position w:val="0"/>
        </w:rPr>
        <w:t>проекта закона о ратификации Конвенции Совета Европы против манипу</w:t>
        <w:t>лирования спортивными соревнованиями 2014 года с учетом проведения чемпи</w:t>
        <w:t>оната мира по футболу ИIИА в 2018 году в России (</w:t>
      </w:r>
      <w:r>
        <w:rPr>
          <w:rStyle w:val="CharStyle226"/>
        </w:rPr>
        <w:t>параграф 7.2 «Взаимодействие с международными организациями»)-,</w:t>
      </w:r>
    </w:p>
    <w:p>
      <w:pPr>
        <w:pStyle w:val="Style24"/>
        <w:numPr>
          <w:ilvl w:val="0"/>
          <w:numId w:val="77"/>
        </w:numPr>
        <w:framePr w:w="12701" w:h="13615" w:hRule="exact" w:wrap="none" w:vAnchor="page" w:hAnchor="page" w:x="343" w:y="2295"/>
        <w:tabs>
          <w:tab w:leader="none" w:pos="2542" w:val="left"/>
        </w:tabs>
        <w:widowControl w:val="0"/>
        <w:keepNext w:val="0"/>
        <w:keepLines w:val="0"/>
        <w:shd w:val="clear" w:color="auto" w:fill="auto"/>
        <w:bidi w:val="0"/>
        <w:spacing w:before="0" w:after="0" w:line="317" w:lineRule="exact"/>
        <w:ind w:left="1720" w:right="1700" w:firstLine="520"/>
      </w:pPr>
      <w:r>
        <w:rPr>
          <w:lang w:val="ru-RU" w:eastAsia="ru-RU" w:bidi="ru-RU"/>
          <w:w w:val="100"/>
          <w:spacing w:val="0"/>
          <w:color w:val="000000"/>
          <w:position w:val="0"/>
        </w:rPr>
        <w:t>проекта решения о присоединении Российской Федерации к Конвенции Совета Европы о предотвращении и борьбе с насилием в отношении женщин и домашним насилием (</w:t>
      </w:r>
      <w:r>
        <w:rPr>
          <w:rStyle w:val="CharStyle226"/>
        </w:rPr>
        <w:t>параграф 5.1 «Защита прав женщин»)-,</w:t>
      </w:r>
    </w:p>
    <w:p>
      <w:pPr>
        <w:pStyle w:val="Style31"/>
        <w:framePr w:w="12701" w:h="13615" w:hRule="exact" w:wrap="none" w:vAnchor="page" w:hAnchor="page" w:x="343" w:y="2295"/>
        <w:widowControl w:val="0"/>
        <w:keepNext w:val="0"/>
        <w:keepLines w:val="0"/>
        <w:shd w:val="clear" w:color="auto" w:fill="auto"/>
        <w:bidi w:val="0"/>
        <w:jc w:val="left"/>
        <w:spacing w:before="0" w:after="0" w:line="312" w:lineRule="exact"/>
        <w:ind w:left="1720" w:right="4080" w:firstLine="0"/>
      </w:pPr>
      <w:r>
        <w:rPr>
          <w:lang w:val="ru-RU" w:eastAsia="ru-RU" w:bidi="ru-RU"/>
          <w:w w:val="100"/>
          <w:spacing w:val="0"/>
          <w:color w:val="000000"/>
          <w:position w:val="0"/>
        </w:rPr>
        <w:t>рассмотреть вопросы о подготовке (завершения подготовки) следующих подзаконных нормативных актов:</w:t>
      </w:r>
    </w:p>
    <w:p>
      <w:pPr>
        <w:pStyle w:val="Style24"/>
        <w:numPr>
          <w:ilvl w:val="0"/>
          <w:numId w:val="77"/>
        </w:numPr>
        <w:framePr w:w="12701" w:h="13615" w:hRule="exact" w:wrap="none" w:vAnchor="page" w:hAnchor="page" w:x="343" w:y="2295"/>
        <w:tabs>
          <w:tab w:leader="none" w:pos="2471" w:val="left"/>
        </w:tabs>
        <w:widowControl w:val="0"/>
        <w:keepNext w:val="0"/>
        <w:keepLines w:val="0"/>
        <w:shd w:val="clear" w:color="auto" w:fill="auto"/>
        <w:bidi w:val="0"/>
        <w:spacing w:before="0" w:after="0" w:line="322" w:lineRule="exact"/>
        <w:ind w:left="1720" w:right="1700" w:firstLine="420"/>
      </w:pPr>
      <w:r>
        <w:rPr>
          <w:lang w:val="ru-RU" w:eastAsia="ru-RU" w:bidi="ru-RU"/>
          <w:w w:val="100"/>
          <w:spacing w:val="0"/>
          <w:color w:val="000000"/>
          <w:position w:val="0"/>
        </w:rPr>
        <w:t>проекта Указа Президента Российской Федерации «О жилищном обеспече</w:t>
        <w:t>нии отдельных категорий граждан Российской Федерации», предусматривающе-</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framePr w:wrap="none" w:vAnchor="page" w:hAnchor="page" w:x="2524" w:y="772"/>
        <w:widowControl w:val="0"/>
      </w:pPr>
    </w:p>
    <w:p>
      <w:pPr>
        <w:framePr w:wrap="none" w:vAnchor="page" w:hAnchor="page" w:x="1075" w:y="1028"/>
        <w:widowControl w:val="0"/>
        <w:rPr>
          <w:sz w:val="2"/>
          <w:szCs w:val="2"/>
        </w:rPr>
      </w:pPr>
      <w:r>
        <w:pict>
          <v:shape id="_x0000_s1163" type="#_x0000_t75" style="width:83pt;height:23pt;">
            <v:imagedata r:id="rId279" r:href="rId280"/>
          </v:shape>
        </w:pict>
      </w:r>
    </w:p>
    <w:p>
      <w:pPr>
        <w:pStyle w:val="Style189"/>
        <w:framePr w:wrap="none" w:vAnchor="page" w:hAnchor="page" w:x="340" w:y="1638"/>
        <w:tabs>
          <w:tab w:leader="none" w:pos="10946" w:val="left"/>
        </w:tabs>
        <w:widowControl w:val="0"/>
        <w:keepNext w:val="0"/>
        <w:keepLines w:val="0"/>
        <w:shd w:val="clear" w:color="auto" w:fill="000000"/>
        <w:bidi w:val="0"/>
        <w:jc w:val="both"/>
        <w:spacing w:before="0" w:after="0" w:line="150" w:lineRule="exact"/>
        <w:ind w:left="760" w:right="0" w:firstLine="0"/>
      </w:pPr>
      <w:r>
        <w:rPr>
          <w:rStyle w:val="CharStyle191"/>
        </w:rPr>
        <w:t xml:space="preserve">ДОКЛАД УПОЛНОМОЧЕННОГО ПО ПРАВАМ ЧЕЛОВЕКА В РОССИЙСКОЙ ФЕДЕРАЦИИ </w:t>
      </w:r>
      <w:r>
        <w:rPr>
          <w:rStyle w:val="CharStyle192"/>
        </w:rPr>
        <w:t>|</w:t>
        <w:tab/>
      </w:r>
      <w:r>
        <w:rPr>
          <w:rStyle w:val="CharStyle191"/>
        </w:rPr>
        <w:t>2017</w:t>
      </w:r>
    </w:p>
    <w:p>
      <w:pPr>
        <w:pStyle w:val="Style24"/>
        <w:framePr w:w="12701" w:h="13617" w:hRule="exact" w:wrap="none" w:vAnchor="page" w:hAnchor="page" w:x="340" w:y="2297"/>
        <w:widowControl w:val="0"/>
        <w:keepNext w:val="0"/>
        <w:keepLines w:val="0"/>
        <w:shd w:val="clear" w:color="auto" w:fill="auto"/>
        <w:bidi w:val="0"/>
        <w:spacing w:before="0" w:after="0" w:line="317" w:lineRule="exact"/>
        <w:ind w:left="1720" w:right="1700" w:firstLine="0"/>
      </w:pPr>
      <w:r>
        <w:rPr>
          <w:lang w:val="ru-RU" w:eastAsia="ru-RU" w:bidi="ru-RU"/>
          <w:w w:val="100"/>
          <w:spacing w:val="0"/>
          <w:color w:val="000000"/>
          <w:position w:val="0"/>
        </w:rPr>
        <w:t>го решение вопроса об обеспечении жильем граждан Российской Федерации из числа бывших военнослужащих вооруженных сил Украины, проживающих в Ре</w:t>
        <w:t>спублике Крым и городе Севастополе (</w:t>
      </w:r>
      <w:r>
        <w:rPr>
          <w:rStyle w:val="CharStyle226"/>
        </w:rPr>
        <w:t>параграф 5.5 «Защита прав военнослужащих и сотрудников правоохранительных органов»)-,</w:t>
      </w:r>
    </w:p>
    <w:p>
      <w:pPr>
        <w:pStyle w:val="Style24"/>
        <w:numPr>
          <w:ilvl w:val="0"/>
          <w:numId w:val="77"/>
        </w:numPr>
        <w:framePr w:w="12701" w:h="13617" w:hRule="exact" w:wrap="none" w:vAnchor="page" w:hAnchor="page" w:x="340" w:y="2297"/>
        <w:tabs>
          <w:tab w:leader="none" w:pos="2450" w:val="left"/>
        </w:tabs>
        <w:widowControl w:val="0"/>
        <w:keepNext w:val="0"/>
        <w:keepLines w:val="0"/>
        <w:shd w:val="clear" w:color="auto" w:fill="auto"/>
        <w:bidi w:val="0"/>
        <w:spacing w:before="0" w:after="0" w:line="317" w:lineRule="exact"/>
        <w:ind w:left="1720" w:right="1700" w:firstLine="420"/>
      </w:pPr>
      <w:r>
        <w:rPr>
          <w:lang w:val="ru-RU" w:eastAsia="ru-RU" w:bidi="ru-RU"/>
          <w:w w:val="100"/>
          <w:spacing w:val="0"/>
          <w:color w:val="000000"/>
          <w:position w:val="0"/>
        </w:rPr>
        <w:t>проекта постановления Правительства Российской Федерации об учете вы</w:t>
        <w:t>слуги лет на военной и правоохранительной службах при исчислении общей про</w:t>
        <w:t>должительности службы для реализации гражданами права на жилище и другие меры социальной поддержки (</w:t>
      </w:r>
      <w:r>
        <w:rPr>
          <w:rStyle w:val="CharStyle226"/>
        </w:rPr>
        <w:t>параграф 5.5 «Защита прав военнослужащих и сотруд</w:t>
        <w:t>ников правоохранительных органов»)-,</w:t>
      </w:r>
    </w:p>
    <w:p>
      <w:pPr>
        <w:pStyle w:val="Style24"/>
        <w:numPr>
          <w:ilvl w:val="0"/>
          <w:numId w:val="77"/>
        </w:numPr>
        <w:framePr w:w="12701" w:h="13617" w:hRule="exact" w:wrap="none" w:vAnchor="page" w:hAnchor="page" w:x="340" w:y="2297"/>
        <w:tabs>
          <w:tab w:leader="none" w:pos="2450" w:val="left"/>
        </w:tabs>
        <w:widowControl w:val="0"/>
        <w:keepNext w:val="0"/>
        <w:keepLines w:val="0"/>
        <w:shd w:val="clear" w:color="auto" w:fill="auto"/>
        <w:bidi w:val="0"/>
        <w:spacing w:before="0" w:after="0" w:line="317" w:lineRule="exact"/>
        <w:ind w:left="1720" w:right="1700" w:firstLine="420"/>
      </w:pPr>
      <w:r>
        <w:rPr>
          <w:lang w:val="ru-RU" w:eastAsia="ru-RU" w:bidi="ru-RU"/>
          <w:w w:val="100"/>
          <w:spacing w:val="0"/>
          <w:color w:val="000000"/>
          <w:position w:val="0"/>
        </w:rPr>
        <w:t>проектов подзаконных актов о внесении изменений в перечень наркоти</w:t>
        <w:t>ческих средств модифицируемых синтетических психоактивных веществ (</w:t>
      </w:r>
      <w:r>
        <w:rPr>
          <w:rStyle w:val="CharStyle226"/>
        </w:rPr>
        <w:t>пара</w:t>
        <w:t>граф 6.1 «Совершенствование законодательства»)-,</w:t>
      </w:r>
    </w:p>
    <w:p>
      <w:pPr>
        <w:pStyle w:val="Style31"/>
        <w:framePr w:w="12701" w:h="13617" w:hRule="exact" w:wrap="none" w:vAnchor="page" w:hAnchor="page" w:x="340" w:y="2297"/>
        <w:widowControl w:val="0"/>
        <w:keepNext w:val="0"/>
        <w:keepLines w:val="0"/>
        <w:shd w:val="clear" w:color="auto" w:fill="auto"/>
        <w:bidi w:val="0"/>
        <w:jc w:val="left"/>
        <w:spacing w:before="0" w:after="0" w:line="317" w:lineRule="exact"/>
        <w:ind w:left="1720" w:right="1700" w:firstLine="0"/>
      </w:pPr>
      <w:r>
        <w:rPr>
          <w:lang w:val="ru-RU" w:eastAsia="ru-RU" w:bidi="ru-RU"/>
          <w:w w:val="100"/>
          <w:spacing w:val="0"/>
          <w:color w:val="000000"/>
          <w:position w:val="0"/>
        </w:rPr>
        <w:t>рассмотреть вопрос о внесении изменений в следующие государственные программы:</w:t>
      </w:r>
    </w:p>
    <w:p>
      <w:pPr>
        <w:pStyle w:val="Style24"/>
        <w:numPr>
          <w:ilvl w:val="0"/>
          <w:numId w:val="77"/>
        </w:numPr>
        <w:framePr w:w="12701" w:h="13617" w:hRule="exact" w:wrap="none" w:vAnchor="page" w:hAnchor="page" w:x="340" w:y="2297"/>
        <w:tabs>
          <w:tab w:leader="none" w:pos="2450" w:val="left"/>
        </w:tabs>
        <w:widowControl w:val="0"/>
        <w:keepNext w:val="0"/>
        <w:keepLines w:val="0"/>
        <w:shd w:val="clear" w:color="auto" w:fill="auto"/>
        <w:bidi w:val="0"/>
        <w:spacing w:before="0" w:after="0" w:line="317" w:lineRule="exact"/>
        <w:ind w:left="1720" w:right="1700" w:firstLine="420"/>
      </w:pPr>
      <w:r>
        <w:rPr>
          <w:lang w:val="ru-RU" w:eastAsia="ru-RU" w:bidi="ru-RU"/>
          <w:w w:val="100"/>
          <w:spacing w:val="0"/>
          <w:color w:val="000000"/>
          <w:position w:val="0"/>
        </w:rPr>
        <w:t>«Обеспечение безопасности потерпевших, свидетелей и иных участников уголовного судопроизводства на 2014-2018 годы», утвержденную постановле</w:t>
        <w:t>нием Правительства Российской Федерации от 13 июля 2013 г. № 586, в части продления срока ее реализации до 2020 года (</w:t>
      </w:r>
      <w:r>
        <w:rPr>
          <w:rStyle w:val="CharStyle226"/>
        </w:rPr>
        <w:t>параграф 4.2 «Защита прав потер</w:t>
        <w:t>певших от преступлений»)-,</w:t>
      </w:r>
    </w:p>
    <w:p>
      <w:pPr>
        <w:pStyle w:val="Style24"/>
        <w:numPr>
          <w:ilvl w:val="0"/>
          <w:numId w:val="77"/>
        </w:numPr>
        <w:framePr w:w="12701" w:h="13617" w:hRule="exact" w:wrap="none" w:vAnchor="page" w:hAnchor="page" w:x="340" w:y="2297"/>
        <w:tabs>
          <w:tab w:leader="none" w:pos="2450" w:val="left"/>
        </w:tabs>
        <w:widowControl w:val="0"/>
        <w:keepNext w:val="0"/>
        <w:keepLines w:val="0"/>
        <w:shd w:val="clear" w:color="auto" w:fill="auto"/>
        <w:bidi w:val="0"/>
        <w:spacing w:before="0" w:after="0" w:line="317" w:lineRule="exact"/>
        <w:ind w:left="1720" w:right="1700" w:firstLine="420"/>
      </w:pPr>
      <w:r>
        <w:rPr>
          <w:lang w:val="ru-RU" w:eastAsia="ru-RU" w:bidi="ru-RU"/>
          <w:w w:val="100"/>
          <w:spacing w:val="0"/>
          <w:color w:val="000000"/>
          <w:position w:val="0"/>
        </w:rPr>
        <w:t>«Доступная среда» на 2011-2020 годы, утвержденную постановлением Правительства Российской Федерации от 1 декабря 2015 г. № 1297, в части обеспечения финансирования мероприятий по адаптации помещений в ис</w:t>
        <w:t>правительных учреждениях для инвалидов, отбывающих наказание осужден</w:t>
        <w:t>ных инвалидов (</w:t>
      </w:r>
      <w:r>
        <w:rPr>
          <w:rStyle w:val="CharStyle226"/>
        </w:rPr>
        <w:t>параграф 5.3 «Защита прав лиц с ограниченными возможностями здоровья»)-,</w:t>
      </w:r>
    </w:p>
    <w:p>
      <w:pPr>
        <w:pStyle w:val="Style24"/>
        <w:numPr>
          <w:ilvl w:val="0"/>
          <w:numId w:val="77"/>
        </w:numPr>
        <w:framePr w:w="12701" w:h="13617" w:hRule="exact" w:wrap="none" w:vAnchor="page" w:hAnchor="page" w:x="340" w:y="2297"/>
        <w:tabs>
          <w:tab w:leader="none" w:pos="2450" w:val="left"/>
        </w:tabs>
        <w:widowControl w:val="0"/>
        <w:keepNext w:val="0"/>
        <w:keepLines w:val="0"/>
        <w:shd w:val="clear" w:color="auto" w:fill="auto"/>
        <w:bidi w:val="0"/>
        <w:spacing w:before="0" w:after="0" w:line="317" w:lineRule="exact"/>
        <w:ind w:left="1720" w:right="1700" w:firstLine="420"/>
      </w:pPr>
      <w:r>
        <w:rPr>
          <w:rStyle w:val="CharStyle226"/>
        </w:rPr>
        <w:t>о</w:t>
      </w:r>
      <w:r>
        <w:rPr>
          <w:lang w:val="ru-RU" w:eastAsia="ru-RU" w:bidi="ru-RU"/>
          <w:w w:val="100"/>
          <w:spacing w:val="0"/>
          <w:color w:val="000000"/>
          <w:position w:val="0"/>
        </w:rPr>
        <w:t xml:space="preserve"> государственных гарантиях бесплатного оказания гражданам медицин</w:t>
        <w:t>ской помощи на 2018 год и на плановый период 2019 и 2020 годов, утверж</w:t>
        <w:t>денную постановлением Правительства Российской Федерации от 8 декабря 2017 г. № 1492 с целью расширения базового перечня услуг, включенных в ОМС и предоставляемых за счет субвенций субъектам Российской Федерации (</w:t>
      </w:r>
      <w:r>
        <w:rPr>
          <w:rStyle w:val="CharStyle226"/>
        </w:rPr>
        <w:t>пара</w:t>
        <w:t>граф 5.4 «Защита прав пенсионеров и ветеранов»)-,</w:t>
      </w:r>
    </w:p>
    <w:p>
      <w:pPr>
        <w:pStyle w:val="Style31"/>
        <w:framePr w:w="12701" w:h="13617" w:hRule="exact" w:wrap="none" w:vAnchor="page" w:hAnchor="page" w:x="340" w:y="2297"/>
        <w:widowControl w:val="0"/>
        <w:keepNext w:val="0"/>
        <w:keepLines w:val="0"/>
        <w:shd w:val="clear" w:color="auto" w:fill="auto"/>
        <w:bidi w:val="0"/>
        <w:jc w:val="left"/>
        <w:spacing w:before="0" w:after="0" w:line="322" w:lineRule="exact"/>
        <w:ind w:left="1720" w:right="1700" w:firstLine="0"/>
      </w:pPr>
      <w:r>
        <w:rPr>
          <w:lang w:val="ru-RU" w:eastAsia="ru-RU" w:bidi="ru-RU"/>
          <w:w w:val="100"/>
          <w:spacing w:val="0"/>
          <w:color w:val="000000"/>
          <w:position w:val="0"/>
        </w:rPr>
        <w:t>рассмотреть вопрос о разработке следующих федеральных целевых программ:</w:t>
      </w:r>
    </w:p>
    <w:p>
      <w:pPr>
        <w:pStyle w:val="Style24"/>
        <w:numPr>
          <w:ilvl w:val="0"/>
          <w:numId w:val="77"/>
        </w:numPr>
        <w:framePr w:w="12701" w:h="13617" w:hRule="exact" w:wrap="none" w:vAnchor="page" w:hAnchor="page" w:x="340" w:y="2297"/>
        <w:tabs>
          <w:tab w:leader="none" w:pos="2450" w:val="left"/>
        </w:tabs>
        <w:widowControl w:val="0"/>
        <w:keepNext w:val="0"/>
        <w:keepLines w:val="0"/>
        <w:shd w:val="clear" w:color="auto" w:fill="auto"/>
        <w:bidi w:val="0"/>
        <w:spacing w:before="0" w:after="0" w:line="317" w:lineRule="exact"/>
        <w:ind w:left="1720" w:right="1700" w:firstLine="420"/>
      </w:pPr>
      <w:r>
        <w:rPr>
          <w:lang w:val="ru-RU" w:eastAsia="ru-RU" w:bidi="ru-RU"/>
          <w:w w:val="100"/>
          <w:spacing w:val="0"/>
          <w:color w:val="000000"/>
          <w:position w:val="0"/>
        </w:rPr>
        <w:t>о правовом просвещении и образовании в области прав и свобод человека, форм и методов их защиты (</w:t>
      </w:r>
      <w:r>
        <w:rPr>
          <w:rStyle w:val="CharStyle226"/>
        </w:rPr>
        <w:t>параграф 6.2 «Правовое просвещение»)-,</w:t>
      </w:r>
    </w:p>
    <w:p>
      <w:pPr>
        <w:pStyle w:val="Style450"/>
        <w:numPr>
          <w:ilvl w:val="0"/>
          <w:numId w:val="77"/>
        </w:numPr>
        <w:framePr w:w="12701" w:h="13617" w:hRule="exact" w:wrap="none" w:vAnchor="page" w:hAnchor="page" w:x="340" w:y="2297"/>
        <w:tabs>
          <w:tab w:leader="none" w:pos="2450" w:val="left"/>
        </w:tabs>
        <w:widowControl w:val="0"/>
        <w:keepNext w:val="0"/>
        <w:keepLines w:val="0"/>
        <w:shd w:val="clear" w:color="auto" w:fill="auto"/>
        <w:bidi w:val="0"/>
        <w:spacing w:before="0" w:after="0" w:line="317" w:lineRule="exact"/>
        <w:ind w:left="1720" w:right="1700" w:firstLine="420"/>
      </w:pPr>
      <w:r>
        <w:rPr>
          <w:rStyle w:val="CharStyle452"/>
          <w:i w:val="0"/>
          <w:iCs w:val="0"/>
        </w:rPr>
        <w:t>о развитии сети домов-интернатов для пенсионеров (</w:t>
      </w:r>
      <w:r>
        <w:rPr>
          <w:lang w:val="ru-RU" w:eastAsia="ru-RU" w:bidi="ru-RU"/>
          <w:w w:val="100"/>
          <w:spacing w:val="0"/>
          <w:color w:val="000000"/>
          <w:position w:val="0"/>
        </w:rPr>
        <w:t>параграф 5.4 «Защита прав пенсионеров и ветеранов»)-,</w:t>
      </w:r>
    </w:p>
    <w:p>
      <w:pPr>
        <w:pStyle w:val="Style31"/>
        <w:framePr w:w="12701" w:h="13617" w:hRule="exact" w:wrap="none" w:vAnchor="page" w:hAnchor="page" w:x="340" w:y="2297"/>
        <w:widowControl w:val="0"/>
        <w:keepNext w:val="0"/>
        <w:keepLines w:val="0"/>
        <w:shd w:val="clear" w:color="auto" w:fill="auto"/>
        <w:bidi w:val="0"/>
        <w:jc w:val="left"/>
        <w:spacing w:before="0" w:after="0" w:line="240" w:lineRule="exact"/>
        <w:ind w:left="1720" w:right="0" w:firstLine="0"/>
      </w:pPr>
      <w:r>
        <w:rPr>
          <w:lang w:val="ru-RU" w:eastAsia="ru-RU" w:bidi="ru-RU"/>
          <w:w w:val="100"/>
          <w:spacing w:val="0"/>
          <w:color w:val="000000"/>
          <w:position w:val="0"/>
        </w:rPr>
        <w:t>рассмотреть вопросы о возможности:</w:t>
      </w:r>
    </w:p>
    <w:p>
      <w:pPr>
        <w:pStyle w:val="Style24"/>
        <w:numPr>
          <w:ilvl w:val="0"/>
          <w:numId w:val="77"/>
        </w:numPr>
        <w:framePr w:w="12701" w:h="13617" w:hRule="exact" w:wrap="none" w:vAnchor="page" w:hAnchor="page" w:x="340" w:y="2297"/>
        <w:tabs>
          <w:tab w:leader="none" w:pos="2450" w:val="left"/>
        </w:tabs>
        <w:widowControl w:val="0"/>
        <w:keepNext w:val="0"/>
        <w:keepLines w:val="0"/>
        <w:shd w:val="clear" w:color="auto" w:fill="auto"/>
        <w:bidi w:val="0"/>
        <w:spacing w:before="0" w:after="0" w:line="317" w:lineRule="exact"/>
        <w:ind w:left="1720" w:right="1700" w:firstLine="420"/>
      </w:pPr>
      <w:r>
        <w:rPr>
          <w:lang w:val="ru-RU" w:eastAsia="ru-RU" w:bidi="ru-RU"/>
          <w:w w:val="100"/>
          <w:spacing w:val="0"/>
          <w:color w:val="000000"/>
          <w:position w:val="0"/>
        </w:rPr>
        <w:t>пересмотра перечня запрещенных для женщин профессий на предмет его актуальности в современных условиях (</w:t>
      </w:r>
      <w:r>
        <w:rPr>
          <w:rStyle w:val="CharStyle226"/>
        </w:rPr>
        <w:t>параграф 5.1 «Защита прав жен</w:t>
        <w:t>щин»)-,</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framePr w:wrap="none" w:vAnchor="page" w:hAnchor="page" w:x="10692" w:y="1065"/>
        <w:widowControl w:val="0"/>
      </w:pPr>
    </w:p>
    <w:p>
      <w:pPr>
        <w:pStyle w:val="Style24"/>
        <w:numPr>
          <w:ilvl w:val="0"/>
          <w:numId w:val="77"/>
        </w:numPr>
        <w:framePr w:w="12701" w:h="13625" w:hRule="exact" w:wrap="none" w:vAnchor="page" w:hAnchor="page" w:x="343" w:y="2293"/>
        <w:tabs>
          <w:tab w:leader="none" w:pos="2441" w:val="left"/>
        </w:tabs>
        <w:widowControl w:val="0"/>
        <w:keepNext w:val="0"/>
        <w:keepLines w:val="0"/>
        <w:shd w:val="clear" w:color="auto" w:fill="auto"/>
        <w:bidi w:val="0"/>
        <w:spacing w:before="0" w:after="0" w:line="322" w:lineRule="exact"/>
        <w:ind w:left="1720" w:right="1700" w:firstLine="400"/>
      </w:pPr>
      <w:r>
        <w:rPr>
          <w:lang w:val="ru-RU" w:eastAsia="ru-RU" w:bidi="ru-RU"/>
          <w:w w:val="100"/>
          <w:spacing w:val="0"/>
          <w:color w:val="000000"/>
          <w:position w:val="0"/>
        </w:rPr>
        <w:t>дополнительного финансирования обеспечения жильем военнослужащих и сотрудников правоохранительных органов (</w:t>
      </w:r>
      <w:r>
        <w:rPr>
          <w:rStyle w:val="CharStyle226"/>
        </w:rPr>
        <w:t>параграф 5.5 «Защита прав военнослу</w:t>
        <w:t>жащих и сотрудников правоохранительных органов»);</w:t>
      </w:r>
    </w:p>
    <w:p>
      <w:pPr>
        <w:pStyle w:val="Style24"/>
        <w:numPr>
          <w:ilvl w:val="0"/>
          <w:numId w:val="77"/>
        </w:numPr>
        <w:framePr w:w="12701" w:h="13625" w:hRule="exact" w:wrap="none" w:vAnchor="page" w:hAnchor="page" w:x="343" w:y="2293"/>
        <w:tabs>
          <w:tab w:leader="none" w:pos="2441" w:val="left"/>
        </w:tabs>
        <w:widowControl w:val="0"/>
        <w:keepNext w:val="0"/>
        <w:keepLines w:val="0"/>
        <w:shd w:val="clear" w:color="auto" w:fill="auto"/>
        <w:bidi w:val="0"/>
        <w:spacing w:before="0" w:after="0" w:line="322" w:lineRule="exact"/>
        <w:ind w:left="1720" w:right="1700" w:firstLine="400"/>
      </w:pPr>
      <w:r>
        <w:rPr>
          <w:lang w:val="ru-RU" w:eastAsia="ru-RU" w:bidi="ru-RU"/>
          <w:w w:val="100"/>
          <w:spacing w:val="0"/>
          <w:color w:val="000000"/>
          <w:position w:val="0"/>
        </w:rPr>
        <w:t>увеличения объемов финансирования санаторно-курортного лечения ин</w:t>
        <w:t>валидов, в том числе в целях выплаты им денежной компенсации в тех случаях, когда предоставление путевок в санаторно-курортные организации не предостав</w:t>
        <w:t>ляется возможным из-за отсутствия мест (</w:t>
      </w:r>
      <w:r>
        <w:rPr>
          <w:rStyle w:val="CharStyle226"/>
        </w:rPr>
        <w:t>параграф 5.3 «Защита прав лиц с ограни</w:t>
        <w:t>ченными возможностями здоровья»);</w:t>
      </w:r>
    </w:p>
    <w:p>
      <w:pPr>
        <w:pStyle w:val="Style31"/>
        <w:framePr w:w="12701" w:h="13625" w:hRule="exact" w:wrap="none" w:vAnchor="page" w:hAnchor="page" w:x="343" w:y="2293"/>
        <w:widowControl w:val="0"/>
        <w:keepNext w:val="0"/>
        <w:keepLines w:val="0"/>
        <w:shd w:val="clear" w:color="auto" w:fill="auto"/>
        <w:bidi w:val="0"/>
        <w:jc w:val="left"/>
        <w:spacing w:before="0" w:after="62" w:line="240" w:lineRule="exact"/>
        <w:ind w:left="1720" w:right="0" w:firstLine="0"/>
      </w:pPr>
      <w:r>
        <w:rPr>
          <w:lang w:val="ru-RU" w:eastAsia="ru-RU" w:bidi="ru-RU"/>
          <w:w w:val="100"/>
          <w:spacing w:val="0"/>
          <w:color w:val="000000"/>
          <w:position w:val="0"/>
        </w:rPr>
        <w:t>принять меры по формированию</w:t>
      </w:r>
    </w:p>
    <w:p>
      <w:pPr>
        <w:pStyle w:val="Style450"/>
        <w:numPr>
          <w:ilvl w:val="0"/>
          <w:numId w:val="77"/>
        </w:numPr>
        <w:framePr w:w="12701" w:h="13625" w:hRule="exact" w:wrap="none" w:vAnchor="page" w:hAnchor="page" w:x="343" w:y="2293"/>
        <w:tabs>
          <w:tab w:leader="none" w:pos="2441" w:val="left"/>
        </w:tabs>
        <w:widowControl w:val="0"/>
        <w:keepNext w:val="0"/>
        <w:keepLines w:val="0"/>
        <w:shd w:val="clear" w:color="auto" w:fill="auto"/>
        <w:bidi w:val="0"/>
        <w:spacing w:before="0" w:after="0"/>
        <w:ind w:left="1720" w:right="1700" w:firstLine="400"/>
      </w:pPr>
      <w:r>
        <w:rPr>
          <w:rStyle w:val="CharStyle452"/>
          <w:i w:val="0"/>
          <w:iCs w:val="0"/>
        </w:rPr>
        <w:t>независимой медико-социальной экспертизы (МСЭ) (</w:t>
      </w:r>
      <w:r>
        <w:rPr>
          <w:lang w:val="ru-RU" w:eastAsia="ru-RU" w:bidi="ru-RU"/>
          <w:w w:val="100"/>
          <w:spacing w:val="0"/>
          <w:color w:val="000000"/>
          <w:position w:val="0"/>
        </w:rPr>
        <w:t>параграф 5.3 «Защита прав лиц с ограниченными возможностями здоровья»);</w:t>
      </w:r>
    </w:p>
    <w:p>
      <w:pPr>
        <w:pStyle w:val="Style24"/>
        <w:numPr>
          <w:ilvl w:val="0"/>
          <w:numId w:val="77"/>
        </w:numPr>
        <w:framePr w:w="12701" w:h="13625" w:hRule="exact" w:wrap="none" w:vAnchor="page" w:hAnchor="page" w:x="343" w:y="2293"/>
        <w:tabs>
          <w:tab w:leader="none" w:pos="2441" w:val="left"/>
        </w:tabs>
        <w:widowControl w:val="0"/>
        <w:keepNext w:val="0"/>
        <w:keepLines w:val="0"/>
        <w:shd w:val="clear" w:color="auto" w:fill="auto"/>
        <w:bidi w:val="0"/>
        <w:spacing w:before="0" w:after="0" w:line="322" w:lineRule="exact"/>
        <w:ind w:left="1720" w:right="1700" w:firstLine="400"/>
      </w:pPr>
      <w:r>
        <w:rPr>
          <w:lang w:val="ru-RU" w:eastAsia="ru-RU" w:bidi="ru-RU"/>
          <w:w w:val="100"/>
          <w:spacing w:val="0"/>
          <w:color w:val="000000"/>
          <w:position w:val="0"/>
        </w:rPr>
        <w:t>геронтологической службы и расширению практики оказания паллиативной помощи (</w:t>
      </w:r>
      <w:r>
        <w:rPr>
          <w:rStyle w:val="CharStyle226"/>
        </w:rPr>
        <w:t>параграф 5.4 «Защита прав пенсионеров и ветеранов»);</w:t>
      </w:r>
    </w:p>
    <w:p>
      <w:pPr>
        <w:pStyle w:val="Style31"/>
        <w:framePr w:w="12701" w:h="13625" w:hRule="exact" w:wrap="none" w:vAnchor="page" w:hAnchor="page" w:x="343" w:y="2293"/>
        <w:widowControl w:val="0"/>
        <w:keepNext w:val="0"/>
        <w:keepLines w:val="0"/>
        <w:shd w:val="clear" w:color="auto" w:fill="auto"/>
        <w:bidi w:val="0"/>
        <w:jc w:val="left"/>
        <w:spacing w:before="0" w:after="0" w:line="326" w:lineRule="exact"/>
        <w:ind w:left="1720" w:right="2880" w:firstLine="0"/>
      </w:pPr>
      <w:r>
        <w:rPr>
          <w:lang w:val="ru-RU" w:eastAsia="ru-RU" w:bidi="ru-RU"/>
          <w:w w:val="100"/>
          <w:spacing w:val="0"/>
          <w:color w:val="000000"/>
          <w:position w:val="0"/>
        </w:rPr>
        <w:t>предложить рассмотреть на заседаниях Правительства Российской Федерации следующие вопросы:</w:t>
      </w:r>
    </w:p>
    <w:p>
      <w:pPr>
        <w:pStyle w:val="Style24"/>
        <w:numPr>
          <w:ilvl w:val="0"/>
          <w:numId w:val="77"/>
        </w:numPr>
        <w:framePr w:w="12701" w:h="13625" w:hRule="exact" w:wrap="none" w:vAnchor="page" w:hAnchor="page" w:x="343" w:y="2293"/>
        <w:tabs>
          <w:tab w:leader="none" w:pos="2441" w:val="left"/>
        </w:tabs>
        <w:widowControl w:val="0"/>
        <w:keepNext w:val="0"/>
        <w:keepLines w:val="0"/>
        <w:shd w:val="clear" w:color="auto" w:fill="auto"/>
        <w:bidi w:val="0"/>
        <w:spacing w:before="0" w:after="0" w:line="322" w:lineRule="exact"/>
        <w:ind w:left="1720" w:right="1700" w:firstLine="400"/>
      </w:pPr>
      <w:r>
        <w:rPr>
          <w:lang w:val="ru-RU" w:eastAsia="ru-RU" w:bidi="ru-RU"/>
          <w:w w:val="100"/>
          <w:spacing w:val="0"/>
          <w:color w:val="000000"/>
          <w:position w:val="0"/>
        </w:rPr>
        <w:t>о реализации Концепции развития уголовно-исполнительной системы Рос</w:t>
        <w:t>сийской Федерации до 2020 года, утвержденной распоряжением Правительства Российской Федерации от 14 октября 2010 г. № 1772-р, с учетом изменений и до</w:t>
        <w:t xml:space="preserve">полнений, внесенных распоряжением Правительства Российской Федерации от 25 сентября 2015 </w:t>
      </w:r>
      <w:r>
        <w:rPr>
          <w:rStyle w:val="CharStyle453"/>
        </w:rPr>
        <w:t xml:space="preserve">г. </w:t>
      </w:r>
      <w:r>
        <w:rPr>
          <w:lang w:val="ru-RU" w:eastAsia="ru-RU" w:bidi="ru-RU"/>
          <w:w w:val="100"/>
          <w:spacing w:val="0"/>
          <w:color w:val="000000"/>
          <w:position w:val="0"/>
        </w:rPr>
        <w:t>№ 1877-р;</w:t>
      </w:r>
    </w:p>
    <w:p>
      <w:pPr>
        <w:pStyle w:val="Style24"/>
        <w:numPr>
          <w:ilvl w:val="0"/>
          <w:numId w:val="77"/>
        </w:numPr>
        <w:framePr w:w="12701" w:h="13625" w:hRule="exact" w:wrap="none" w:vAnchor="page" w:hAnchor="page" w:x="343" w:y="2293"/>
        <w:tabs>
          <w:tab w:leader="none" w:pos="2441" w:val="left"/>
        </w:tabs>
        <w:widowControl w:val="0"/>
        <w:keepNext w:val="0"/>
        <w:keepLines w:val="0"/>
        <w:shd w:val="clear" w:color="auto" w:fill="auto"/>
        <w:bidi w:val="0"/>
        <w:spacing w:before="0" w:after="0" w:line="322" w:lineRule="exact"/>
        <w:ind w:left="1720" w:right="1700" w:firstLine="400"/>
      </w:pPr>
      <w:r>
        <w:rPr>
          <w:lang w:val="ru-RU" w:eastAsia="ru-RU" w:bidi="ru-RU"/>
          <w:w w:val="100"/>
          <w:spacing w:val="0"/>
          <w:color w:val="000000"/>
          <w:position w:val="0"/>
        </w:rPr>
        <w:t>о мерах по восстановлению нарушенных прав обманутых дольщиков и про</w:t>
        <w:t>грамме по завершению строительства проблемных объектов пострадавших доль</w:t>
        <w:t xml:space="preserve">щиков </w:t>
      </w:r>
      <w:r>
        <w:rPr>
          <w:rStyle w:val="CharStyle226"/>
        </w:rPr>
        <w:t>(параграф 3.2</w:t>
      </w:r>
      <w:r>
        <w:rPr>
          <w:lang w:val="ru-RU" w:eastAsia="ru-RU" w:bidi="ru-RU"/>
          <w:w w:val="100"/>
          <w:spacing w:val="0"/>
          <w:color w:val="000000"/>
          <w:position w:val="0"/>
        </w:rPr>
        <w:t xml:space="preserve"> «Право на жилище»);</w:t>
      </w:r>
    </w:p>
    <w:p>
      <w:pPr>
        <w:pStyle w:val="Style24"/>
        <w:numPr>
          <w:ilvl w:val="0"/>
          <w:numId w:val="77"/>
        </w:numPr>
        <w:framePr w:w="12701" w:h="13625" w:hRule="exact" w:wrap="none" w:vAnchor="page" w:hAnchor="page" w:x="343" w:y="2293"/>
        <w:tabs>
          <w:tab w:leader="none" w:pos="2446" w:val="left"/>
        </w:tabs>
        <w:widowControl w:val="0"/>
        <w:keepNext w:val="0"/>
        <w:keepLines w:val="0"/>
        <w:shd w:val="clear" w:color="auto" w:fill="auto"/>
        <w:bidi w:val="0"/>
        <w:spacing w:before="0" w:after="305" w:line="322" w:lineRule="exact"/>
        <w:ind w:left="1720" w:right="1700" w:firstLine="400"/>
      </w:pPr>
      <w:r>
        <w:rPr>
          <w:lang w:val="ru-RU" w:eastAsia="ru-RU" w:bidi="ru-RU"/>
          <w:w w:val="100"/>
          <w:spacing w:val="0"/>
          <w:color w:val="000000"/>
          <w:position w:val="0"/>
        </w:rPr>
        <w:t>о совершенствовании порядка финансирования лекарственного обеспече</w:t>
        <w:t xml:space="preserve">ния лиц, страдающих орфанными заболеваниями </w:t>
      </w:r>
      <w:r>
        <w:rPr>
          <w:rStyle w:val="CharStyle226"/>
        </w:rPr>
        <w:t>(параграф 3.3 «Право на охрану здоровья и медицинскую помощь»).</w:t>
      </w:r>
    </w:p>
    <w:p>
      <w:pPr>
        <w:pStyle w:val="Style31"/>
        <w:framePr w:w="12701" w:h="13625" w:hRule="exact" w:wrap="none" w:vAnchor="page" w:hAnchor="page" w:x="343" w:y="2293"/>
        <w:widowControl w:val="0"/>
        <w:keepNext w:val="0"/>
        <w:keepLines w:val="0"/>
        <w:shd w:val="clear" w:color="auto" w:fill="auto"/>
        <w:bidi w:val="0"/>
        <w:jc w:val="left"/>
        <w:spacing w:before="0" w:after="62" w:line="240" w:lineRule="exact"/>
        <w:ind w:left="1720" w:right="0" w:firstLine="0"/>
      </w:pPr>
      <w:r>
        <w:rPr>
          <w:rStyle w:val="CharStyle33"/>
          <w:b/>
          <w:bCs/>
        </w:rPr>
        <w:t>МИНИСТЕРСТВУ ВНУТРЕННИХ ДЕЛ РОССИЙСКОЙ ФЕДЕРАЦИИ:</w:t>
      </w:r>
    </w:p>
    <w:p>
      <w:pPr>
        <w:pStyle w:val="Style24"/>
        <w:numPr>
          <w:ilvl w:val="0"/>
          <w:numId w:val="77"/>
        </w:numPr>
        <w:framePr w:w="12701" w:h="13625" w:hRule="exact" w:wrap="none" w:vAnchor="page" w:hAnchor="page" w:x="343" w:y="2293"/>
        <w:tabs>
          <w:tab w:leader="none" w:pos="2441" w:val="left"/>
        </w:tabs>
        <w:widowControl w:val="0"/>
        <w:keepNext w:val="0"/>
        <w:keepLines w:val="0"/>
        <w:shd w:val="clear" w:color="auto" w:fill="auto"/>
        <w:bidi w:val="0"/>
        <w:spacing w:before="0" w:after="305" w:line="322" w:lineRule="exact"/>
        <w:ind w:left="1720" w:right="1700" w:firstLine="400"/>
      </w:pPr>
      <w:r>
        <w:rPr>
          <w:lang w:val="ru-RU" w:eastAsia="ru-RU" w:bidi="ru-RU"/>
          <w:w w:val="100"/>
          <w:spacing w:val="0"/>
          <w:color w:val="000000"/>
          <w:position w:val="0"/>
        </w:rPr>
        <w:t>разработать комплекс мер, направленных на документирование лиц с неопре</w:t>
        <w:t>деленным правовым статусом, освобожденных из ЦВСИГ в связи с невозможностью обеспечения исполнительных производств по депортации и не имеющих возмож</w:t>
        <w:t>ности легализовать свое пребывание в Российской Федерации из-за непогашенной или неснятой судимости (</w:t>
      </w:r>
      <w:r>
        <w:rPr>
          <w:rStyle w:val="CharStyle226"/>
        </w:rPr>
        <w:t>параграф 5.7 «Защита прав иностранных граждан»).</w:t>
      </w:r>
    </w:p>
    <w:p>
      <w:pPr>
        <w:pStyle w:val="Style31"/>
        <w:framePr w:w="12701" w:h="13625" w:hRule="exact" w:wrap="none" w:vAnchor="page" w:hAnchor="page" w:x="343" w:y="2293"/>
        <w:widowControl w:val="0"/>
        <w:keepNext w:val="0"/>
        <w:keepLines w:val="0"/>
        <w:shd w:val="clear" w:color="auto" w:fill="auto"/>
        <w:bidi w:val="0"/>
        <w:jc w:val="left"/>
        <w:spacing w:before="0" w:after="66" w:line="240" w:lineRule="exact"/>
        <w:ind w:left="1720" w:right="0" w:firstLine="0"/>
      </w:pPr>
      <w:r>
        <w:rPr>
          <w:rStyle w:val="CharStyle33"/>
          <w:b/>
          <w:bCs/>
        </w:rPr>
        <w:t>МИНИСТЕРСТВУ ИНОСТРАННЫХ ДЕЛ РОССИЙСКОЙ ФЕДЕРАЦИИ:</w:t>
      </w:r>
    </w:p>
    <w:p>
      <w:pPr>
        <w:pStyle w:val="Style24"/>
        <w:numPr>
          <w:ilvl w:val="0"/>
          <w:numId w:val="77"/>
        </w:numPr>
        <w:framePr w:w="12701" w:h="13625" w:hRule="exact" w:wrap="none" w:vAnchor="page" w:hAnchor="page" w:x="343" w:y="2293"/>
        <w:tabs>
          <w:tab w:leader="none" w:pos="2441" w:val="left"/>
        </w:tabs>
        <w:widowControl w:val="0"/>
        <w:keepNext w:val="0"/>
        <w:keepLines w:val="0"/>
        <w:shd w:val="clear" w:color="auto" w:fill="auto"/>
        <w:bidi w:val="0"/>
        <w:spacing w:before="0" w:after="0" w:line="317" w:lineRule="exact"/>
        <w:ind w:left="1720" w:right="1700" w:firstLine="400"/>
      </w:pPr>
      <w:r>
        <w:rPr>
          <w:lang w:val="ru-RU" w:eastAsia="ru-RU" w:bidi="ru-RU"/>
          <w:w w:val="100"/>
          <w:spacing w:val="0"/>
          <w:color w:val="000000"/>
          <w:position w:val="0"/>
        </w:rPr>
        <w:t>проработать вопрос о возможности подписания Российской Федераци</w:t>
        <w:t>ей Факультативного протокола к Конвенции ООН против пыток и иных жестоких, бесчеловечных или унижающих достоинство видов обращения и наказания с це</w:t>
        <w:t>лью создания на территории Российской Федерации Национального превентив</w:t>
        <w:t>ного механизма против пыток (</w:t>
      </w:r>
      <w:r>
        <w:rPr>
          <w:rStyle w:val="CharStyle226"/>
        </w:rPr>
        <w:t>параграф 7.2 «Взаимодействие с международными ор</w:t>
        <w:t>ганизациями»).</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framePr w:wrap="none" w:vAnchor="page" w:hAnchor="page" w:x="2455" w:y="763"/>
        <w:widowControl w:val="0"/>
      </w:pPr>
    </w:p>
    <w:p>
      <w:pPr>
        <w:framePr w:wrap="none" w:vAnchor="page" w:hAnchor="page" w:x="1072" w:y="1091"/>
        <w:widowControl w:val="0"/>
        <w:rPr>
          <w:sz w:val="2"/>
          <w:szCs w:val="2"/>
        </w:rPr>
      </w:pPr>
      <w:r>
        <w:pict>
          <v:shape id="_x0000_s1164" type="#_x0000_t75" style="width:77pt;height:19pt;">
            <v:imagedata r:id="rId281" r:href="rId282"/>
          </v:shape>
        </w:pict>
      </w:r>
    </w:p>
    <w:p>
      <w:pPr>
        <w:pStyle w:val="Style284"/>
        <w:framePr w:wrap="none" w:vAnchor="page" w:hAnchor="page" w:x="343" w:y="1638"/>
        <w:widowControl w:val="0"/>
        <w:keepNext w:val="0"/>
        <w:keepLines w:val="0"/>
        <w:shd w:val="clear" w:color="auto" w:fill="000000"/>
        <w:bidi w:val="0"/>
        <w:jc w:val="left"/>
        <w:spacing w:before="0" w:after="0" w:line="140" w:lineRule="exact"/>
        <w:ind w:left="760" w:right="0" w:firstLine="0"/>
      </w:pPr>
      <w:r>
        <w:rPr>
          <w:rStyle w:val="CharStyle286"/>
        </w:rPr>
        <w:t xml:space="preserve">ДОКЛАД УПОЛНОМОЧЕННОГО ПО ПРАВАМ ЧЕЛОВЕКА В РОССИЙСКОЙ ФЕДЕРАЦИИ </w:t>
      </w:r>
      <w:r>
        <w:rPr>
          <w:rStyle w:val="CharStyle287"/>
        </w:rPr>
        <w:t xml:space="preserve">I </w:t>
      </w:r>
      <w:r>
        <w:rPr>
          <w:rStyle w:val="CharStyle286"/>
        </w:rPr>
        <w:t>2017</w:t>
      </w:r>
    </w:p>
    <w:p>
      <w:pPr>
        <w:pStyle w:val="Style31"/>
        <w:framePr w:w="12701" w:h="13603" w:hRule="exact" w:wrap="none" w:vAnchor="page" w:hAnchor="page" w:x="343" w:y="2324"/>
        <w:widowControl w:val="0"/>
        <w:keepNext w:val="0"/>
        <w:keepLines w:val="0"/>
        <w:shd w:val="clear" w:color="auto" w:fill="auto"/>
        <w:bidi w:val="0"/>
        <w:jc w:val="left"/>
        <w:spacing w:before="0" w:after="57" w:line="240" w:lineRule="exact"/>
        <w:ind w:left="1720" w:right="0" w:firstLine="0"/>
      </w:pPr>
      <w:r>
        <w:rPr>
          <w:rStyle w:val="CharStyle33"/>
          <w:b/>
          <w:bCs/>
        </w:rPr>
        <w:t>МИНИСТЕРСТВУ ЮСТИЦИИ РОССИЙСКОЙ ФЕДЕРАЦИИ:</w:t>
      </w:r>
    </w:p>
    <w:p>
      <w:pPr>
        <w:pStyle w:val="Style24"/>
        <w:numPr>
          <w:ilvl w:val="0"/>
          <w:numId w:val="77"/>
        </w:numPr>
        <w:framePr w:w="12701" w:h="13603" w:hRule="exact" w:wrap="none" w:vAnchor="page" w:hAnchor="page" w:x="343" w:y="2324"/>
        <w:tabs>
          <w:tab w:leader="none" w:pos="2438" w:val="left"/>
        </w:tabs>
        <w:widowControl w:val="0"/>
        <w:keepNext w:val="0"/>
        <w:keepLines w:val="0"/>
        <w:shd w:val="clear" w:color="auto" w:fill="auto"/>
        <w:bidi w:val="0"/>
        <w:spacing w:before="0" w:after="0" w:line="322" w:lineRule="exact"/>
        <w:ind w:left="1720" w:right="1720" w:firstLine="400"/>
      </w:pPr>
      <w:r>
        <w:rPr>
          <w:lang w:val="ru-RU" w:eastAsia="ru-RU" w:bidi="ru-RU"/>
          <w:w w:val="100"/>
          <w:spacing w:val="0"/>
          <w:color w:val="000000"/>
          <w:position w:val="0"/>
        </w:rPr>
        <w:t>рассмотреть возможность проведения с участием Уполномоченного по пра</w:t>
        <w:t>вам человека в Российской Федерации мониторинга и круглого стола о возмож</w:t>
        <w:t>ном введении на территории Российской Федерации и последствиях «адвокатской монополии» на представительство в суде;</w:t>
      </w:r>
    </w:p>
    <w:p>
      <w:pPr>
        <w:pStyle w:val="Style24"/>
        <w:numPr>
          <w:ilvl w:val="0"/>
          <w:numId w:val="77"/>
        </w:numPr>
        <w:framePr w:w="12701" w:h="13603" w:hRule="exact" w:wrap="none" w:vAnchor="page" w:hAnchor="page" w:x="343" w:y="2324"/>
        <w:tabs>
          <w:tab w:leader="none" w:pos="2438" w:val="left"/>
        </w:tabs>
        <w:widowControl w:val="0"/>
        <w:keepNext w:val="0"/>
        <w:keepLines w:val="0"/>
        <w:shd w:val="clear" w:color="auto" w:fill="auto"/>
        <w:bidi w:val="0"/>
        <w:spacing w:before="0" w:after="0" w:line="322" w:lineRule="exact"/>
        <w:ind w:left="1720" w:right="1720" w:firstLine="400"/>
      </w:pPr>
      <w:r>
        <w:rPr>
          <w:lang w:val="ru-RU" w:eastAsia="ru-RU" w:bidi="ru-RU"/>
          <w:w w:val="100"/>
          <w:spacing w:val="0"/>
          <w:color w:val="000000"/>
          <w:position w:val="0"/>
        </w:rPr>
        <w:t>рассмотреть вопрос о создании с участием Уполномоченного межведом</w:t>
        <w:t>ственной рабочей группы по разработке проекта федерального закона «О внесе</w:t>
        <w:t>нии изменений в Федеральный закон от 15 июля 1995 г. № ЮЗ-ФЗ “О содержании под стражей подозреваемых и обвиняемых в совершении преступлений”» в части установления порядка наложения и снятия взысканий (</w:t>
      </w:r>
      <w:r>
        <w:rPr>
          <w:rStyle w:val="CharStyle226"/>
        </w:rPr>
        <w:t>параграф 4.3 «Защита прав человека в учреждениях уголовно-исполнительной системы»)]</w:t>
      </w:r>
    </w:p>
    <w:p>
      <w:pPr>
        <w:pStyle w:val="Style24"/>
        <w:numPr>
          <w:ilvl w:val="0"/>
          <w:numId w:val="77"/>
        </w:numPr>
        <w:framePr w:w="12701" w:h="13603" w:hRule="exact" w:wrap="none" w:vAnchor="page" w:hAnchor="page" w:x="343" w:y="2324"/>
        <w:tabs>
          <w:tab w:leader="none" w:pos="2438" w:val="left"/>
        </w:tabs>
        <w:widowControl w:val="0"/>
        <w:keepNext w:val="0"/>
        <w:keepLines w:val="0"/>
        <w:shd w:val="clear" w:color="auto" w:fill="auto"/>
        <w:bidi w:val="0"/>
        <w:spacing w:before="0" w:after="88" w:line="322" w:lineRule="exact"/>
        <w:ind w:left="1720" w:right="1720" w:firstLine="400"/>
      </w:pPr>
      <w:r>
        <w:rPr>
          <w:lang w:val="ru-RU" w:eastAsia="ru-RU" w:bidi="ru-RU"/>
          <w:w w:val="100"/>
          <w:spacing w:val="0"/>
          <w:color w:val="000000"/>
          <w:position w:val="0"/>
        </w:rPr>
        <w:t>разработать комплекс мер, направленных на обеспечение прав и законных интересов осужденных и лиц, содержащихся под стражей, являющихся инвалида</w:t>
        <w:t>ми,требующими постоянного постороннего ухода, в том числе при их конвоирова</w:t>
        <w:t>нии (</w:t>
      </w:r>
      <w:r>
        <w:rPr>
          <w:rStyle w:val="CharStyle226"/>
        </w:rPr>
        <w:t>параграф 5.3 «Защита прав лиц с ограниченными возможностями здоровья»).</w:t>
      </w:r>
    </w:p>
    <w:p>
      <w:pPr>
        <w:pStyle w:val="Style31"/>
        <w:framePr w:w="12701" w:h="13603" w:hRule="exact" w:wrap="none" w:vAnchor="page" w:hAnchor="page" w:x="343" w:y="2324"/>
        <w:widowControl w:val="0"/>
        <w:keepNext w:val="0"/>
        <w:keepLines w:val="0"/>
        <w:shd w:val="clear" w:color="auto" w:fill="auto"/>
        <w:bidi w:val="0"/>
        <w:jc w:val="left"/>
        <w:spacing w:before="0" w:after="0" w:line="437" w:lineRule="exact"/>
        <w:ind w:left="1720" w:right="1720" w:firstLine="0"/>
      </w:pPr>
      <w:r>
        <w:rPr>
          <w:rStyle w:val="CharStyle33"/>
          <w:b/>
          <w:bCs/>
        </w:rPr>
        <w:t xml:space="preserve">МИНИСТЕРСТВУ ЗДРАВООХРАНЕНИЯ РОССИЙСКОЙ ФЕДЕРАЦИИ: </w:t>
      </w:r>
      <w:r>
        <w:rPr>
          <w:lang w:val="ru-RU" w:eastAsia="ru-RU" w:bidi="ru-RU"/>
          <w:w w:val="100"/>
          <w:spacing w:val="0"/>
          <w:color w:val="000000"/>
          <w:position w:val="0"/>
        </w:rPr>
        <w:t>рассмотреть вопрос о возможности:</w:t>
      </w:r>
    </w:p>
    <w:p>
      <w:pPr>
        <w:pStyle w:val="Style24"/>
        <w:numPr>
          <w:ilvl w:val="0"/>
          <w:numId w:val="77"/>
        </w:numPr>
        <w:framePr w:w="12701" w:h="13603" w:hRule="exact" w:wrap="none" w:vAnchor="page" w:hAnchor="page" w:x="343" w:y="2324"/>
        <w:tabs>
          <w:tab w:leader="none" w:pos="2441" w:val="left"/>
        </w:tabs>
        <w:widowControl w:val="0"/>
        <w:keepNext w:val="0"/>
        <w:keepLines w:val="0"/>
        <w:shd w:val="clear" w:color="auto" w:fill="auto"/>
        <w:bidi w:val="0"/>
        <w:spacing w:before="0" w:after="0" w:line="322" w:lineRule="exact"/>
        <w:ind w:left="1720" w:right="1720" w:firstLine="400"/>
      </w:pPr>
      <w:r>
        <w:rPr>
          <w:lang w:val="ru-RU" w:eastAsia="ru-RU" w:bidi="ru-RU"/>
          <w:w w:val="100"/>
          <w:spacing w:val="0"/>
          <w:color w:val="000000"/>
          <w:position w:val="0"/>
        </w:rPr>
        <w:t xml:space="preserve">дополнения базового перечня услуг, включенных в ОМС целевых субвенций субъекта и региональных программ развития здравоохранения, мероприятиями по обеспечению диагностики и специальной медпомощи пожилым пациентам </w:t>
      </w:r>
      <w:r>
        <w:rPr>
          <w:rStyle w:val="CharStyle226"/>
        </w:rPr>
        <w:t>(па</w:t>
        <w:t>раграф 5.4</w:t>
      </w:r>
      <w:r>
        <w:rPr>
          <w:lang w:val="ru-RU" w:eastAsia="ru-RU" w:bidi="ru-RU"/>
          <w:w w:val="100"/>
          <w:spacing w:val="0"/>
          <w:color w:val="000000"/>
          <w:position w:val="0"/>
        </w:rPr>
        <w:t xml:space="preserve"> «Защита прав пенсионеров и ветеранов»);</w:t>
      </w:r>
    </w:p>
    <w:p>
      <w:pPr>
        <w:pStyle w:val="Style24"/>
        <w:numPr>
          <w:ilvl w:val="0"/>
          <w:numId w:val="77"/>
        </w:numPr>
        <w:framePr w:w="12701" w:h="13603" w:hRule="exact" w:wrap="none" w:vAnchor="page" w:hAnchor="page" w:x="343" w:y="2324"/>
        <w:tabs>
          <w:tab w:leader="none" w:pos="2438" w:val="left"/>
        </w:tabs>
        <w:widowControl w:val="0"/>
        <w:keepNext w:val="0"/>
        <w:keepLines w:val="0"/>
        <w:shd w:val="clear" w:color="auto" w:fill="auto"/>
        <w:bidi w:val="0"/>
        <w:spacing w:before="0" w:after="0" w:line="322" w:lineRule="exact"/>
        <w:ind w:left="1720" w:right="1720" w:firstLine="400"/>
      </w:pPr>
      <w:r>
        <w:rPr>
          <w:lang w:val="ru-RU" w:eastAsia="ru-RU" w:bidi="ru-RU"/>
          <w:w w:val="100"/>
          <w:spacing w:val="0"/>
          <w:color w:val="000000"/>
          <w:position w:val="0"/>
        </w:rPr>
        <w:t>внесения изменений в приказ Министерства здравоохранения Российской Федерации от 26 октября 2017 г. № 869н «Об утверждении порядка проведения дис</w:t>
        <w:t>пансеризации определенных групп взрослого населения» с целью сокращения пери</w:t>
        <w:t>ода прохождения диспансеризации до раза в год для пенсионеров с учетом возраст</w:t>
        <w:t>ных изменений организма (</w:t>
      </w:r>
      <w:r>
        <w:rPr>
          <w:rStyle w:val="CharStyle226"/>
        </w:rPr>
        <w:t>параграф 5.4 «Защита прав пенсионеров и ветеранов»)]</w:t>
      </w:r>
    </w:p>
    <w:p>
      <w:pPr>
        <w:pStyle w:val="Style24"/>
        <w:numPr>
          <w:ilvl w:val="0"/>
          <w:numId w:val="77"/>
        </w:numPr>
        <w:framePr w:w="12701" w:h="13603" w:hRule="exact" w:wrap="none" w:vAnchor="page" w:hAnchor="page" w:x="343" w:y="2324"/>
        <w:tabs>
          <w:tab w:leader="none" w:pos="2438" w:val="left"/>
        </w:tabs>
        <w:widowControl w:val="0"/>
        <w:keepNext w:val="0"/>
        <w:keepLines w:val="0"/>
        <w:shd w:val="clear" w:color="auto" w:fill="auto"/>
        <w:bidi w:val="0"/>
        <w:spacing w:before="0" w:after="180" w:line="322" w:lineRule="exact"/>
        <w:ind w:left="1720" w:right="1720" w:firstLine="400"/>
      </w:pPr>
      <w:r>
        <w:rPr>
          <w:lang w:val="ru-RU" w:eastAsia="ru-RU" w:bidi="ru-RU"/>
          <w:w w:val="100"/>
          <w:spacing w:val="0"/>
          <w:color w:val="000000"/>
          <w:position w:val="0"/>
        </w:rPr>
        <w:t>выработки комплекса мер по совершенствованию паллиативной помощи в Российской Федерации, предусматривающих в том числе доступность обеспе</w:t>
        <w:t>чения неизлечимо больных пациентов современными обезболивающими препа</w:t>
        <w:t>ратами, оказание им помощи на дому, стандарты качества в сфере паллиативной помощи (</w:t>
      </w:r>
      <w:r>
        <w:rPr>
          <w:rStyle w:val="CharStyle226"/>
        </w:rPr>
        <w:t>параграф 5.4 «Защита прав пенсионеров и ветеранов»).</w:t>
      </w:r>
    </w:p>
    <w:p>
      <w:pPr>
        <w:pStyle w:val="Style31"/>
        <w:framePr w:w="12701" w:h="13603" w:hRule="exact" w:wrap="none" w:vAnchor="page" w:hAnchor="page" w:x="343" w:y="2324"/>
        <w:widowControl w:val="0"/>
        <w:keepNext w:val="0"/>
        <w:keepLines w:val="0"/>
        <w:shd w:val="clear" w:color="auto" w:fill="auto"/>
        <w:bidi w:val="0"/>
        <w:jc w:val="left"/>
        <w:spacing w:before="0" w:after="68" w:line="322" w:lineRule="exact"/>
        <w:ind w:left="1720" w:right="2920" w:firstLine="0"/>
      </w:pPr>
      <w:r>
        <w:rPr>
          <w:rStyle w:val="CharStyle33"/>
          <w:b/>
          <w:bCs/>
        </w:rPr>
        <w:t>МИНИСТЕРСТВУ ЗДРАВООХРАНЕНИЯ РОССИЙСКОЙ ФЕДЕРАЦИИ СОВМЕСТНО С МИНИСТЕРСТВОМ ВНУТРЕННИХ ДЕЛ РОССИЙСКОЙ ФЕДЕРАЦИИ, МИНИСТЕРСТВОМ ОБРАЗОВАНИЯ И НАУКИ РОССИЙСКОЙ ФЕДЕРАЦИИ, ФЕДЕРАЛЬНОЙ СЛУЖБОЙ ГОСУДАРСТВЕННОЙ СТАТИСТИКИ (РОССТАТ):</w:t>
      </w:r>
    </w:p>
    <w:p>
      <w:pPr>
        <w:pStyle w:val="Style24"/>
        <w:numPr>
          <w:ilvl w:val="0"/>
          <w:numId w:val="77"/>
        </w:numPr>
        <w:framePr w:w="12701" w:h="13603" w:hRule="exact" w:wrap="none" w:vAnchor="page" w:hAnchor="page" w:x="343" w:y="2324"/>
        <w:tabs>
          <w:tab w:leader="none" w:pos="2438" w:val="left"/>
        </w:tabs>
        <w:widowControl w:val="0"/>
        <w:keepNext w:val="0"/>
        <w:keepLines w:val="0"/>
        <w:shd w:val="clear" w:color="auto" w:fill="auto"/>
        <w:bidi w:val="0"/>
        <w:spacing w:before="0" w:after="0" w:line="312" w:lineRule="exact"/>
        <w:ind w:left="1720" w:right="1720" w:firstLine="400"/>
      </w:pPr>
      <w:r>
        <w:rPr>
          <w:lang w:val="ru-RU" w:eastAsia="ru-RU" w:bidi="ru-RU"/>
          <w:w w:val="100"/>
          <w:spacing w:val="0"/>
          <w:color w:val="000000"/>
          <w:position w:val="0"/>
        </w:rPr>
        <w:t>рассмотреть возможность осуществить комплекс мер по созданию и внедре</w:t>
        <w:t>нию эффективных методик учета наркозависимых лиц, использование которого позволит представить реальную картину наркопотребления в Российской Федера-</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55pt;margin-top:83.05pt;width:632.65pt;height:8.65pt;z-index:-251658240;mso-position-horizontal-relative:page;mso-position-vertical-relative:page;z-index:-251658536" fillcolor="#0D6CB7" stroked="f"/>
        </w:pict>
      </w:r>
    </w:p>
    <w:p>
      <w:pPr>
        <w:pStyle w:val="Style24"/>
        <w:framePr w:w="12701" w:h="13632" w:hRule="exact" w:wrap="none" w:vAnchor="page" w:hAnchor="page" w:x="343" w:y="2288"/>
        <w:widowControl w:val="0"/>
        <w:keepNext w:val="0"/>
        <w:keepLines w:val="0"/>
        <w:shd w:val="clear" w:color="auto" w:fill="auto"/>
        <w:bidi w:val="0"/>
        <w:jc w:val="left"/>
        <w:spacing w:before="0" w:after="180" w:line="326" w:lineRule="exact"/>
        <w:ind w:left="1720" w:right="1700" w:firstLine="0"/>
      </w:pPr>
      <w:r>
        <w:rPr>
          <w:lang w:val="ru-RU" w:eastAsia="ru-RU" w:bidi="ru-RU"/>
          <w:w w:val="100"/>
          <w:spacing w:val="0"/>
          <w:color w:val="000000"/>
          <w:position w:val="0"/>
        </w:rPr>
        <w:t>ции, в том числе и среди несовершеннолетних, и принятия адекватных мер по их лечению и социализации (</w:t>
      </w:r>
      <w:r>
        <w:rPr>
          <w:rStyle w:val="CharStyle226"/>
        </w:rPr>
        <w:t>параграф 5.2 «Защита прав несовершеннолетних»).</w:t>
      </w:r>
    </w:p>
    <w:p>
      <w:pPr>
        <w:pStyle w:val="Style31"/>
        <w:framePr w:w="12701" w:h="13632" w:hRule="exact" w:wrap="none" w:vAnchor="page" w:hAnchor="page" w:x="343" w:y="2288"/>
        <w:widowControl w:val="0"/>
        <w:keepNext w:val="0"/>
        <w:keepLines w:val="0"/>
        <w:shd w:val="clear" w:color="auto" w:fill="auto"/>
        <w:bidi w:val="0"/>
        <w:jc w:val="left"/>
        <w:spacing w:before="0" w:after="64" w:line="326" w:lineRule="exact"/>
        <w:ind w:left="1720" w:right="1700" w:firstLine="0"/>
      </w:pPr>
      <w:r>
        <w:rPr>
          <w:rStyle w:val="CharStyle33"/>
          <w:b/>
          <w:bCs/>
        </w:rPr>
        <w:t>МИНИСТЕРСТВУ ТРУДА И СОЦИАЛЬНОЙ ЗАЩИТЫ РОССИЙСКОЙ ФЕДЕРАЦИИ:</w:t>
      </w:r>
    </w:p>
    <w:p>
      <w:pPr>
        <w:pStyle w:val="Style24"/>
        <w:numPr>
          <w:ilvl w:val="0"/>
          <w:numId w:val="77"/>
        </w:numPr>
        <w:framePr w:w="12701" w:h="13632" w:hRule="exact" w:wrap="none" w:vAnchor="page" w:hAnchor="page" w:x="343" w:y="2288"/>
        <w:tabs>
          <w:tab w:leader="none" w:pos="2450" w:val="left"/>
        </w:tabs>
        <w:widowControl w:val="0"/>
        <w:keepNext w:val="0"/>
        <w:keepLines w:val="0"/>
        <w:shd w:val="clear" w:color="auto" w:fill="auto"/>
        <w:bidi w:val="0"/>
        <w:spacing w:before="0" w:after="176" w:line="322" w:lineRule="exact"/>
        <w:ind w:left="1720" w:right="1700" w:firstLine="400"/>
      </w:pPr>
      <w:r>
        <w:rPr>
          <w:lang w:val="ru-RU" w:eastAsia="ru-RU" w:bidi="ru-RU"/>
          <w:w w:val="100"/>
          <w:spacing w:val="0"/>
          <w:color w:val="000000"/>
          <w:position w:val="0"/>
        </w:rPr>
        <w:t>рассмотреть вопрос возможности осуществления индексации пенсии и уста</w:t>
        <w:t>новления социальной доплаты к ней гражданам, осуществляющим опекунские обязанности в отношении несовершеннолетних лиц на возмездной основе (</w:t>
      </w:r>
      <w:r>
        <w:rPr>
          <w:rStyle w:val="CharStyle226"/>
        </w:rPr>
        <w:t>пара</w:t>
        <w:t>граф 5.4 «Защита прав пенсионеров и ветеранов»).</w:t>
      </w:r>
    </w:p>
    <w:p>
      <w:pPr>
        <w:pStyle w:val="Style31"/>
        <w:framePr w:w="12701" w:h="13632" w:hRule="exact" w:wrap="none" w:vAnchor="page" w:hAnchor="page" w:x="343" w:y="2288"/>
        <w:widowControl w:val="0"/>
        <w:keepNext w:val="0"/>
        <w:keepLines w:val="0"/>
        <w:shd w:val="clear" w:color="auto" w:fill="auto"/>
        <w:bidi w:val="0"/>
        <w:jc w:val="left"/>
        <w:spacing w:before="0" w:after="64" w:line="326" w:lineRule="exact"/>
        <w:ind w:left="1720" w:right="1700" w:firstLine="0"/>
      </w:pPr>
      <w:r>
        <w:rPr>
          <w:rStyle w:val="CharStyle33"/>
          <w:b/>
          <w:bCs/>
        </w:rPr>
        <w:t>МИНИСТЕРСТВУ ФИНАНСОВ РОССИЙСКОЙ ФЕДЕРАЦИИ СОВМЕСТНО С МИНИСТЕРСТВОМ ЗДРАВООХРАНЕНИЯ РОССИЙСКОЙ ФЕДЕРАЦИИ:</w:t>
      </w:r>
    </w:p>
    <w:p>
      <w:pPr>
        <w:pStyle w:val="Style24"/>
        <w:numPr>
          <w:ilvl w:val="0"/>
          <w:numId w:val="77"/>
        </w:numPr>
        <w:framePr w:w="12701" w:h="13632" w:hRule="exact" w:wrap="none" w:vAnchor="page" w:hAnchor="page" w:x="343" w:y="2288"/>
        <w:tabs>
          <w:tab w:leader="none" w:pos="2450" w:val="left"/>
        </w:tabs>
        <w:widowControl w:val="0"/>
        <w:keepNext w:val="0"/>
        <w:keepLines w:val="0"/>
        <w:shd w:val="clear" w:color="auto" w:fill="auto"/>
        <w:bidi w:val="0"/>
        <w:spacing w:before="0" w:after="96" w:line="322" w:lineRule="exact"/>
        <w:ind w:left="1720" w:right="1700" w:firstLine="400"/>
      </w:pPr>
      <w:r>
        <w:rPr>
          <w:lang w:val="ru-RU" w:eastAsia="ru-RU" w:bidi="ru-RU"/>
          <w:w w:val="100"/>
          <w:spacing w:val="0"/>
          <w:color w:val="000000"/>
          <w:position w:val="0"/>
        </w:rPr>
        <w:t>проработать совместно с заинтересованными органами исполнительной власти вопросы совершенствования системы закупок необходимых лекарствен</w:t>
        <w:t xml:space="preserve">ных препаратов для обеспечения права граждан на охрану здоровья </w:t>
      </w:r>
      <w:r>
        <w:rPr>
          <w:rStyle w:val="CharStyle226"/>
        </w:rPr>
        <w:t>(пара</w:t>
        <w:t>граф 5.3 «Право на охрану здоровья и медицинскую помощь»).</w:t>
      </w:r>
    </w:p>
    <w:p>
      <w:pPr>
        <w:pStyle w:val="Style31"/>
        <w:framePr w:w="12701" w:h="13632" w:hRule="exact" w:wrap="none" w:vAnchor="page" w:hAnchor="page" w:x="343" w:y="2288"/>
        <w:widowControl w:val="0"/>
        <w:keepNext w:val="0"/>
        <w:keepLines w:val="0"/>
        <w:shd w:val="clear" w:color="auto" w:fill="auto"/>
        <w:bidi w:val="0"/>
        <w:jc w:val="left"/>
        <w:spacing w:before="0" w:after="0" w:line="427" w:lineRule="exact"/>
        <w:ind w:left="1720" w:right="1700" w:firstLine="0"/>
      </w:pPr>
      <w:r>
        <w:rPr>
          <w:rStyle w:val="CharStyle33"/>
          <w:b/>
          <w:bCs/>
        </w:rPr>
        <w:t xml:space="preserve">МИНИСТЕРСТВУ ОБРАЗОВАНИЯ И НАУКИ РОССИЙСКОЙ ФЕДЕРАЦИИ: </w:t>
      </w:r>
      <w:r>
        <w:rPr>
          <w:lang w:val="ru-RU" w:eastAsia="ru-RU" w:bidi="ru-RU"/>
          <w:w w:val="100"/>
          <w:spacing w:val="0"/>
          <w:color w:val="000000"/>
          <w:position w:val="0"/>
        </w:rPr>
        <w:t>рассмотреть возможность внесения изменений:</w:t>
      </w:r>
    </w:p>
    <w:p>
      <w:pPr>
        <w:pStyle w:val="Style24"/>
        <w:numPr>
          <w:ilvl w:val="0"/>
          <w:numId w:val="77"/>
        </w:numPr>
        <w:framePr w:w="12701" w:h="13632" w:hRule="exact" w:wrap="none" w:vAnchor="page" w:hAnchor="page" w:x="343" w:y="2288"/>
        <w:tabs>
          <w:tab w:leader="none" w:pos="2450" w:val="left"/>
        </w:tabs>
        <w:widowControl w:val="0"/>
        <w:keepNext w:val="0"/>
        <w:keepLines w:val="0"/>
        <w:shd w:val="clear" w:color="auto" w:fill="auto"/>
        <w:bidi w:val="0"/>
        <w:spacing w:before="0" w:after="60" w:line="322" w:lineRule="exact"/>
        <w:ind w:left="1720" w:right="1700" w:firstLine="400"/>
      </w:pPr>
      <w:r>
        <w:rPr>
          <w:lang w:val="ru-RU" w:eastAsia="ru-RU" w:bidi="ru-RU"/>
          <w:w w:val="100"/>
          <w:spacing w:val="0"/>
          <w:color w:val="000000"/>
          <w:position w:val="0"/>
        </w:rPr>
        <w:t>в образовательные программы в части их дополнения специальным моду</w:t>
        <w:t>лем об основах интернет-безопасности, вооружающим знаниями и умениями рас</w:t>
        <w:t>познавать риски в сети Интернет с учетом новых вызовов и угроз (</w:t>
      </w:r>
      <w:r>
        <w:rPr>
          <w:rStyle w:val="CharStyle226"/>
        </w:rPr>
        <w:t>параграф 5.2 «За</w:t>
        <w:t>щита прав несовершеннолетних»)',</w:t>
      </w:r>
    </w:p>
    <w:p>
      <w:pPr>
        <w:pStyle w:val="Style24"/>
        <w:numPr>
          <w:ilvl w:val="0"/>
          <w:numId w:val="77"/>
        </w:numPr>
        <w:framePr w:w="12701" w:h="13632" w:hRule="exact" w:wrap="none" w:vAnchor="page" w:hAnchor="page" w:x="343" w:y="2288"/>
        <w:tabs>
          <w:tab w:leader="none" w:pos="2450" w:val="left"/>
        </w:tabs>
        <w:widowControl w:val="0"/>
        <w:keepNext w:val="0"/>
        <w:keepLines w:val="0"/>
        <w:shd w:val="clear" w:color="auto" w:fill="auto"/>
        <w:bidi w:val="0"/>
        <w:spacing w:before="0" w:after="245" w:line="322" w:lineRule="exact"/>
        <w:ind w:left="1720" w:right="1700" w:firstLine="400"/>
      </w:pPr>
      <w:r>
        <w:rPr>
          <w:lang w:val="ru-RU" w:eastAsia="ru-RU" w:bidi="ru-RU"/>
          <w:w w:val="100"/>
          <w:spacing w:val="0"/>
          <w:color w:val="000000"/>
          <w:position w:val="0"/>
        </w:rPr>
        <w:t>в проект примерного порядка взаимодействия органов и учреждений си</w:t>
        <w:t>стемы профилактики безнадзорности и правонарушений несовершеннолетних по вопросам оказания помощи в трудовом и бытовом устройстве, а также иных видов помощи несовершеннолетним, освобожденным из учреждений уголовно-исполни</w:t>
        <w:t>тельной системы либо вернувшимся из специальных учебно-воспитательных заве</w:t>
        <w:t>дений закрытого типа в части обеспечения несовершеннолетних, освободивших</w:t>
        <w:t>ся из мест принудительного содержания, необходимыми документами (паспорт, СНИЛС и другие) в случае, если они не были оформлены в местах принудитель</w:t>
        <w:t xml:space="preserve">ного содержания; временным жильем; денежными средствами либо бесплатной одеждой и питанием до трудоустройства или получения пособия по безработице </w:t>
      </w:r>
      <w:r>
        <w:rPr>
          <w:rStyle w:val="CharStyle226"/>
        </w:rPr>
        <w:t>(параграф 5.2 «Защита прав несовершеннолетних»).</w:t>
      </w:r>
    </w:p>
    <w:p>
      <w:pPr>
        <w:pStyle w:val="Style31"/>
        <w:framePr w:w="12701" w:h="13632" w:hRule="exact" w:wrap="none" w:vAnchor="page" w:hAnchor="page" w:x="343" w:y="2288"/>
        <w:widowControl w:val="0"/>
        <w:keepNext w:val="0"/>
        <w:keepLines w:val="0"/>
        <w:shd w:val="clear" w:color="auto" w:fill="auto"/>
        <w:bidi w:val="0"/>
        <w:jc w:val="left"/>
        <w:spacing w:before="0" w:after="57" w:line="240" w:lineRule="exact"/>
        <w:ind w:left="1720" w:right="0" w:firstLine="0"/>
      </w:pPr>
      <w:r>
        <w:rPr>
          <w:rStyle w:val="CharStyle33"/>
          <w:b/>
          <w:bCs/>
        </w:rPr>
        <w:t>ВЕРХОВНОМУ СУДУ РОССИЙСКОЙ ФЕДЕРАЦИИ:</w:t>
      </w:r>
    </w:p>
    <w:p>
      <w:pPr>
        <w:pStyle w:val="Style31"/>
        <w:framePr w:w="12701" w:h="13632" w:hRule="exact" w:wrap="none" w:vAnchor="page" w:hAnchor="page" w:x="343" w:y="2288"/>
        <w:widowControl w:val="0"/>
        <w:keepNext w:val="0"/>
        <w:keepLines w:val="0"/>
        <w:shd w:val="clear" w:color="auto" w:fill="auto"/>
        <w:bidi w:val="0"/>
        <w:jc w:val="left"/>
        <w:spacing w:before="0" w:after="56" w:line="322" w:lineRule="exact"/>
        <w:ind w:left="1720" w:right="1700" w:firstLine="0"/>
      </w:pPr>
      <w:r>
        <w:rPr>
          <w:lang w:val="ru-RU" w:eastAsia="ru-RU" w:bidi="ru-RU"/>
          <w:w w:val="100"/>
          <w:spacing w:val="0"/>
          <w:color w:val="000000"/>
          <w:position w:val="0"/>
        </w:rPr>
        <w:t>рассмотреть вопрос о возможности обобщения судебной практики и подготовки Обзора:</w:t>
      </w:r>
    </w:p>
    <w:p>
      <w:pPr>
        <w:pStyle w:val="Style24"/>
        <w:numPr>
          <w:ilvl w:val="0"/>
          <w:numId w:val="77"/>
        </w:numPr>
        <w:framePr w:w="12701" w:h="13632" w:hRule="exact" w:wrap="none" w:vAnchor="page" w:hAnchor="page" w:x="343" w:y="2288"/>
        <w:tabs>
          <w:tab w:leader="none" w:pos="2450" w:val="left"/>
        </w:tabs>
        <w:widowControl w:val="0"/>
        <w:keepNext w:val="0"/>
        <w:keepLines w:val="0"/>
        <w:shd w:val="clear" w:color="auto" w:fill="auto"/>
        <w:bidi w:val="0"/>
        <w:spacing w:before="0" w:after="0" w:line="326" w:lineRule="exact"/>
        <w:ind w:left="1720" w:right="1700" w:firstLine="400"/>
      </w:pPr>
      <w:r>
        <w:rPr>
          <w:lang w:val="ru-RU" w:eastAsia="ru-RU" w:bidi="ru-RU"/>
          <w:w w:val="100"/>
          <w:spacing w:val="0"/>
          <w:color w:val="000000"/>
          <w:position w:val="0"/>
        </w:rPr>
        <w:t xml:space="preserve">по вопросам компенсации за неиспользованный оплачиваемый отпуск </w:t>
      </w:r>
      <w:r>
        <w:rPr>
          <w:rStyle w:val="CharStyle226"/>
        </w:rPr>
        <w:t>(па</w:t>
        <w:t>раграф 3.1 «Трудовые права»)',</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55pt;margin-top:83.05pt;width:612.7pt;height:8.65pt;z-index:-251658240;mso-position-horizontal-relative:page;mso-position-vertical-relative:page;z-index:-251658535" fillcolor="#0C6CB7" stroked="f"/>
        </w:pict>
      </w:r>
    </w:p>
    <w:p>
      <w:pPr>
        <w:framePr w:wrap="none" w:vAnchor="page" w:hAnchor="page" w:x="1140" w:y="935"/>
        <w:widowControl w:val="0"/>
      </w:pPr>
    </w:p>
    <w:p>
      <w:pPr>
        <w:framePr w:wrap="none" w:vAnchor="page" w:hAnchor="page" w:x="1072" w:y="1225"/>
        <w:widowControl w:val="0"/>
        <w:rPr>
          <w:sz w:val="2"/>
          <w:szCs w:val="2"/>
        </w:rPr>
      </w:pPr>
      <w:r>
        <w:pict>
          <v:shape id="_x0000_s1165" type="#_x0000_t75" style="width:39pt;height:13pt;">
            <v:imagedata r:id="rId283" r:href="rId284"/>
          </v:shape>
        </w:pict>
      </w:r>
    </w:p>
    <w:p>
      <w:pPr>
        <w:pStyle w:val="Style284"/>
        <w:framePr w:wrap="none" w:vAnchor="page" w:hAnchor="page" w:x="1111" w:y="1662"/>
        <w:widowControl w:val="0"/>
        <w:keepNext w:val="0"/>
        <w:keepLines w:val="0"/>
        <w:shd w:val="clear" w:color="auto" w:fill="000000"/>
        <w:bidi w:val="0"/>
        <w:jc w:val="left"/>
        <w:spacing w:before="0" w:after="0" w:line="140" w:lineRule="exact"/>
        <w:ind w:left="0" w:right="605" w:firstLine="0"/>
      </w:pPr>
      <w:r>
        <w:rPr>
          <w:rStyle w:val="CharStyle286"/>
        </w:rPr>
        <w:t>ДОКЛАД УПОЛНОМОЧЕННОГО ПО ПРАВАМ ЧЕЛОВЕКА В РОССИЙСКОЙ ФЕДЕРАЦИИ</w:t>
      </w:r>
    </w:p>
    <w:p>
      <w:pPr>
        <w:pStyle w:val="Style454"/>
        <w:framePr w:wrap="none" w:vAnchor="page" w:hAnchor="page" w:x="11306" w:y="1657"/>
        <w:widowControl w:val="0"/>
        <w:keepNext w:val="0"/>
        <w:keepLines w:val="0"/>
        <w:shd w:val="clear" w:color="auto" w:fill="000000"/>
        <w:bidi w:val="0"/>
        <w:jc w:val="left"/>
        <w:spacing w:before="0" w:after="0" w:line="150" w:lineRule="exact"/>
        <w:ind w:left="0" w:right="0" w:firstLine="0"/>
      </w:pPr>
      <w:r>
        <w:rPr>
          <w:rStyle w:val="CharStyle456"/>
        </w:rPr>
        <w:t>2</w:t>
      </w:r>
      <w:r>
        <w:rPr>
          <w:rStyle w:val="CharStyle457"/>
        </w:rPr>
        <w:t xml:space="preserve"> </w:t>
      </w:r>
      <w:r>
        <w:rPr>
          <w:rStyle w:val="CharStyle456"/>
        </w:rPr>
        <w:t>0</w:t>
      </w:r>
      <w:r>
        <w:rPr>
          <w:rStyle w:val="CharStyle457"/>
        </w:rPr>
        <w:t xml:space="preserve"> </w:t>
      </w:r>
      <w:r>
        <w:rPr>
          <w:rStyle w:val="CharStyle456"/>
        </w:rPr>
        <w:t>17</w:t>
      </w:r>
    </w:p>
    <w:p>
      <w:pPr>
        <w:pStyle w:val="Style450"/>
        <w:numPr>
          <w:ilvl w:val="0"/>
          <w:numId w:val="77"/>
        </w:numPr>
        <w:framePr w:w="10277" w:h="11025" w:hRule="exact" w:wrap="none" w:vAnchor="page" w:hAnchor="page" w:x="1111" w:y="2293"/>
        <w:tabs>
          <w:tab w:leader="none" w:pos="1664" w:val="left"/>
        </w:tabs>
        <w:widowControl w:val="0"/>
        <w:keepNext w:val="0"/>
        <w:keepLines w:val="0"/>
        <w:shd w:val="clear" w:color="auto" w:fill="auto"/>
        <w:bidi w:val="0"/>
        <w:spacing w:before="0" w:after="244"/>
        <w:ind w:left="940" w:right="0" w:firstLine="420"/>
      </w:pPr>
      <w:r>
        <w:rPr>
          <w:rStyle w:val="CharStyle452"/>
          <w:i w:val="0"/>
          <w:iCs w:val="0"/>
        </w:rPr>
        <w:t xml:space="preserve">по вопросам возмещения вреда реабилитированным гражданам </w:t>
      </w:r>
      <w:r>
        <w:rPr>
          <w:lang w:val="ru-RU" w:eastAsia="ru-RU" w:bidi="ru-RU"/>
          <w:w w:val="100"/>
          <w:spacing w:val="0"/>
          <w:color w:val="000000"/>
          <w:position w:val="0"/>
        </w:rPr>
        <w:t>(пара</w:t>
        <w:t>граф 4.1 «Защита прав человека в уголовном процессе»).</w:t>
      </w:r>
    </w:p>
    <w:p>
      <w:pPr>
        <w:pStyle w:val="Style31"/>
        <w:framePr w:w="10277" w:h="11025" w:hRule="exact" w:wrap="none" w:vAnchor="page" w:hAnchor="page" w:x="1111" w:y="2293"/>
        <w:widowControl w:val="0"/>
        <w:keepNext w:val="0"/>
        <w:keepLines w:val="0"/>
        <w:shd w:val="clear" w:color="auto" w:fill="auto"/>
        <w:bidi w:val="0"/>
        <w:jc w:val="left"/>
        <w:spacing w:before="0" w:after="60" w:line="317" w:lineRule="exact"/>
        <w:ind w:left="940" w:right="2980" w:firstLine="0"/>
      </w:pPr>
      <w:r>
        <w:rPr>
          <w:rStyle w:val="CharStyle33"/>
          <w:b/>
          <w:bCs/>
        </w:rPr>
        <w:t>ОРГАНАМ ГОСУДАРСТВЕННОЙ ВЛАСТИ СУБЪЕКТОВ РОССИЙСКОЙ ФЕДЕРАЦИИ:</w:t>
      </w:r>
    </w:p>
    <w:p>
      <w:pPr>
        <w:pStyle w:val="Style24"/>
        <w:numPr>
          <w:ilvl w:val="0"/>
          <w:numId w:val="77"/>
        </w:numPr>
        <w:framePr w:w="10277" w:h="11025" w:hRule="exact" w:wrap="none" w:vAnchor="page" w:hAnchor="page" w:x="1111" w:y="2293"/>
        <w:tabs>
          <w:tab w:leader="none" w:pos="1664" w:val="left"/>
        </w:tabs>
        <w:widowControl w:val="0"/>
        <w:keepNext w:val="0"/>
        <w:keepLines w:val="0"/>
        <w:shd w:val="clear" w:color="auto" w:fill="auto"/>
        <w:bidi w:val="0"/>
        <w:spacing w:before="0" w:after="0" w:line="317" w:lineRule="exact"/>
        <w:ind w:left="940" w:right="0" w:firstLine="420"/>
      </w:pPr>
      <w:r>
        <w:rPr>
          <w:lang w:val="ru-RU" w:eastAsia="ru-RU" w:bidi="ru-RU"/>
          <w:w w:val="100"/>
          <w:spacing w:val="0"/>
          <w:color w:val="000000"/>
          <w:position w:val="0"/>
        </w:rPr>
        <w:t>осуществить комплекс мер, обеспечивающих независимость и эффектив</w:t>
        <w:t>ность деятельности института уполномоченного по правам человека в субъекте Российской Федерации, в том числе обеспечить создание самостоятельных ра</w:t>
        <w:t>бочих аппаратов уполномоченных по правам человека в республиках Бурятия, Карелия, Коми, Тыва, Камчатском крае, Волгоградской, Вологодской, Ивановской, Курганской, Магаданской, Псковской, Рязанской, Тюменской, Ульяновской и Челя</w:t>
        <w:t xml:space="preserve">бинской областях, Ненецком, Ханты-Мансийском, Чукотском и Ямало-Ненецком автономном округах, в Еврейской автономной области </w:t>
      </w:r>
      <w:r>
        <w:rPr>
          <w:rStyle w:val="CharStyle226"/>
        </w:rPr>
        <w:t>(параграф 8.2 «Партнерство с уполномоченными по правам человека в субъектах Российской Федерации»)-,</w:t>
      </w:r>
    </w:p>
    <w:p>
      <w:pPr>
        <w:pStyle w:val="Style24"/>
        <w:numPr>
          <w:ilvl w:val="0"/>
          <w:numId w:val="77"/>
        </w:numPr>
        <w:framePr w:w="10277" w:h="11025" w:hRule="exact" w:wrap="none" w:vAnchor="page" w:hAnchor="page" w:x="1111" w:y="2293"/>
        <w:tabs>
          <w:tab w:leader="none" w:pos="1664" w:val="left"/>
        </w:tabs>
        <w:widowControl w:val="0"/>
        <w:keepNext w:val="0"/>
        <w:keepLines w:val="0"/>
        <w:shd w:val="clear" w:color="auto" w:fill="auto"/>
        <w:bidi w:val="0"/>
        <w:spacing w:before="0" w:after="0" w:line="317" w:lineRule="exact"/>
        <w:ind w:left="940" w:right="0" w:firstLine="420"/>
      </w:pPr>
      <w:r>
        <w:rPr>
          <w:lang w:val="ru-RU" w:eastAsia="ru-RU" w:bidi="ru-RU"/>
          <w:w w:val="100"/>
          <w:spacing w:val="0"/>
          <w:color w:val="000000"/>
          <w:position w:val="0"/>
        </w:rPr>
        <w:t>разработать законодательные акты, направленные на регулирование во</w:t>
        <w:t>просов, связанных с созданием приемных семей для людей пожилого возраста, в том числе рассмотреть вопрос о придании членам приемных семей статуса со</w:t>
        <w:t xml:space="preserve">циального работника </w:t>
      </w:r>
      <w:r>
        <w:rPr>
          <w:rStyle w:val="CharStyle226"/>
        </w:rPr>
        <w:t>(параграф 5.4 «Защита прав пенсионеров и ветеранов»)-,</w:t>
      </w:r>
    </w:p>
    <w:p>
      <w:pPr>
        <w:pStyle w:val="Style24"/>
        <w:numPr>
          <w:ilvl w:val="0"/>
          <w:numId w:val="77"/>
        </w:numPr>
        <w:framePr w:w="10277" w:h="11025" w:hRule="exact" w:wrap="none" w:vAnchor="page" w:hAnchor="page" w:x="1111" w:y="2293"/>
        <w:tabs>
          <w:tab w:leader="none" w:pos="1664" w:val="left"/>
        </w:tabs>
        <w:widowControl w:val="0"/>
        <w:keepNext w:val="0"/>
        <w:keepLines w:val="0"/>
        <w:shd w:val="clear" w:color="auto" w:fill="auto"/>
        <w:bidi w:val="0"/>
        <w:spacing w:before="0" w:after="0" w:line="317" w:lineRule="exact"/>
        <w:ind w:left="940" w:right="0" w:firstLine="420"/>
      </w:pPr>
      <w:r>
        <w:rPr>
          <w:lang w:val="ru-RU" w:eastAsia="ru-RU" w:bidi="ru-RU"/>
          <w:w w:val="100"/>
          <w:spacing w:val="0"/>
          <w:color w:val="000000"/>
          <w:position w:val="0"/>
        </w:rPr>
        <w:t>принять меры к обеспечению повсеместной доступности детского дошколь</w:t>
        <w:t>ного образования для детей от 3 до 7 лет, а также создать условия для максималь</w:t>
        <w:t xml:space="preserve">ного обеспечения местами в детских дошкольных учреждениях детей в возрасте до 3 лет (ясельные группы) </w:t>
      </w:r>
      <w:r>
        <w:rPr>
          <w:rStyle w:val="CharStyle226"/>
        </w:rPr>
        <w:t>(параграф 3.4 «Право на образование»)-,</w:t>
      </w:r>
    </w:p>
    <w:p>
      <w:pPr>
        <w:pStyle w:val="Style24"/>
        <w:numPr>
          <w:ilvl w:val="0"/>
          <w:numId w:val="77"/>
        </w:numPr>
        <w:framePr w:w="10277" w:h="11025" w:hRule="exact" w:wrap="none" w:vAnchor="page" w:hAnchor="page" w:x="1111" w:y="2293"/>
        <w:tabs>
          <w:tab w:leader="none" w:pos="1664" w:val="left"/>
        </w:tabs>
        <w:widowControl w:val="0"/>
        <w:keepNext w:val="0"/>
        <w:keepLines w:val="0"/>
        <w:shd w:val="clear" w:color="auto" w:fill="auto"/>
        <w:bidi w:val="0"/>
        <w:spacing w:before="0" w:after="0" w:line="317" w:lineRule="exact"/>
        <w:ind w:left="940" w:right="0" w:firstLine="420"/>
      </w:pPr>
      <w:r>
        <w:rPr>
          <w:lang w:val="ru-RU" w:eastAsia="ru-RU" w:bidi="ru-RU"/>
          <w:w w:val="100"/>
          <w:spacing w:val="0"/>
          <w:color w:val="000000"/>
          <w:position w:val="0"/>
        </w:rPr>
        <w:t>исключить практику необоснованной отмены льгот пенсионерам и ветера</w:t>
        <w:t xml:space="preserve">нам, сокращение стандартного списка социальных льгот пенсионерам по старости, инвалидам по состоянию здоровья, ветеранам труда </w:t>
      </w:r>
      <w:r>
        <w:rPr>
          <w:rStyle w:val="CharStyle226"/>
        </w:rPr>
        <w:t>(параграф 5.4 «Защита прав пенсионеров и ветеранов»)-,</w:t>
      </w:r>
    </w:p>
    <w:p>
      <w:pPr>
        <w:pStyle w:val="Style24"/>
        <w:numPr>
          <w:ilvl w:val="0"/>
          <w:numId w:val="77"/>
        </w:numPr>
        <w:framePr w:w="10277" w:h="11025" w:hRule="exact" w:wrap="none" w:vAnchor="page" w:hAnchor="page" w:x="1111" w:y="2293"/>
        <w:tabs>
          <w:tab w:leader="none" w:pos="1664" w:val="left"/>
        </w:tabs>
        <w:widowControl w:val="0"/>
        <w:keepNext w:val="0"/>
        <w:keepLines w:val="0"/>
        <w:shd w:val="clear" w:color="auto" w:fill="auto"/>
        <w:bidi w:val="0"/>
        <w:spacing w:before="0" w:after="236" w:line="317" w:lineRule="exact"/>
        <w:ind w:left="940" w:right="0" w:firstLine="420"/>
      </w:pPr>
      <w:r>
        <w:rPr>
          <w:lang w:val="ru-RU" w:eastAsia="ru-RU" w:bidi="ru-RU"/>
          <w:w w:val="100"/>
          <w:spacing w:val="0"/>
          <w:color w:val="000000"/>
          <w:position w:val="0"/>
        </w:rPr>
        <w:t>расширить практику предоставления малообеспеченным пенсионерам предусмотренных законодательством для пенсионеров субсидий и компенсаций на оплату жилья и коммунальных услуг, в том числе в случае возникновения за</w:t>
        <w:t xml:space="preserve">долженности по оплате ЖКХ </w:t>
      </w:r>
      <w:r>
        <w:rPr>
          <w:rStyle w:val="CharStyle226"/>
        </w:rPr>
        <w:t>(параграф 5.4 «Защита прав пенсионеров и ветеранов»).</w:t>
      </w:r>
    </w:p>
    <w:p>
      <w:pPr>
        <w:pStyle w:val="Style24"/>
        <w:framePr w:w="10277" w:h="11025" w:hRule="exact" w:wrap="none" w:vAnchor="page" w:hAnchor="page" w:x="1111" w:y="2293"/>
        <w:widowControl w:val="0"/>
        <w:keepNext w:val="0"/>
        <w:keepLines w:val="0"/>
        <w:shd w:val="clear" w:color="auto" w:fill="auto"/>
        <w:bidi w:val="0"/>
        <w:spacing w:before="0" w:after="0" w:line="322" w:lineRule="exact"/>
        <w:ind w:left="940" w:right="0" w:firstLine="420"/>
      </w:pPr>
      <w:r>
        <w:rPr>
          <w:lang w:val="ru-RU" w:eastAsia="ru-RU" w:bidi="ru-RU"/>
          <w:w w:val="100"/>
          <w:spacing w:val="0"/>
          <w:color w:val="000000"/>
          <w:position w:val="0"/>
        </w:rPr>
        <w:t>Уполномоченный выражает надежду, что данные рекомендации и предложе</w:t>
        <w:t>ния будут учтены органами государственной власти при осуществлении своей те</w:t>
        <w:t>кущей и перспективной деятельности.</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framePr w:wrap="none" w:vAnchor="page" w:hAnchor="page" w:x="341" w:y="93"/>
        <w:widowControl w:val="0"/>
        <w:rPr>
          <w:sz w:val="2"/>
          <w:szCs w:val="2"/>
        </w:rPr>
      </w:pPr>
      <w:r>
        <w:pict>
          <v:shape id="_x0000_s1166" type="#_x0000_t75" style="width:635pt;height:185pt;">
            <v:imagedata r:id="rId285" r:href="rId286"/>
          </v:shape>
        </w:pict>
      </w:r>
    </w:p>
    <w:p>
      <w:pPr>
        <w:pStyle w:val="Style51"/>
        <w:framePr w:w="10277" w:h="2218" w:hRule="exact" w:wrap="none" w:vAnchor="page" w:hAnchor="page" w:x="1128" w:y="5455"/>
        <w:widowControl w:val="0"/>
        <w:keepNext w:val="0"/>
        <w:keepLines w:val="0"/>
        <w:shd w:val="clear" w:color="auto" w:fill="auto"/>
        <w:bidi w:val="0"/>
        <w:spacing w:before="0" w:after="0"/>
        <w:ind w:left="0" w:right="20" w:firstLine="0"/>
      </w:pPr>
      <w:r>
        <w:rPr>
          <w:rStyle w:val="CharStyle53"/>
          <w:b/>
          <w:bCs/>
        </w:rPr>
        <w:t>ПРИЛОЖЕНИЕ</w:t>
      </w:r>
    </w:p>
    <w:p>
      <w:pPr>
        <w:pStyle w:val="Style51"/>
        <w:framePr w:w="10277" w:h="2218" w:hRule="exact" w:wrap="none" w:vAnchor="page" w:hAnchor="page" w:x="1128" w:y="5455"/>
        <w:widowControl w:val="0"/>
        <w:keepNext w:val="0"/>
        <w:keepLines w:val="0"/>
        <w:shd w:val="clear" w:color="auto" w:fill="auto"/>
        <w:bidi w:val="0"/>
        <w:spacing w:before="0" w:after="0"/>
        <w:ind w:left="0" w:right="20" w:firstLine="0"/>
      </w:pPr>
      <w:r>
        <w:rPr>
          <w:rStyle w:val="CharStyle53"/>
          <w:b/>
          <w:bCs/>
        </w:rPr>
        <w:t>«ПРАВОЗАЩИТНАЯ КАРТА РОССИИ»</w:t>
        <w:br/>
        <w:t>(КРАТКОЕ СОДЕРЖАНИЕ)</w:t>
      </w:r>
    </w:p>
    <w:p>
      <w:pPr>
        <w:framePr w:wrap="none" w:vAnchor="page" w:hAnchor="page" w:x="1148" w:y="10658"/>
        <w:widowControl w:val="0"/>
        <w:rPr>
          <w:sz w:val="2"/>
          <w:szCs w:val="2"/>
        </w:rPr>
      </w:pPr>
      <w:r>
        <w:pict>
          <v:shape id="_x0000_s1167" type="#_x0000_t75" style="width:569pt;height:296pt;">
            <v:imagedata r:id="rId287" r:href="rId288"/>
          </v:shape>
        </w:pic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58"/>
        <w:framePr w:wrap="none" w:vAnchor="page" w:hAnchor="page" w:x="2069" w:y="4422"/>
        <w:widowControl w:val="0"/>
        <w:keepNext w:val="0"/>
        <w:keepLines w:val="0"/>
        <w:shd w:val="clear" w:color="auto" w:fill="auto"/>
        <w:bidi w:val="0"/>
        <w:jc w:val="left"/>
        <w:spacing w:before="0" w:after="0" w:line="1560" w:lineRule="exact"/>
        <w:ind w:left="0" w:right="0" w:firstLine="0"/>
      </w:pPr>
      <w:r>
        <w:rPr>
          <w:rStyle w:val="CharStyle460"/>
        </w:rPr>
        <w:t>«п</w:t>
      </w:r>
    </w:p>
    <w:p>
      <w:pPr>
        <w:pStyle w:val="Style24"/>
        <w:framePr w:w="10277" w:h="1012" w:hRule="exact" w:wrap="none" w:vAnchor="page" w:hAnchor="page" w:x="1128" w:y="4740"/>
        <w:widowControl w:val="0"/>
        <w:keepNext w:val="0"/>
        <w:keepLines w:val="0"/>
        <w:shd w:val="clear" w:color="auto" w:fill="auto"/>
        <w:bidi w:val="0"/>
        <w:spacing w:before="0" w:after="0" w:line="317" w:lineRule="exact"/>
        <w:ind w:left="2237" w:right="48" w:firstLine="0"/>
      </w:pPr>
      <w:r>
        <w:rPr>
          <w:lang w:val="ru-RU" w:eastAsia="ru-RU" w:bidi="ru-RU"/>
          <w:w w:val="100"/>
          <w:spacing w:val="0"/>
          <w:color w:val="000000"/>
          <w:position w:val="0"/>
        </w:rPr>
        <w:t>равозащитная карта России» является частью ежегодного Докла</w:t>
        <w:t>-</w:t>
        <w:br/>
        <w:t>да Уполномоченного по правам человека в Российской Федерации</w:t>
        <w:br/>
        <w:t>и представляет собой программный продукт информационно-просве</w:t>
        <w:t>-</w:t>
      </w:r>
    </w:p>
    <w:p>
      <w:pPr>
        <w:pStyle w:val="Style24"/>
        <w:framePr w:w="10277" w:h="10305" w:hRule="exact" w:wrap="none" w:vAnchor="page" w:hAnchor="page" w:x="1128" w:y="5700"/>
        <w:widowControl w:val="0"/>
        <w:keepNext w:val="0"/>
        <w:keepLines w:val="0"/>
        <w:shd w:val="clear" w:color="auto" w:fill="auto"/>
        <w:bidi w:val="0"/>
        <w:spacing w:before="0" w:after="0" w:line="317" w:lineRule="exact"/>
        <w:ind w:left="920" w:right="0" w:firstLine="0"/>
      </w:pPr>
      <w:r>
        <w:rPr>
          <w:lang w:val="ru-RU" w:eastAsia="ru-RU" w:bidi="ru-RU"/>
          <w:w w:val="100"/>
          <w:spacing w:val="0"/>
          <w:color w:val="000000"/>
          <w:position w:val="0"/>
        </w:rPr>
        <w:t>тительского характера.</w:t>
      </w:r>
    </w:p>
    <w:p>
      <w:pPr>
        <w:pStyle w:val="Style24"/>
        <w:framePr w:w="10277" w:h="10305" w:hRule="exact" w:wrap="none" w:vAnchor="page" w:hAnchor="page" w:x="1128" w:y="5700"/>
        <w:widowControl w:val="0"/>
        <w:keepNext w:val="0"/>
        <w:keepLines w:val="0"/>
        <w:shd w:val="clear" w:color="auto" w:fill="auto"/>
        <w:bidi w:val="0"/>
        <w:spacing w:before="0" w:after="0" w:line="317" w:lineRule="exact"/>
        <w:ind w:left="920" w:right="0" w:firstLine="420"/>
      </w:pPr>
      <w:r>
        <w:rPr>
          <w:lang w:val="ru-RU" w:eastAsia="ru-RU" w:bidi="ru-RU"/>
          <w:w w:val="100"/>
          <w:spacing w:val="0"/>
          <w:color w:val="000000"/>
          <w:position w:val="0"/>
        </w:rPr>
        <w:t>Карта размещена на электронном носителе и содержит консолидированную базу данных, объединившую статистические сведения, результаты социологи</w:t>
        <w:t>ческих опросов, сведения о деятельности уполномоченных по правам человека в субъектах Российской Федерации,тексты и перечни нормативных правовых ак</w:t>
        <w:t>тов Российской Федерации и ее субъектов, которые регламентируют деятельность в области государственной защиты прав человека.</w:t>
      </w:r>
    </w:p>
    <w:p>
      <w:pPr>
        <w:pStyle w:val="Style24"/>
        <w:framePr w:w="10277" w:h="10305" w:hRule="exact" w:wrap="none" w:vAnchor="page" w:hAnchor="page" w:x="1128" w:y="5700"/>
        <w:widowControl w:val="0"/>
        <w:keepNext w:val="0"/>
        <w:keepLines w:val="0"/>
        <w:shd w:val="clear" w:color="auto" w:fill="auto"/>
        <w:bidi w:val="0"/>
        <w:spacing w:before="0" w:after="0" w:line="317" w:lineRule="exact"/>
        <w:ind w:left="920" w:right="0" w:firstLine="420"/>
      </w:pPr>
      <w:r>
        <w:rPr>
          <w:lang w:val="ru-RU" w:eastAsia="ru-RU" w:bidi="ru-RU"/>
          <w:w w:val="100"/>
          <w:spacing w:val="0"/>
          <w:color w:val="000000"/>
          <w:position w:val="0"/>
        </w:rPr>
        <w:t>Проект разработан в целях систематизации данных об условиях и результа</w:t>
        <w:t>тах деятельности уполномоченных по правам человека в Российской Федерации, распространения опыта работы, информирования населения субъектов Россий</w:t>
        <w:t>ской Федерации о работе региональных уполномоченных по правам человека, выявления проблемных вопросов в организации и осуществлении защиты прав и свобод граждан.</w:t>
      </w:r>
    </w:p>
    <w:p>
      <w:pPr>
        <w:pStyle w:val="Style24"/>
        <w:framePr w:w="10277" w:h="10305" w:hRule="exact" w:wrap="none" w:vAnchor="page" w:hAnchor="page" w:x="1128" w:y="5700"/>
        <w:widowControl w:val="0"/>
        <w:keepNext w:val="0"/>
        <w:keepLines w:val="0"/>
        <w:shd w:val="clear" w:color="auto" w:fill="auto"/>
        <w:bidi w:val="0"/>
        <w:spacing w:before="0" w:after="0" w:line="317" w:lineRule="exact"/>
        <w:ind w:left="920" w:right="0" w:firstLine="420"/>
      </w:pPr>
      <w:r>
        <w:rPr>
          <w:lang w:val="ru-RU" w:eastAsia="ru-RU" w:bidi="ru-RU"/>
          <w:w w:val="100"/>
          <w:spacing w:val="0"/>
          <w:color w:val="000000"/>
          <w:position w:val="0"/>
        </w:rPr>
        <w:t>Использование новейших информационных технологий, способствующих на</w:t>
        <w:t>глядному иллюстрированию текстовой информации графиками, диаграммами, фотографиями, а также «архивами» специальных и ежегодных докладов, позво</w:t>
        <w:t>ляет не только всесторонне информировать заинтересованных лиц о деятельно</w:t>
        <w:t>сти уполномоченных по правам человека, но и способствует популяризации этого института.</w:t>
      </w:r>
    </w:p>
    <w:p>
      <w:pPr>
        <w:pStyle w:val="Style24"/>
        <w:framePr w:w="10277" w:h="10305" w:hRule="exact" w:wrap="none" w:vAnchor="page" w:hAnchor="page" w:x="1128" w:y="5700"/>
        <w:widowControl w:val="0"/>
        <w:keepNext w:val="0"/>
        <w:keepLines w:val="0"/>
        <w:shd w:val="clear" w:color="auto" w:fill="auto"/>
        <w:bidi w:val="0"/>
        <w:spacing w:before="0" w:after="240" w:line="317" w:lineRule="exact"/>
        <w:ind w:left="920" w:right="0" w:firstLine="420"/>
      </w:pPr>
      <w:r>
        <w:rPr>
          <w:lang w:val="ru-RU" w:eastAsia="ru-RU" w:bidi="ru-RU"/>
          <w:w w:val="100"/>
          <w:spacing w:val="0"/>
          <w:color w:val="000000"/>
          <w:position w:val="0"/>
        </w:rPr>
        <w:t>«Правозащитная карта России» в 2017 году состоит из четырех разделов: «Российская Федерация», «Федеральные округа», «Субъекты Российской Федера</w:t>
        <w:t>ции» и «В мире».</w:t>
      </w:r>
    </w:p>
    <w:p>
      <w:pPr>
        <w:pStyle w:val="Style31"/>
        <w:framePr w:w="10277" w:h="10305" w:hRule="exact" w:wrap="none" w:vAnchor="page" w:hAnchor="page" w:x="1128" w:y="5700"/>
        <w:widowControl w:val="0"/>
        <w:keepNext w:val="0"/>
        <w:keepLines w:val="0"/>
        <w:shd w:val="clear" w:color="auto" w:fill="auto"/>
        <w:bidi w:val="0"/>
        <w:jc w:val="both"/>
        <w:spacing w:before="0" w:after="0" w:line="317" w:lineRule="exact"/>
        <w:ind w:left="920" w:right="0" w:firstLine="420"/>
      </w:pPr>
      <w:r>
        <w:rPr>
          <w:lang w:val="ru-RU" w:eastAsia="ru-RU" w:bidi="ru-RU"/>
          <w:w w:val="100"/>
          <w:spacing w:val="0"/>
          <w:color w:val="000000"/>
          <w:position w:val="0"/>
        </w:rPr>
        <w:t xml:space="preserve">Первый раздел </w:t>
      </w:r>
      <w:r>
        <w:rPr>
          <w:rStyle w:val="CharStyle154"/>
          <w:b w:val="0"/>
          <w:bCs w:val="0"/>
        </w:rPr>
        <w:t xml:space="preserve">«Правозащитной карты России» - </w:t>
      </w:r>
      <w:r>
        <w:rPr>
          <w:lang w:val="ru-RU" w:eastAsia="ru-RU" w:bidi="ru-RU"/>
          <w:w w:val="100"/>
          <w:spacing w:val="0"/>
          <w:color w:val="000000"/>
          <w:position w:val="0"/>
        </w:rPr>
        <w:t>«Российская Федерация» -</w:t>
      </w:r>
    </w:p>
    <w:p>
      <w:pPr>
        <w:pStyle w:val="Style24"/>
        <w:framePr w:w="10277" w:h="10305" w:hRule="exact" w:wrap="none" w:vAnchor="page" w:hAnchor="page" w:x="1128" w:y="5700"/>
        <w:widowControl w:val="0"/>
        <w:keepNext w:val="0"/>
        <w:keepLines w:val="0"/>
        <w:shd w:val="clear" w:color="auto" w:fill="auto"/>
        <w:bidi w:val="0"/>
        <w:spacing w:before="0" w:after="0" w:line="317" w:lineRule="exact"/>
        <w:ind w:left="920" w:right="0" w:firstLine="0"/>
      </w:pPr>
      <w:r>
        <w:rPr>
          <w:lang w:val="ru-RU" w:eastAsia="ru-RU" w:bidi="ru-RU"/>
          <w:w w:val="100"/>
          <w:spacing w:val="0"/>
          <w:color w:val="000000"/>
          <w:position w:val="0"/>
        </w:rPr>
        <w:t>включает четыре подраздела: «Законодательство», «Институт уполномоченных по правам человека», «Экспертный совет», «Деятельность Уполномоченного по пра</w:t>
        <w:t>вам человека в Российской Федерации в 2017 году».</w:t>
      </w:r>
    </w:p>
    <w:p>
      <w:pPr>
        <w:pStyle w:val="Style24"/>
        <w:framePr w:w="10277" w:h="10305" w:hRule="exact" w:wrap="none" w:vAnchor="page" w:hAnchor="page" w:x="1128" w:y="5700"/>
        <w:widowControl w:val="0"/>
        <w:keepNext w:val="0"/>
        <w:keepLines w:val="0"/>
        <w:shd w:val="clear" w:color="auto" w:fill="auto"/>
        <w:bidi w:val="0"/>
        <w:spacing w:before="0" w:after="0" w:line="317" w:lineRule="exact"/>
        <w:ind w:left="920" w:right="0" w:firstLine="420"/>
      </w:pPr>
      <w:r>
        <w:rPr>
          <w:lang w:val="ru-RU" w:eastAsia="ru-RU" w:bidi="ru-RU"/>
          <w:w w:val="100"/>
          <w:spacing w:val="0"/>
          <w:color w:val="000000"/>
          <w:position w:val="0"/>
        </w:rPr>
        <w:t xml:space="preserve">В </w:t>
      </w:r>
      <w:r>
        <w:rPr>
          <w:rStyle w:val="CharStyle226"/>
        </w:rPr>
        <w:t>подразделе «Законодательство»</w:t>
      </w:r>
      <w:r>
        <w:rPr>
          <w:lang w:val="ru-RU" w:eastAsia="ru-RU" w:bidi="ru-RU"/>
          <w:w w:val="100"/>
          <w:spacing w:val="0"/>
          <w:color w:val="000000"/>
          <w:position w:val="0"/>
        </w:rPr>
        <w:t xml:space="preserve"> представлены законодательные акты, извле</w:t>
        <w:t>чения из законодательных актов, сгруппированные в соответствии с иерархией законодательства, регулирующие деятельность Уполномоченного; извлечения из законодательных актов Российской Федерации, регулирующих деятельность ре</w:t>
        <w:t>гиональных уполномоченных.</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37.9pt;margin-top:74.25pt;width:613.45pt;height:8.4pt;z-index:-251658240;mso-position-horizontal-relative:page;mso-position-vertical-relative:page;z-index:-251658534" fillcolor="#0C6CB7" stroked="f"/>
        </w:pict>
      </w:r>
    </w:p>
    <w:p>
      <w:pPr>
        <w:pStyle w:val="Style24"/>
        <w:framePr w:w="10277" w:h="13497" w:hRule="exact" w:wrap="none" w:vAnchor="page" w:hAnchor="page" w:x="1128" w:y="2125"/>
        <w:widowControl w:val="0"/>
        <w:keepNext w:val="0"/>
        <w:keepLines w:val="0"/>
        <w:shd w:val="clear" w:color="auto" w:fill="auto"/>
        <w:bidi w:val="0"/>
        <w:spacing w:before="0" w:after="0" w:line="317" w:lineRule="exact"/>
        <w:ind w:left="920" w:right="0" w:firstLine="420"/>
      </w:pPr>
      <w:r>
        <w:rPr>
          <w:rStyle w:val="CharStyle226"/>
        </w:rPr>
        <w:t>Подраздел «Институт уполномоченных по правам человека»</w:t>
      </w:r>
      <w:r>
        <w:rPr>
          <w:lang w:val="ru-RU" w:eastAsia="ru-RU" w:bidi="ru-RU"/>
          <w:w w:val="100"/>
          <w:spacing w:val="0"/>
          <w:color w:val="000000"/>
          <w:position w:val="0"/>
        </w:rPr>
        <w:t xml:space="preserve"> включает в себя следующую информацию: история института, биографические данные об уполно</w:t>
        <w:t>моченных по правам человека в Российской Федерации; информацию о Совете уполномоченных по правам человека; о Координационном совете уполномочен</w:t>
        <w:t>ных по правам человека, а также знакомит с историей института уполномоченных по правам человека в субъектах Российской Федерации.</w:t>
      </w:r>
    </w:p>
    <w:p>
      <w:pPr>
        <w:pStyle w:val="Style24"/>
        <w:framePr w:w="10277" w:h="13497" w:hRule="exact" w:wrap="none" w:vAnchor="page" w:hAnchor="page" w:x="1128" w:y="2125"/>
        <w:widowControl w:val="0"/>
        <w:keepNext w:val="0"/>
        <w:keepLines w:val="0"/>
        <w:shd w:val="clear" w:color="auto" w:fill="auto"/>
        <w:bidi w:val="0"/>
        <w:spacing w:before="0" w:after="0" w:line="317" w:lineRule="exact"/>
        <w:ind w:left="920" w:right="0" w:firstLine="420"/>
      </w:pPr>
      <w:r>
        <w:rPr>
          <w:rStyle w:val="CharStyle226"/>
        </w:rPr>
        <w:t>Подраздел «Экспертный совет»</w:t>
      </w:r>
      <w:r>
        <w:rPr>
          <w:lang w:val="ru-RU" w:eastAsia="ru-RU" w:bidi="ru-RU"/>
          <w:w w:val="100"/>
          <w:spacing w:val="0"/>
          <w:color w:val="000000"/>
          <w:position w:val="0"/>
        </w:rPr>
        <w:t xml:space="preserve"> включает общие сведения об Экспертном сове</w:t>
        <w:t>те при Уполномоченном и о его деятельности в 2017 году.</w:t>
      </w:r>
    </w:p>
    <w:p>
      <w:pPr>
        <w:pStyle w:val="Style24"/>
        <w:framePr w:w="10277" w:h="13497" w:hRule="exact" w:wrap="none" w:vAnchor="page" w:hAnchor="page" w:x="1128" w:y="2125"/>
        <w:widowControl w:val="0"/>
        <w:keepNext w:val="0"/>
        <w:keepLines w:val="0"/>
        <w:shd w:val="clear" w:color="auto" w:fill="auto"/>
        <w:bidi w:val="0"/>
        <w:spacing w:before="0" w:after="0" w:line="317" w:lineRule="exact"/>
        <w:ind w:left="920" w:right="0" w:firstLine="420"/>
      </w:pPr>
      <w:r>
        <w:rPr>
          <w:lang w:val="ru-RU" w:eastAsia="ru-RU" w:bidi="ru-RU"/>
          <w:w w:val="100"/>
          <w:spacing w:val="0"/>
          <w:color w:val="000000"/>
          <w:position w:val="0"/>
        </w:rPr>
        <w:t xml:space="preserve">В </w:t>
      </w:r>
      <w:r>
        <w:rPr>
          <w:rStyle w:val="CharStyle226"/>
        </w:rPr>
        <w:t xml:space="preserve">подразделе «Деятельность Уполномоченного по правам человека в 2017 году» </w:t>
      </w:r>
      <w:r>
        <w:rPr>
          <w:lang w:val="ru-RU" w:eastAsia="ru-RU" w:bidi="ru-RU"/>
          <w:w w:val="100"/>
          <w:spacing w:val="0"/>
          <w:color w:val="000000"/>
          <w:position w:val="0"/>
        </w:rPr>
        <w:t>информация о результатах работы Уполномоченного распределена по направле</w:t>
        <w:t>ниям деятельности: «Работа с обращениями граждан», «Совершенствование за</w:t>
        <w:t>конодательства», «Правовое просвещение», «Международное сотрудничество». Таким образом, материалы, не вошедшие в Доклад Уполномоченного за 2017 год вследствие своего значительного объема, размещены на страницах «Правоза</w:t>
        <w:t>щитной карты России».</w:t>
      </w:r>
    </w:p>
    <w:p>
      <w:pPr>
        <w:pStyle w:val="Style24"/>
        <w:framePr w:w="10277" w:h="13497" w:hRule="exact" w:wrap="none" w:vAnchor="page" w:hAnchor="page" w:x="1128" w:y="2125"/>
        <w:widowControl w:val="0"/>
        <w:keepNext w:val="0"/>
        <w:keepLines w:val="0"/>
        <w:shd w:val="clear" w:color="auto" w:fill="auto"/>
        <w:bidi w:val="0"/>
        <w:spacing w:before="0" w:after="300" w:line="317" w:lineRule="exact"/>
        <w:ind w:left="920" w:right="0" w:firstLine="420"/>
      </w:pPr>
      <w:r>
        <w:rPr>
          <w:lang w:val="ru-RU" w:eastAsia="ru-RU" w:bidi="ru-RU"/>
          <w:w w:val="100"/>
          <w:spacing w:val="0"/>
          <w:color w:val="000000"/>
          <w:position w:val="0"/>
        </w:rPr>
        <w:t>В содержащемся «архиве» «Правозащитной карты России» размещено 20 ежегодных докладов Уполномоченного (за период с 1998 по 2017 год) с при</w:t>
        <w:t>ложениями, включающими статистические сведения о количестве и тематике обращений, 12 специальных докладов, ежегодные доклады региональных упол</w:t>
        <w:t>номоченных за период с 2000 по 2017 год, а также 309 специальных докладов региональных уполномоченных за период с 2001 по 2017 год.</w:t>
      </w:r>
    </w:p>
    <w:p>
      <w:pPr>
        <w:pStyle w:val="Style24"/>
        <w:framePr w:w="10277" w:h="13497" w:hRule="exact" w:wrap="none" w:vAnchor="page" w:hAnchor="page" w:x="1128" w:y="2125"/>
        <w:widowControl w:val="0"/>
        <w:keepNext w:val="0"/>
        <w:keepLines w:val="0"/>
        <w:shd w:val="clear" w:color="auto" w:fill="auto"/>
        <w:bidi w:val="0"/>
        <w:spacing w:before="0" w:after="0" w:line="317" w:lineRule="exact"/>
        <w:ind w:left="920" w:right="0" w:firstLine="420"/>
      </w:pPr>
      <w:r>
        <w:rPr>
          <w:rStyle w:val="CharStyle28"/>
        </w:rPr>
        <w:t xml:space="preserve">Второй раздел </w:t>
      </w:r>
      <w:r>
        <w:rPr>
          <w:lang w:val="ru-RU" w:eastAsia="ru-RU" w:bidi="ru-RU"/>
          <w:w w:val="100"/>
          <w:spacing w:val="0"/>
          <w:color w:val="000000"/>
          <w:position w:val="0"/>
        </w:rPr>
        <w:t xml:space="preserve">«Правозащитной карты России» - </w:t>
      </w:r>
      <w:r>
        <w:rPr>
          <w:rStyle w:val="CharStyle28"/>
        </w:rPr>
        <w:t xml:space="preserve">«Федеральные округа» - </w:t>
      </w:r>
      <w:r>
        <w:rPr>
          <w:lang w:val="ru-RU" w:eastAsia="ru-RU" w:bidi="ru-RU"/>
          <w:w w:val="100"/>
          <w:spacing w:val="0"/>
          <w:color w:val="000000"/>
          <w:position w:val="0"/>
        </w:rPr>
        <w:t>включает информацию о деятельности Уполномоченного, осуществляемой в вось</w:t>
        <w:t>ми федеральных округах. Сведения по каждому из округов представлены отдель</w:t>
        <w:t>но и в свою очередь разделены на три подраздела, а также дан документальный «архив» деятельности Координационного совета уполномоченных по правам че</w:t>
        <w:t>ловека в субъектах Российской Федерации конкретного федерального округа.</w:t>
      </w:r>
    </w:p>
    <w:p>
      <w:pPr>
        <w:pStyle w:val="Style450"/>
        <w:framePr w:w="10277" w:h="13497" w:hRule="exact" w:wrap="none" w:vAnchor="page" w:hAnchor="page" w:x="1128" w:y="2125"/>
        <w:widowControl w:val="0"/>
        <w:keepNext w:val="0"/>
        <w:keepLines w:val="0"/>
        <w:shd w:val="clear" w:color="auto" w:fill="auto"/>
        <w:bidi w:val="0"/>
        <w:spacing w:before="0" w:after="0" w:line="317" w:lineRule="exact"/>
        <w:ind w:left="920" w:right="0" w:firstLine="420"/>
      </w:pPr>
      <w:r>
        <w:rPr>
          <w:lang w:val="ru-RU" w:eastAsia="ru-RU" w:bidi="ru-RU"/>
          <w:w w:val="100"/>
          <w:spacing w:val="0"/>
          <w:color w:val="000000"/>
          <w:position w:val="0"/>
        </w:rPr>
        <w:t>Первый подраздел «Деятельность Уполномоченного по правам человека в Россий</w:t>
        <w:t>ской Федерации на территории федерального округа»</w:t>
      </w:r>
      <w:r>
        <w:rPr>
          <w:rStyle w:val="CharStyle452"/>
          <w:i w:val="0"/>
          <w:iCs w:val="0"/>
        </w:rPr>
        <w:t xml:space="preserve"> имеет две части.</w:t>
      </w:r>
    </w:p>
    <w:p>
      <w:pPr>
        <w:pStyle w:val="Style24"/>
        <w:framePr w:w="10277" w:h="13497" w:hRule="exact" w:wrap="none" w:vAnchor="page" w:hAnchor="page" w:x="1128" w:y="2125"/>
        <w:widowControl w:val="0"/>
        <w:keepNext w:val="0"/>
        <w:keepLines w:val="0"/>
        <w:shd w:val="clear" w:color="auto" w:fill="auto"/>
        <w:bidi w:val="0"/>
        <w:spacing w:before="0" w:after="0" w:line="317" w:lineRule="exact"/>
        <w:ind w:left="920" w:right="0" w:firstLine="420"/>
      </w:pPr>
      <w:r>
        <w:rPr>
          <w:lang w:val="ru-RU" w:eastAsia="ru-RU" w:bidi="ru-RU"/>
          <w:w w:val="100"/>
          <w:spacing w:val="0"/>
          <w:color w:val="000000"/>
          <w:position w:val="0"/>
        </w:rPr>
        <w:t xml:space="preserve">В первой части - </w:t>
      </w:r>
      <w:r>
        <w:rPr>
          <w:rStyle w:val="CharStyle226"/>
        </w:rPr>
        <w:t>«Мероприятия с участием Уполномоченного по правам человека в Российской Федерации на территории федерального округа»</w:t>
      </w:r>
      <w:r>
        <w:rPr>
          <w:lang w:val="ru-RU" w:eastAsia="ru-RU" w:bidi="ru-RU"/>
          <w:w w:val="100"/>
          <w:spacing w:val="0"/>
          <w:color w:val="000000"/>
          <w:position w:val="0"/>
        </w:rPr>
        <w:t xml:space="preserve"> - отражена информация о рабочих поездках, значимых встречах, деятельности по согласованию кандидатур на должность региональных уполномоченных, входящих в федеральный округ.</w:t>
      </w:r>
    </w:p>
    <w:p>
      <w:pPr>
        <w:pStyle w:val="Style24"/>
        <w:framePr w:w="10277" w:h="13497" w:hRule="exact" w:wrap="none" w:vAnchor="page" w:hAnchor="page" w:x="1128" w:y="2125"/>
        <w:widowControl w:val="0"/>
        <w:keepNext w:val="0"/>
        <w:keepLines w:val="0"/>
        <w:shd w:val="clear" w:color="auto" w:fill="auto"/>
        <w:bidi w:val="0"/>
        <w:spacing w:before="0" w:after="0" w:line="317" w:lineRule="exact"/>
        <w:ind w:left="920" w:right="0" w:firstLine="420"/>
      </w:pPr>
      <w:r>
        <w:rPr>
          <w:lang w:val="ru-RU" w:eastAsia="ru-RU" w:bidi="ru-RU"/>
          <w:w w:val="100"/>
          <w:spacing w:val="0"/>
          <w:color w:val="000000"/>
          <w:position w:val="0"/>
        </w:rPr>
        <w:t xml:space="preserve">В другой части первого подраздела - </w:t>
      </w:r>
      <w:r>
        <w:rPr>
          <w:rStyle w:val="CharStyle226"/>
        </w:rPr>
        <w:t>«Работа с обращениями граждан, прожи</w:t>
        <w:t>вающих на территории федерального округа»</w:t>
      </w:r>
      <w:r>
        <w:rPr>
          <w:lang w:val="ru-RU" w:eastAsia="ru-RU" w:bidi="ru-RU"/>
          <w:w w:val="100"/>
          <w:spacing w:val="0"/>
          <w:color w:val="000000"/>
          <w:position w:val="0"/>
        </w:rPr>
        <w:t xml:space="preserve"> - проанализированы обращения, по</w:t>
        <w:t>ступившие к Уполномоченному из каждого субъекта Российской Федерации, вхо</w:t>
        <w:t>дящего в тот или иной федеральный округ, приведены примеры положительного разрешения проблем заявителей. При этом формат «Правозащитной карты Рос</w:t>
        <w:t>сии» позволил разместить в этой части сведения о примерах работы с обраще</w:t>
        <w:t>ниями граждан, проживающих в том или ином федеральном округе, которые не вошли в основную часть Доклада Уполномоченного за 2017 год.</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18.45pt;margin-top:74.25pt;width:612.5pt;height:8.4pt;z-index:-251658240;mso-position-horizontal-relative:page;mso-position-vertical-relative:page;z-index:-251658533" fillcolor="#0D6CB7" stroked="f"/>
        </w:pict>
      </w:r>
    </w:p>
    <w:p>
      <w:pPr>
        <w:pStyle w:val="Style24"/>
        <w:framePr w:w="10277" w:h="13636" w:hRule="exact" w:wrap="none" w:vAnchor="page" w:hAnchor="page" w:x="1128" w:y="2108"/>
        <w:widowControl w:val="0"/>
        <w:keepNext w:val="0"/>
        <w:keepLines w:val="0"/>
        <w:shd w:val="clear" w:color="auto" w:fill="auto"/>
        <w:bidi w:val="0"/>
        <w:spacing w:before="0" w:after="0" w:line="326" w:lineRule="exact"/>
        <w:ind w:left="920" w:right="0" w:firstLine="420"/>
      </w:pPr>
      <w:r>
        <w:rPr>
          <w:rStyle w:val="CharStyle226"/>
        </w:rPr>
        <w:t>Второй подраздел</w:t>
      </w:r>
      <w:r>
        <w:rPr>
          <w:lang w:val="ru-RU" w:eastAsia="ru-RU" w:bidi="ru-RU"/>
          <w:w w:val="100"/>
          <w:spacing w:val="0"/>
          <w:color w:val="000000"/>
          <w:position w:val="0"/>
        </w:rPr>
        <w:t xml:space="preserve"> знакомит с деятельностью координационных советов упол</w:t>
        <w:t>номоченных по правам человека в федеральных округах. Помимо исторической справки о координационных советах, дана подробная информация о вопросах, рассмотренных на координационных советах за последние 2 года, и принятых ре</w:t>
        <w:t>шениях.</w:t>
      </w:r>
    </w:p>
    <w:p>
      <w:pPr>
        <w:pStyle w:val="Style24"/>
        <w:framePr w:w="10277" w:h="13636" w:hRule="exact" w:wrap="none" w:vAnchor="page" w:hAnchor="page" w:x="1128" w:y="2108"/>
        <w:widowControl w:val="0"/>
        <w:keepNext w:val="0"/>
        <w:keepLines w:val="0"/>
        <w:shd w:val="clear" w:color="auto" w:fill="auto"/>
        <w:bidi w:val="0"/>
        <w:spacing w:before="0" w:after="0" w:line="326" w:lineRule="exact"/>
        <w:ind w:left="920" w:right="0" w:firstLine="420"/>
      </w:pPr>
      <w:r>
        <w:rPr>
          <w:rStyle w:val="CharStyle226"/>
        </w:rPr>
        <w:t>В третьем подразделе</w:t>
      </w:r>
      <w:r>
        <w:rPr>
          <w:lang w:val="ru-RU" w:eastAsia="ru-RU" w:bidi="ru-RU"/>
          <w:w w:val="100"/>
          <w:spacing w:val="0"/>
          <w:color w:val="000000"/>
          <w:position w:val="0"/>
        </w:rPr>
        <w:t xml:space="preserve"> представлены общие сведения о социально-экономиче</w:t>
        <w:t>ском развитии федерального округа по данным Росстата и других официальных источников. Проанализированы важные социальные, экономические показатели, проведено сравнение показателей федеральных округов.</w:t>
      </w:r>
    </w:p>
    <w:p>
      <w:pPr>
        <w:pStyle w:val="Style24"/>
        <w:framePr w:w="10277" w:h="13636" w:hRule="exact" w:wrap="none" w:vAnchor="page" w:hAnchor="page" w:x="1128" w:y="2108"/>
        <w:widowControl w:val="0"/>
        <w:keepNext w:val="0"/>
        <w:keepLines w:val="0"/>
        <w:shd w:val="clear" w:color="auto" w:fill="auto"/>
        <w:bidi w:val="0"/>
        <w:spacing w:before="0" w:after="0" w:line="326" w:lineRule="exact"/>
        <w:ind w:left="920" w:right="0" w:firstLine="420"/>
      </w:pPr>
      <w:r>
        <w:rPr>
          <w:lang w:val="ru-RU" w:eastAsia="ru-RU" w:bidi="ru-RU"/>
          <w:w w:val="100"/>
          <w:spacing w:val="0"/>
          <w:color w:val="000000"/>
          <w:position w:val="0"/>
        </w:rPr>
        <w:t xml:space="preserve">В </w:t>
      </w:r>
      <w:r>
        <w:rPr>
          <w:rStyle w:val="CharStyle28"/>
        </w:rPr>
        <w:t xml:space="preserve">третьем разделе </w:t>
      </w:r>
      <w:r>
        <w:rPr>
          <w:lang w:val="ru-RU" w:eastAsia="ru-RU" w:bidi="ru-RU"/>
          <w:w w:val="100"/>
          <w:spacing w:val="0"/>
          <w:color w:val="000000"/>
          <w:position w:val="0"/>
        </w:rPr>
        <w:t xml:space="preserve">«Правозащитной карты России» - </w:t>
      </w:r>
      <w:r>
        <w:rPr>
          <w:rStyle w:val="CharStyle28"/>
        </w:rPr>
        <w:t xml:space="preserve">«Субъекты Российской Федерации» </w:t>
      </w:r>
      <w:r>
        <w:rPr>
          <w:lang w:val="ru-RU" w:eastAsia="ru-RU" w:bidi="ru-RU"/>
          <w:w w:val="100"/>
          <w:spacing w:val="0"/>
          <w:color w:val="000000"/>
          <w:position w:val="0"/>
        </w:rPr>
        <w:t>- представлены данные о региональных уполномоченных и их пра</w:t>
        <w:t>возащитной деятельности применительно к каждому из 85 субъектов Российской Федерации. Раздел состоит из трех подразделов, «архива» документов, ежегод</w:t>
        <w:t>ных и специальных докладов региональных уполномоченных.</w:t>
      </w:r>
    </w:p>
    <w:p>
      <w:pPr>
        <w:pStyle w:val="Style24"/>
        <w:framePr w:w="10277" w:h="13636" w:hRule="exact" w:wrap="none" w:vAnchor="page" w:hAnchor="page" w:x="1128" w:y="2108"/>
        <w:widowControl w:val="0"/>
        <w:keepNext w:val="0"/>
        <w:keepLines w:val="0"/>
        <w:shd w:val="clear" w:color="auto" w:fill="auto"/>
        <w:bidi w:val="0"/>
        <w:spacing w:before="0" w:after="0" w:line="326" w:lineRule="exact"/>
        <w:ind w:left="920" w:right="0" w:firstLine="420"/>
      </w:pPr>
      <w:r>
        <w:rPr>
          <w:lang w:val="ru-RU" w:eastAsia="ru-RU" w:bidi="ru-RU"/>
          <w:w w:val="100"/>
          <w:spacing w:val="0"/>
          <w:color w:val="000000"/>
          <w:position w:val="0"/>
        </w:rPr>
        <w:t xml:space="preserve">В </w:t>
      </w:r>
      <w:r>
        <w:rPr>
          <w:rStyle w:val="CharStyle226"/>
        </w:rPr>
        <w:t>первом подразделе</w:t>
      </w:r>
      <w:r>
        <w:rPr>
          <w:lang w:val="ru-RU" w:eastAsia="ru-RU" w:bidi="ru-RU"/>
          <w:w w:val="100"/>
          <w:spacing w:val="0"/>
          <w:color w:val="000000"/>
          <w:position w:val="0"/>
        </w:rPr>
        <w:t xml:space="preserve"> содержится информация о субъекте Российской Федера</w:t>
        <w:t>ции, его территориальных особенностях, социально-экономических показателях (население; доходы и социальное расслоение; общие качественные показатели функционирования публичной сферы; жилищная сфера; медицина; образование и культура; места принудительного содержания). Для описания объективных ус</w:t>
        <w:t>ловий, в которых региональные уполномоченные реализуют свои полномочия, подвергнуто анализу более 50 различных показателей, размещенных на офици</w:t>
        <w:t>альных сайтах Росстата, Минюста России, МВД России, ФСИН России, Казначей</w:t>
        <w:t>ства России, правительств субъектов Российской Федерации и других государ</w:t>
        <w:t>ственных органов.</w:t>
      </w:r>
    </w:p>
    <w:p>
      <w:pPr>
        <w:pStyle w:val="Style24"/>
        <w:framePr w:w="10277" w:h="13636" w:hRule="exact" w:wrap="none" w:vAnchor="page" w:hAnchor="page" w:x="1128" w:y="2108"/>
        <w:widowControl w:val="0"/>
        <w:keepNext w:val="0"/>
        <w:keepLines w:val="0"/>
        <w:shd w:val="clear" w:color="auto" w:fill="auto"/>
        <w:bidi w:val="0"/>
        <w:spacing w:before="0" w:after="0" w:line="326" w:lineRule="exact"/>
        <w:ind w:left="920" w:right="0" w:firstLine="420"/>
      </w:pPr>
      <w:r>
        <w:rPr>
          <w:lang w:val="ru-RU" w:eastAsia="ru-RU" w:bidi="ru-RU"/>
          <w:w w:val="100"/>
          <w:spacing w:val="0"/>
          <w:color w:val="000000"/>
          <w:position w:val="0"/>
        </w:rPr>
        <w:t>На основе данных общероссийского опроса населения 2017 года представле</w:t>
        <w:t>но мнение жителей каждого региона об уровне их защищенности в экономиче</w:t>
        <w:t>ской, политической, культурной, правоохранительной сферах, в области здраво</w:t>
        <w:t>охранения, экологии, образования.</w:t>
      </w:r>
    </w:p>
    <w:p>
      <w:pPr>
        <w:pStyle w:val="Style24"/>
        <w:framePr w:w="10277" w:h="13636" w:hRule="exact" w:wrap="none" w:vAnchor="page" w:hAnchor="page" w:x="1128" w:y="2108"/>
        <w:widowControl w:val="0"/>
        <w:keepNext w:val="0"/>
        <w:keepLines w:val="0"/>
        <w:shd w:val="clear" w:color="auto" w:fill="auto"/>
        <w:bidi w:val="0"/>
        <w:spacing w:before="0" w:after="0" w:line="326" w:lineRule="exact"/>
        <w:ind w:left="920" w:right="0" w:firstLine="420"/>
      </w:pPr>
      <w:r>
        <w:rPr>
          <w:lang w:val="ru-RU" w:eastAsia="ru-RU" w:bidi="ru-RU"/>
          <w:w w:val="100"/>
          <w:spacing w:val="0"/>
          <w:color w:val="000000"/>
          <w:position w:val="0"/>
        </w:rPr>
        <w:t xml:space="preserve">Во </w:t>
      </w:r>
      <w:r>
        <w:rPr>
          <w:rStyle w:val="CharStyle226"/>
        </w:rPr>
        <w:t>втором подразделе</w:t>
      </w:r>
      <w:r>
        <w:rPr>
          <w:lang w:val="ru-RU" w:eastAsia="ru-RU" w:bidi="ru-RU"/>
          <w:w w:val="100"/>
          <w:spacing w:val="0"/>
          <w:color w:val="000000"/>
          <w:position w:val="0"/>
        </w:rPr>
        <w:t xml:space="preserve"> представлена информация о компетенции, гарантиях, организационных и материальных основах деятельности региональных уполно</w:t>
        <w:t>моченных, установленных законодательством субъектов Российской Федерации, сведения по истории института регионального уполномоченного, его основных достижениях.</w:t>
      </w:r>
    </w:p>
    <w:p>
      <w:pPr>
        <w:pStyle w:val="Style24"/>
        <w:framePr w:w="10277" w:h="13636" w:hRule="exact" w:wrap="none" w:vAnchor="page" w:hAnchor="page" w:x="1128" w:y="2108"/>
        <w:widowControl w:val="0"/>
        <w:keepNext w:val="0"/>
        <w:keepLines w:val="0"/>
        <w:shd w:val="clear" w:color="auto" w:fill="auto"/>
        <w:bidi w:val="0"/>
        <w:spacing w:before="0" w:after="0" w:line="326" w:lineRule="exact"/>
        <w:ind w:left="920" w:right="0" w:firstLine="420"/>
      </w:pPr>
      <w:r>
        <w:rPr>
          <w:rStyle w:val="CharStyle226"/>
        </w:rPr>
        <w:t>Третий подраздел</w:t>
      </w:r>
      <w:r>
        <w:rPr>
          <w:lang w:val="ru-RU" w:eastAsia="ru-RU" w:bidi="ru-RU"/>
          <w:w w:val="100"/>
          <w:spacing w:val="0"/>
          <w:color w:val="000000"/>
          <w:position w:val="0"/>
        </w:rPr>
        <w:t xml:space="preserve"> освещает правозащитную деятельность региональных упол</w:t>
        <w:t>номоченных в 2017 году на основе предоставленной ими информации.</w:t>
      </w:r>
    </w:p>
    <w:p>
      <w:pPr>
        <w:pStyle w:val="Style24"/>
        <w:framePr w:w="10277" w:h="13636" w:hRule="exact" w:wrap="none" w:vAnchor="page" w:hAnchor="page" w:x="1128" w:y="2108"/>
        <w:widowControl w:val="0"/>
        <w:keepNext w:val="0"/>
        <w:keepLines w:val="0"/>
        <w:shd w:val="clear" w:color="auto" w:fill="auto"/>
        <w:bidi w:val="0"/>
        <w:spacing w:before="0" w:after="0" w:line="326" w:lineRule="exact"/>
        <w:ind w:left="920" w:right="0" w:firstLine="420"/>
      </w:pPr>
      <w:r>
        <w:rPr>
          <w:rStyle w:val="CharStyle28"/>
        </w:rPr>
        <w:t xml:space="preserve">Четвертый раздел </w:t>
      </w:r>
      <w:r>
        <w:rPr>
          <w:lang w:val="ru-RU" w:eastAsia="ru-RU" w:bidi="ru-RU"/>
          <w:w w:val="100"/>
          <w:spacing w:val="0"/>
          <w:color w:val="000000"/>
          <w:position w:val="0"/>
        </w:rPr>
        <w:t xml:space="preserve">«Правозащитной карты России» - </w:t>
      </w:r>
      <w:r>
        <w:rPr>
          <w:rStyle w:val="CharStyle28"/>
        </w:rPr>
        <w:t xml:space="preserve">«В мире» </w:t>
      </w:r>
      <w:r>
        <w:rPr>
          <w:lang w:val="ru-RU" w:eastAsia="ru-RU" w:bidi="ru-RU"/>
          <w:w w:val="100"/>
          <w:spacing w:val="0"/>
          <w:color w:val="000000"/>
          <w:position w:val="0"/>
        </w:rPr>
        <w:t>- освещает де</w:t>
        <w:t>ятельность Уполномоченного в сфере сотрудничества с омбудсменами иностран</w:t>
        <w:t>ных государств (членов Евразийского альянса омбудсменов). В разделе представ</w:t>
        <w:t>лена информация о целях, задачах и истории создания Альянса. Представлена история института омбудсмена в государствах - членах Альянса, информация о международном сотрудничестве и мероприятиях с участием Уполномоченного.</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61"/>
        <w:framePr w:w="10277" w:h="1248" w:hRule="exact" w:wrap="none" w:vAnchor="page" w:hAnchor="page" w:x="1128" w:y="3952"/>
        <w:widowControl w:val="0"/>
        <w:keepNext w:val="0"/>
        <w:keepLines w:val="0"/>
        <w:shd w:val="clear" w:color="auto" w:fill="auto"/>
        <w:bidi w:val="0"/>
        <w:jc w:val="left"/>
        <w:spacing w:before="0" w:after="0"/>
        <w:ind w:left="940" w:right="2280" w:firstLine="0"/>
      </w:pPr>
      <w:bookmarkStart w:id="45" w:name="bookmark45"/>
      <w:r>
        <w:rPr>
          <w:rStyle w:val="CharStyle463"/>
          <w:b/>
          <w:bCs/>
        </w:rPr>
        <w:t>ПЕРЕЧЕНЬ СОКРАЩЕНИЙ, ИСПОЛЬЗОВАННЫХ В ДОКЛАДЕ</w:t>
      </w:r>
      <w:bookmarkEnd w:id="45"/>
    </w:p>
    <w:tbl>
      <w:tblPr>
        <w:tblOverlap w:val="never"/>
        <w:tblLayout w:type="fixed"/>
        <w:jc w:val="left"/>
      </w:tblPr>
      <w:tblGrid>
        <w:gridCol w:w="2304"/>
        <w:gridCol w:w="6898"/>
      </w:tblGrid>
      <w:tr>
        <w:trPr>
          <w:trHeight w:val="686" w:hRule="exact"/>
        </w:trPr>
        <w:tc>
          <w:tcPr>
            <w:shd w:val="clear" w:color="auto" w:fill="FFFFFF"/>
            <w:tcBorders/>
            <w:vAlign w:val="top"/>
          </w:tcPr>
          <w:p>
            <w:pPr>
              <w:pStyle w:val="Style24"/>
              <w:framePr w:w="9202" w:h="8160" w:wrap="none" w:vAnchor="page" w:hAnchor="page" w:x="2031" w:y="5680"/>
              <w:widowControl w:val="0"/>
              <w:keepNext w:val="0"/>
              <w:keepLines w:val="0"/>
              <w:shd w:val="clear" w:color="auto" w:fill="auto"/>
              <w:bidi w:val="0"/>
              <w:jc w:val="left"/>
              <w:spacing w:before="0" w:after="0" w:line="240" w:lineRule="exact"/>
              <w:ind w:left="0" w:right="0" w:firstLine="0"/>
            </w:pPr>
            <w:r>
              <w:rPr>
                <w:rStyle w:val="CharStyle28"/>
              </w:rPr>
              <w:t>Аппарат</w:t>
            </w:r>
          </w:p>
        </w:tc>
        <w:tc>
          <w:tcPr>
            <w:shd w:val="clear" w:color="auto" w:fill="FFFFFF"/>
            <w:tcBorders/>
            <w:vAlign w:val="top"/>
          </w:tcPr>
          <w:p>
            <w:pPr>
              <w:pStyle w:val="Style24"/>
              <w:framePr w:w="9202" w:h="8160" w:wrap="none" w:vAnchor="page" w:hAnchor="page" w:x="2031" w:y="5680"/>
              <w:widowControl w:val="0"/>
              <w:keepNext w:val="0"/>
              <w:keepLines w:val="0"/>
              <w:shd w:val="clear" w:color="auto" w:fill="auto"/>
              <w:bidi w:val="0"/>
              <w:jc w:val="left"/>
              <w:spacing w:before="0" w:after="0" w:line="322" w:lineRule="exact"/>
              <w:ind w:left="340" w:right="0" w:hanging="340"/>
            </w:pPr>
            <w:r>
              <w:rPr>
                <w:lang w:val="ru-RU" w:eastAsia="ru-RU" w:bidi="ru-RU"/>
                <w:w w:val="100"/>
                <w:spacing w:val="0"/>
                <w:color w:val="000000"/>
                <w:position w:val="0"/>
              </w:rPr>
              <w:t>- рабочий аппарат Уполномоченного по правам человека в Российской Федерации</w:t>
            </w:r>
          </w:p>
        </w:tc>
      </w:tr>
      <w:tr>
        <w:trPr>
          <w:trHeight w:val="422" w:hRule="exact"/>
        </w:trPr>
        <w:tc>
          <w:tcPr>
            <w:shd w:val="clear" w:color="auto" w:fill="FFFFFF"/>
            <w:tcBorders/>
            <w:vAlign w:val="top"/>
          </w:tcPr>
          <w:p>
            <w:pPr>
              <w:pStyle w:val="Style24"/>
              <w:framePr w:w="9202" w:h="8160" w:wrap="none" w:vAnchor="page" w:hAnchor="page" w:x="2031" w:y="5680"/>
              <w:widowControl w:val="0"/>
              <w:keepNext w:val="0"/>
              <w:keepLines w:val="0"/>
              <w:shd w:val="clear" w:color="auto" w:fill="auto"/>
              <w:bidi w:val="0"/>
              <w:jc w:val="left"/>
              <w:spacing w:before="0" w:after="0" w:line="240" w:lineRule="exact"/>
              <w:ind w:left="0" w:right="0" w:firstLine="0"/>
            </w:pPr>
            <w:r>
              <w:rPr>
                <w:rStyle w:val="CharStyle28"/>
              </w:rPr>
              <w:t>БВС</w:t>
            </w:r>
          </w:p>
        </w:tc>
        <w:tc>
          <w:tcPr>
            <w:shd w:val="clear" w:color="auto" w:fill="FFFFFF"/>
            <w:tcBorders/>
            <w:vAlign w:val="top"/>
          </w:tcPr>
          <w:p>
            <w:pPr>
              <w:pStyle w:val="Style24"/>
              <w:framePr w:w="9202" w:h="8160" w:wrap="none" w:vAnchor="page" w:hAnchor="page" w:x="2031" w:y="5680"/>
              <w:widowControl w:val="0"/>
              <w:keepNext w:val="0"/>
              <w:keepLines w:val="0"/>
              <w:shd w:val="clear" w:color="auto" w:fill="auto"/>
              <w:bidi w:val="0"/>
              <w:spacing w:before="0" w:after="0" w:line="220" w:lineRule="exact"/>
              <w:ind w:left="0" w:right="0" w:firstLine="0"/>
            </w:pPr>
            <w:r>
              <w:rPr>
                <w:lang w:val="ru-RU" w:eastAsia="ru-RU" w:bidi="ru-RU"/>
                <w:w w:val="100"/>
                <w:spacing w:val="0"/>
                <w:color w:val="000000"/>
                <w:position w:val="0"/>
              </w:rPr>
              <w:t>- Бюллетень Верховного Суда Российской Федерации</w:t>
            </w:r>
          </w:p>
        </w:tc>
      </w:tr>
      <w:tr>
        <w:trPr>
          <w:trHeight w:val="744" w:hRule="exact"/>
        </w:trPr>
        <w:tc>
          <w:tcPr>
            <w:shd w:val="clear" w:color="auto" w:fill="FFFFFF"/>
            <w:tcBorders/>
            <w:vAlign w:val="top"/>
          </w:tcPr>
          <w:p>
            <w:pPr>
              <w:pStyle w:val="Style24"/>
              <w:framePr w:w="9202" w:h="8160" w:wrap="none" w:vAnchor="page" w:hAnchor="page" w:x="2031" w:y="5680"/>
              <w:widowControl w:val="0"/>
              <w:keepNext w:val="0"/>
              <w:keepLines w:val="0"/>
              <w:shd w:val="clear" w:color="auto" w:fill="auto"/>
              <w:bidi w:val="0"/>
              <w:jc w:val="left"/>
              <w:spacing w:before="0" w:after="0" w:line="240" w:lineRule="exact"/>
              <w:ind w:left="0" w:right="0" w:firstLine="0"/>
            </w:pPr>
            <w:r>
              <w:rPr>
                <w:rStyle w:val="CharStyle28"/>
              </w:rPr>
              <w:t>ГД</w:t>
            </w:r>
          </w:p>
        </w:tc>
        <w:tc>
          <w:tcPr>
            <w:shd w:val="clear" w:color="auto" w:fill="FFFFFF"/>
            <w:tcBorders/>
            <w:vAlign w:val="bottom"/>
          </w:tcPr>
          <w:p>
            <w:pPr>
              <w:pStyle w:val="Style24"/>
              <w:framePr w:w="9202" w:h="8160" w:wrap="none" w:vAnchor="page" w:hAnchor="page" w:x="2031" w:y="5680"/>
              <w:widowControl w:val="0"/>
              <w:keepNext w:val="0"/>
              <w:keepLines w:val="0"/>
              <w:shd w:val="clear" w:color="auto" w:fill="auto"/>
              <w:bidi w:val="0"/>
              <w:jc w:val="left"/>
              <w:spacing w:before="0" w:after="0" w:line="317" w:lineRule="exact"/>
              <w:ind w:left="340" w:right="0" w:hanging="340"/>
            </w:pPr>
            <w:r>
              <w:rPr>
                <w:lang w:val="ru-RU" w:eastAsia="ru-RU" w:bidi="ru-RU"/>
                <w:w w:val="100"/>
                <w:spacing w:val="0"/>
                <w:color w:val="000000"/>
                <w:position w:val="0"/>
              </w:rPr>
              <w:t>- Государственная Дума Федерального Собрания Российской Федерации</w:t>
            </w:r>
          </w:p>
        </w:tc>
      </w:tr>
      <w:tr>
        <w:trPr>
          <w:trHeight w:val="427" w:hRule="exact"/>
        </w:trPr>
        <w:tc>
          <w:tcPr>
            <w:shd w:val="clear" w:color="auto" w:fill="FFFFFF"/>
            <w:tcBorders/>
            <w:vAlign w:val="top"/>
          </w:tcPr>
          <w:p>
            <w:pPr>
              <w:pStyle w:val="Style24"/>
              <w:framePr w:w="9202" w:h="8160" w:wrap="none" w:vAnchor="page" w:hAnchor="page" w:x="2031" w:y="5680"/>
              <w:widowControl w:val="0"/>
              <w:keepNext w:val="0"/>
              <w:keepLines w:val="0"/>
              <w:shd w:val="clear" w:color="auto" w:fill="auto"/>
              <w:bidi w:val="0"/>
              <w:jc w:val="left"/>
              <w:spacing w:before="0" w:after="0" w:line="240" w:lineRule="exact"/>
              <w:ind w:left="0" w:right="0" w:firstLine="0"/>
            </w:pPr>
            <w:r>
              <w:rPr>
                <w:rStyle w:val="CharStyle28"/>
              </w:rPr>
              <w:t>ЖК РФ</w:t>
            </w:r>
          </w:p>
        </w:tc>
        <w:tc>
          <w:tcPr>
            <w:shd w:val="clear" w:color="auto" w:fill="FFFFFF"/>
            <w:tcBorders/>
            <w:vAlign w:val="top"/>
          </w:tcPr>
          <w:p>
            <w:pPr>
              <w:pStyle w:val="Style24"/>
              <w:framePr w:w="9202" w:h="8160" w:wrap="none" w:vAnchor="page" w:hAnchor="page" w:x="2031" w:y="5680"/>
              <w:widowControl w:val="0"/>
              <w:keepNext w:val="0"/>
              <w:keepLines w:val="0"/>
              <w:shd w:val="clear" w:color="auto" w:fill="auto"/>
              <w:bidi w:val="0"/>
              <w:spacing w:before="0" w:after="0" w:line="220" w:lineRule="exact"/>
              <w:ind w:left="0" w:right="0" w:firstLine="0"/>
            </w:pPr>
            <w:r>
              <w:rPr>
                <w:lang w:val="ru-RU" w:eastAsia="ru-RU" w:bidi="ru-RU"/>
                <w:w w:val="100"/>
                <w:spacing w:val="0"/>
                <w:color w:val="000000"/>
                <w:position w:val="0"/>
              </w:rPr>
              <w:t>- Жилищный кодекс Российской Федерации</w:t>
            </w:r>
          </w:p>
        </w:tc>
      </w:tr>
      <w:tr>
        <w:trPr>
          <w:trHeight w:val="739" w:hRule="exact"/>
        </w:trPr>
        <w:tc>
          <w:tcPr>
            <w:shd w:val="clear" w:color="auto" w:fill="FFFFFF"/>
            <w:tcBorders/>
            <w:vAlign w:val="top"/>
          </w:tcPr>
          <w:p>
            <w:pPr>
              <w:pStyle w:val="Style24"/>
              <w:framePr w:w="9202" w:h="8160" w:wrap="none" w:vAnchor="page" w:hAnchor="page" w:x="2031" w:y="5680"/>
              <w:widowControl w:val="0"/>
              <w:keepNext w:val="0"/>
              <w:keepLines w:val="0"/>
              <w:shd w:val="clear" w:color="auto" w:fill="auto"/>
              <w:bidi w:val="0"/>
              <w:jc w:val="left"/>
              <w:spacing w:before="0" w:after="0" w:line="240" w:lineRule="exact"/>
              <w:ind w:left="0" w:right="0" w:firstLine="0"/>
            </w:pPr>
            <w:r>
              <w:rPr>
                <w:rStyle w:val="CharStyle28"/>
              </w:rPr>
              <w:t>КАС РФ</w:t>
            </w:r>
          </w:p>
        </w:tc>
        <w:tc>
          <w:tcPr>
            <w:shd w:val="clear" w:color="auto" w:fill="FFFFFF"/>
            <w:tcBorders/>
            <w:vAlign w:val="bottom"/>
          </w:tcPr>
          <w:p>
            <w:pPr>
              <w:pStyle w:val="Style24"/>
              <w:framePr w:w="9202" w:h="8160" w:wrap="none" w:vAnchor="page" w:hAnchor="page" w:x="2031" w:y="5680"/>
              <w:widowControl w:val="0"/>
              <w:keepNext w:val="0"/>
              <w:keepLines w:val="0"/>
              <w:shd w:val="clear" w:color="auto" w:fill="auto"/>
              <w:bidi w:val="0"/>
              <w:jc w:val="left"/>
              <w:spacing w:before="0" w:after="0" w:line="322" w:lineRule="exact"/>
              <w:ind w:left="340" w:right="0" w:hanging="340"/>
            </w:pPr>
            <w:r>
              <w:rPr>
                <w:lang w:val="ru-RU" w:eastAsia="ru-RU" w:bidi="ru-RU"/>
                <w:w w:val="100"/>
                <w:spacing w:val="0"/>
                <w:color w:val="000000"/>
                <w:position w:val="0"/>
              </w:rPr>
              <w:t>- Кодекс административного судопроизводства Российской Федерации</w:t>
            </w:r>
          </w:p>
        </w:tc>
      </w:tr>
      <w:tr>
        <w:trPr>
          <w:trHeight w:val="749" w:hRule="exact"/>
        </w:trPr>
        <w:tc>
          <w:tcPr>
            <w:shd w:val="clear" w:color="auto" w:fill="FFFFFF"/>
            <w:tcBorders/>
            <w:vAlign w:val="top"/>
          </w:tcPr>
          <w:p>
            <w:pPr>
              <w:pStyle w:val="Style24"/>
              <w:framePr w:w="9202" w:h="8160" w:wrap="none" w:vAnchor="page" w:hAnchor="page" w:x="2031" w:y="5680"/>
              <w:widowControl w:val="0"/>
              <w:keepNext w:val="0"/>
              <w:keepLines w:val="0"/>
              <w:shd w:val="clear" w:color="auto" w:fill="auto"/>
              <w:bidi w:val="0"/>
              <w:jc w:val="left"/>
              <w:spacing w:before="0" w:after="0" w:line="240" w:lineRule="exact"/>
              <w:ind w:left="0" w:right="0" w:firstLine="0"/>
            </w:pPr>
            <w:r>
              <w:rPr>
                <w:rStyle w:val="CharStyle28"/>
              </w:rPr>
              <w:t>КоАП РФ</w:t>
            </w:r>
          </w:p>
        </w:tc>
        <w:tc>
          <w:tcPr>
            <w:shd w:val="clear" w:color="auto" w:fill="FFFFFF"/>
            <w:tcBorders/>
            <w:vAlign w:val="bottom"/>
          </w:tcPr>
          <w:p>
            <w:pPr>
              <w:pStyle w:val="Style24"/>
              <w:framePr w:w="9202" w:h="8160" w:wrap="none" w:vAnchor="page" w:hAnchor="page" w:x="2031" w:y="5680"/>
              <w:widowControl w:val="0"/>
              <w:keepNext w:val="0"/>
              <w:keepLines w:val="0"/>
              <w:shd w:val="clear" w:color="auto" w:fill="auto"/>
              <w:bidi w:val="0"/>
              <w:jc w:val="left"/>
              <w:spacing w:before="0" w:after="0" w:line="322" w:lineRule="exact"/>
              <w:ind w:left="340" w:right="0" w:hanging="340"/>
            </w:pPr>
            <w:r>
              <w:rPr>
                <w:lang w:val="ru-RU" w:eastAsia="ru-RU" w:bidi="ru-RU"/>
                <w:w w:val="100"/>
                <w:spacing w:val="0"/>
                <w:color w:val="000000"/>
                <w:position w:val="0"/>
              </w:rPr>
              <w:t>- Кодекс Российской Федерации об административных правонарушениях</w:t>
            </w:r>
          </w:p>
        </w:tc>
      </w:tr>
      <w:tr>
        <w:trPr>
          <w:trHeight w:val="394" w:hRule="exact"/>
        </w:trPr>
        <w:tc>
          <w:tcPr>
            <w:shd w:val="clear" w:color="auto" w:fill="FFFFFF"/>
            <w:tcBorders/>
            <w:vAlign w:val="top"/>
          </w:tcPr>
          <w:p>
            <w:pPr>
              <w:pStyle w:val="Style24"/>
              <w:framePr w:w="9202" w:h="8160" w:wrap="none" w:vAnchor="page" w:hAnchor="page" w:x="2031" w:y="5680"/>
              <w:widowControl w:val="0"/>
              <w:keepNext w:val="0"/>
              <w:keepLines w:val="0"/>
              <w:shd w:val="clear" w:color="auto" w:fill="auto"/>
              <w:bidi w:val="0"/>
              <w:jc w:val="left"/>
              <w:spacing w:before="0" w:after="0" w:line="240" w:lineRule="exact"/>
              <w:ind w:left="0" w:right="0" w:firstLine="0"/>
            </w:pPr>
            <w:r>
              <w:rPr>
                <w:rStyle w:val="CharStyle28"/>
              </w:rPr>
              <w:t>РГ</w:t>
            </w:r>
          </w:p>
        </w:tc>
        <w:tc>
          <w:tcPr>
            <w:shd w:val="clear" w:color="auto" w:fill="FFFFFF"/>
            <w:tcBorders/>
            <w:vAlign w:val="top"/>
          </w:tcPr>
          <w:p>
            <w:pPr>
              <w:pStyle w:val="Style24"/>
              <w:framePr w:w="9202" w:h="8160" w:wrap="none" w:vAnchor="page" w:hAnchor="page" w:x="2031" w:y="5680"/>
              <w:widowControl w:val="0"/>
              <w:keepNext w:val="0"/>
              <w:keepLines w:val="0"/>
              <w:shd w:val="clear" w:color="auto" w:fill="auto"/>
              <w:bidi w:val="0"/>
              <w:spacing w:before="0" w:after="0" w:line="220" w:lineRule="exact"/>
              <w:ind w:left="0" w:right="0" w:firstLine="0"/>
            </w:pPr>
            <w:r>
              <w:rPr>
                <w:lang w:val="ru-RU" w:eastAsia="ru-RU" w:bidi="ru-RU"/>
                <w:w w:val="100"/>
                <w:spacing w:val="0"/>
                <w:color w:val="000000"/>
                <w:position w:val="0"/>
              </w:rPr>
              <w:t>- «Российская газета»</w:t>
            </w:r>
          </w:p>
        </w:tc>
      </w:tr>
      <w:tr>
        <w:trPr>
          <w:trHeight w:val="1195" w:hRule="exact"/>
        </w:trPr>
        <w:tc>
          <w:tcPr>
            <w:shd w:val="clear" w:color="auto" w:fill="FFFFFF"/>
            <w:tcBorders/>
            <w:vAlign w:val="bottom"/>
          </w:tcPr>
          <w:p>
            <w:pPr>
              <w:pStyle w:val="Style24"/>
              <w:framePr w:w="9202" w:h="8160" w:wrap="none" w:vAnchor="page" w:hAnchor="page" w:x="2031" w:y="5680"/>
              <w:widowControl w:val="0"/>
              <w:keepNext w:val="0"/>
              <w:keepLines w:val="0"/>
              <w:shd w:val="clear" w:color="auto" w:fill="auto"/>
              <w:bidi w:val="0"/>
              <w:jc w:val="left"/>
              <w:spacing w:before="0" w:after="60" w:line="240" w:lineRule="exact"/>
              <w:ind w:left="0" w:right="0" w:firstLine="0"/>
            </w:pPr>
            <w:r>
              <w:rPr>
                <w:rStyle w:val="CharStyle28"/>
              </w:rPr>
              <w:t>региональный</w:t>
            </w:r>
          </w:p>
          <w:p>
            <w:pPr>
              <w:pStyle w:val="Style24"/>
              <w:framePr w:w="9202" w:h="8160" w:wrap="none" w:vAnchor="page" w:hAnchor="page" w:x="2031" w:y="5680"/>
              <w:widowControl w:val="0"/>
              <w:keepNext w:val="0"/>
              <w:keepLines w:val="0"/>
              <w:shd w:val="clear" w:color="auto" w:fill="auto"/>
              <w:bidi w:val="0"/>
              <w:jc w:val="left"/>
              <w:spacing w:before="60" w:after="180" w:line="240" w:lineRule="exact"/>
              <w:ind w:left="0" w:right="0" w:firstLine="0"/>
            </w:pPr>
            <w:r>
              <w:rPr>
                <w:rStyle w:val="CharStyle28"/>
              </w:rPr>
              <w:t>уполномоченный</w:t>
            </w:r>
          </w:p>
          <w:p>
            <w:pPr>
              <w:pStyle w:val="Style24"/>
              <w:framePr w:w="9202" w:h="8160" w:wrap="none" w:vAnchor="page" w:hAnchor="page" w:x="2031" w:y="5680"/>
              <w:widowControl w:val="0"/>
              <w:keepNext w:val="0"/>
              <w:keepLines w:val="0"/>
              <w:shd w:val="clear" w:color="auto" w:fill="auto"/>
              <w:bidi w:val="0"/>
              <w:jc w:val="left"/>
              <w:spacing w:before="180" w:after="0" w:line="240" w:lineRule="exact"/>
              <w:ind w:left="0" w:right="0" w:firstLine="0"/>
            </w:pPr>
            <w:r>
              <w:rPr>
                <w:rStyle w:val="CharStyle28"/>
              </w:rPr>
              <w:t>СК РФ</w:t>
            </w:r>
          </w:p>
        </w:tc>
        <w:tc>
          <w:tcPr>
            <w:shd w:val="clear" w:color="auto" w:fill="FFFFFF"/>
            <w:tcBorders/>
            <w:vAlign w:val="bottom"/>
          </w:tcPr>
          <w:p>
            <w:pPr>
              <w:pStyle w:val="Style24"/>
              <w:numPr>
                <w:ilvl w:val="0"/>
                <w:numId w:val="79"/>
              </w:numPr>
              <w:framePr w:w="9202" w:h="8160" w:wrap="none" w:vAnchor="page" w:hAnchor="page" w:x="2031" w:y="5680"/>
              <w:tabs>
                <w:tab w:leader="none" w:pos="312" w:val="left"/>
              </w:tabs>
              <w:widowControl w:val="0"/>
              <w:keepNext w:val="0"/>
              <w:keepLines w:val="0"/>
              <w:shd w:val="clear" w:color="auto" w:fill="auto"/>
              <w:bidi w:val="0"/>
              <w:jc w:val="left"/>
              <w:spacing w:before="0" w:after="60" w:line="322" w:lineRule="exact"/>
              <w:ind w:left="340" w:right="0" w:hanging="340"/>
            </w:pPr>
            <w:r>
              <w:rPr>
                <w:lang w:val="ru-RU" w:eastAsia="ru-RU" w:bidi="ru-RU"/>
                <w:w w:val="100"/>
                <w:spacing w:val="0"/>
                <w:color w:val="000000"/>
                <w:position w:val="0"/>
              </w:rPr>
              <w:t>уполномоченный по правам человека в субъекте Российской Федерации</w:t>
            </w:r>
          </w:p>
          <w:p>
            <w:pPr>
              <w:pStyle w:val="Style24"/>
              <w:numPr>
                <w:ilvl w:val="0"/>
                <w:numId w:val="79"/>
              </w:numPr>
              <w:framePr w:w="9202" w:h="8160" w:wrap="none" w:vAnchor="page" w:hAnchor="page" w:x="2031" w:y="5680"/>
              <w:tabs>
                <w:tab w:leader="none" w:pos="322" w:val="left"/>
              </w:tabs>
              <w:widowControl w:val="0"/>
              <w:keepNext w:val="0"/>
              <w:keepLines w:val="0"/>
              <w:shd w:val="clear" w:color="auto" w:fill="auto"/>
              <w:bidi w:val="0"/>
              <w:spacing w:before="60" w:after="0" w:line="220" w:lineRule="exact"/>
              <w:ind w:left="0" w:right="0" w:firstLine="0"/>
            </w:pPr>
            <w:r>
              <w:rPr>
                <w:lang w:val="ru-RU" w:eastAsia="ru-RU" w:bidi="ru-RU"/>
                <w:w w:val="100"/>
                <w:spacing w:val="0"/>
                <w:color w:val="000000"/>
                <w:position w:val="0"/>
              </w:rPr>
              <w:t>Семейный кодекс Российской Федерации</w:t>
            </w:r>
          </w:p>
        </w:tc>
      </w:tr>
      <w:tr>
        <w:trPr>
          <w:trHeight w:val="427" w:hRule="exact"/>
        </w:trPr>
        <w:tc>
          <w:tcPr>
            <w:shd w:val="clear" w:color="auto" w:fill="FFFFFF"/>
            <w:tcBorders/>
            <w:vAlign w:val="top"/>
          </w:tcPr>
          <w:p>
            <w:pPr>
              <w:pStyle w:val="Style24"/>
              <w:framePr w:w="9202" w:h="8160" w:wrap="none" w:vAnchor="page" w:hAnchor="page" w:x="2031" w:y="5680"/>
              <w:widowControl w:val="0"/>
              <w:keepNext w:val="0"/>
              <w:keepLines w:val="0"/>
              <w:shd w:val="clear" w:color="auto" w:fill="auto"/>
              <w:bidi w:val="0"/>
              <w:jc w:val="left"/>
              <w:spacing w:before="0" w:after="0" w:line="240" w:lineRule="exact"/>
              <w:ind w:left="0" w:right="0" w:firstLine="0"/>
            </w:pPr>
            <w:r>
              <w:rPr>
                <w:rStyle w:val="CharStyle28"/>
              </w:rPr>
              <w:t>ТК РФ</w:t>
            </w:r>
          </w:p>
        </w:tc>
        <w:tc>
          <w:tcPr>
            <w:shd w:val="clear" w:color="auto" w:fill="FFFFFF"/>
            <w:tcBorders/>
            <w:vAlign w:val="top"/>
          </w:tcPr>
          <w:p>
            <w:pPr>
              <w:pStyle w:val="Style24"/>
              <w:framePr w:w="9202" w:h="8160" w:wrap="none" w:vAnchor="page" w:hAnchor="page" w:x="2031" w:y="5680"/>
              <w:widowControl w:val="0"/>
              <w:keepNext w:val="0"/>
              <w:keepLines w:val="0"/>
              <w:shd w:val="clear" w:color="auto" w:fill="auto"/>
              <w:bidi w:val="0"/>
              <w:spacing w:before="0" w:after="0" w:line="220" w:lineRule="exact"/>
              <w:ind w:left="0" w:right="0" w:firstLine="0"/>
            </w:pPr>
            <w:r>
              <w:rPr>
                <w:lang w:val="ru-RU" w:eastAsia="ru-RU" w:bidi="ru-RU"/>
                <w:w w:val="100"/>
                <w:spacing w:val="0"/>
                <w:color w:val="000000"/>
                <w:position w:val="0"/>
              </w:rPr>
              <w:t>- Трудовой кодекс Российской Федерации</w:t>
            </w:r>
          </w:p>
        </w:tc>
      </w:tr>
      <w:tr>
        <w:trPr>
          <w:trHeight w:val="422" w:hRule="exact"/>
        </w:trPr>
        <w:tc>
          <w:tcPr>
            <w:shd w:val="clear" w:color="auto" w:fill="FFFFFF"/>
            <w:tcBorders/>
            <w:vAlign w:val="top"/>
          </w:tcPr>
          <w:p>
            <w:pPr>
              <w:pStyle w:val="Style24"/>
              <w:framePr w:w="9202" w:h="8160" w:wrap="none" w:vAnchor="page" w:hAnchor="page" w:x="2031" w:y="5680"/>
              <w:widowControl w:val="0"/>
              <w:keepNext w:val="0"/>
              <w:keepLines w:val="0"/>
              <w:shd w:val="clear" w:color="auto" w:fill="auto"/>
              <w:bidi w:val="0"/>
              <w:jc w:val="left"/>
              <w:spacing w:before="0" w:after="0" w:line="240" w:lineRule="exact"/>
              <w:ind w:left="0" w:right="0" w:firstLine="0"/>
            </w:pPr>
            <w:r>
              <w:rPr>
                <w:rStyle w:val="CharStyle28"/>
              </w:rPr>
              <w:t>УИК РФ</w:t>
            </w:r>
          </w:p>
        </w:tc>
        <w:tc>
          <w:tcPr>
            <w:shd w:val="clear" w:color="auto" w:fill="FFFFFF"/>
            <w:tcBorders/>
            <w:vAlign w:val="top"/>
          </w:tcPr>
          <w:p>
            <w:pPr>
              <w:pStyle w:val="Style24"/>
              <w:framePr w:w="9202" w:h="8160" w:wrap="none" w:vAnchor="page" w:hAnchor="page" w:x="2031" w:y="5680"/>
              <w:widowControl w:val="0"/>
              <w:keepNext w:val="0"/>
              <w:keepLines w:val="0"/>
              <w:shd w:val="clear" w:color="auto" w:fill="auto"/>
              <w:bidi w:val="0"/>
              <w:spacing w:before="0" w:after="0" w:line="220" w:lineRule="exact"/>
              <w:ind w:left="0" w:right="0" w:firstLine="0"/>
            </w:pPr>
            <w:r>
              <w:rPr>
                <w:lang w:val="ru-RU" w:eastAsia="ru-RU" w:bidi="ru-RU"/>
                <w:w w:val="100"/>
                <w:spacing w:val="0"/>
                <w:color w:val="000000"/>
                <w:position w:val="0"/>
              </w:rPr>
              <w:t>- Уголовно-исполнительный кодекс Российской Федерации</w:t>
            </w:r>
          </w:p>
        </w:tc>
      </w:tr>
      <w:tr>
        <w:trPr>
          <w:trHeight w:val="422" w:hRule="exact"/>
        </w:trPr>
        <w:tc>
          <w:tcPr>
            <w:shd w:val="clear" w:color="auto" w:fill="FFFFFF"/>
            <w:tcBorders/>
            <w:vAlign w:val="top"/>
          </w:tcPr>
          <w:p>
            <w:pPr>
              <w:pStyle w:val="Style24"/>
              <w:framePr w:w="9202" w:h="8160" w:wrap="none" w:vAnchor="page" w:hAnchor="page" w:x="2031" w:y="5680"/>
              <w:widowControl w:val="0"/>
              <w:keepNext w:val="0"/>
              <w:keepLines w:val="0"/>
              <w:shd w:val="clear" w:color="auto" w:fill="auto"/>
              <w:bidi w:val="0"/>
              <w:jc w:val="left"/>
              <w:spacing w:before="0" w:after="0" w:line="240" w:lineRule="exact"/>
              <w:ind w:left="0" w:right="0" w:firstLine="0"/>
            </w:pPr>
            <w:r>
              <w:rPr>
                <w:rStyle w:val="CharStyle28"/>
              </w:rPr>
              <w:t>УК РФ</w:t>
            </w:r>
          </w:p>
        </w:tc>
        <w:tc>
          <w:tcPr>
            <w:shd w:val="clear" w:color="auto" w:fill="FFFFFF"/>
            <w:tcBorders/>
            <w:vAlign w:val="top"/>
          </w:tcPr>
          <w:p>
            <w:pPr>
              <w:pStyle w:val="Style24"/>
              <w:framePr w:w="9202" w:h="8160" w:wrap="none" w:vAnchor="page" w:hAnchor="page" w:x="2031" w:y="5680"/>
              <w:widowControl w:val="0"/>
              <w:keepNext w:val="0"/>
              <w:keepLines w:val="0"/>
              <w:shd w:val="clear" w:color="auto" w:fill="auto"/>
              <w:bidi w:val="0"/>
              <w:spacing w:before="0" w:after="0" w:line="220" w:lineRule="exact"/>
              <w:ind w:left="0" w:right="0" w:firstLine="0"/>
            </w:pPr>
            <w:r>
              <w:rPr>
                <w:lang w:val="ru-RU" w:eastAsia="ru-RU" w:bidi="ru-RU"/>
                <w:w w:val="100"/>
                <w:spacing w:val="0"/>
                <w:color w:val="000000"/>
                <w:position w:val="0"/>
              </w:rPr>
              <w:t>- Уголовный кодекс Российской Федерации</w:t>
            </w:r>
          </w:p>
        </w:tc>
      </w:tr>
      <w:tr>
        <w:trPr>
          <w:trHeight w:val="422" w:hRule="exact"/>
        </w:trPr>
        <w:tc>
          <w:tcPr>
            <w:shd w:val="clear" w:color="auto" w:fill="FFFFFF"/>
            <w:tcBorders/>
            <w:vAlign w:val="top"/>
          </w:tcPr>
          <w:p>
            <w:pPr>
              <w:pStyle w:val="Style24"/>
              <w:framePr w:w="9202" w:h="8160" w:wrap="none" w:vAnchor="page" w:hAnchor="page" w:x="2031" w:y="5680"/>
              <w:widowControl w:val="0"/>
              <w:keepNext w:val="0"/>
              <w:keepLines w:val="0"/>
              <w:shd w:val="clear" w:color="auto" w:fill="auto"/>
              <w:bidi w:val="0"/>
              <w:jc w:val="left"/>
              <w:spacing w:before="0" w:after="0" w:line="240" w:lineRule="exact"/>
              <w:ind w:left="0" w:right="0" w:firstLine="0"/>
            </w:pPr>
            <w:r>
              <w:rPr>
                <w:rStyle w:val="CharStyle28"/>
              </w:rPr>
              <w:t>УПК РФ</w:t>
            </w:r>
          </w:p>
        </w:tc>
        <w:tc>
          <w:tcPr>
            <w:shd w:val="clear" w:color="auto" w:fill="FFFFFF"/>
            <w:tcBorders/>
            <w:vAlign w:val="top"/>
          </w:tcPr>
          <w:p>
            <w:pPr>
              <w:pStyle w:val="Style24"/>
              <w:framePr w:w="9202" w:h="8160" w:wrap="none" w:vAnchor="page" w:hAnchor="page" w:x="2031" w:y="5680"/>
              <w:widowControl w:val="0"/>
              <w:keepNext w:val="0"/>
              <w:keepLines w:val="0"/>
              <w:shd w:val="clear" w:color="auto" w:fill="auto"/>
              <w:bidi w:val="0"/>
              <w:spacing w:before="0" w:after="0" w:line="220" w:lineRule="exact"/>
              <w:ind w:left="0" w:right="0" w:firstLine="0"/>
            </w:pPr>
            <w:r>
              <w:rPr>
                <w:lang w:val="ru-RU" w:eastAsia="ru-RU" w:bidi="ru-RU"/>
                <w:w w:val="100"/>
                <w:spacing w:val="0"/>
                <w:color w:val="000000"/>
                <w:position w:val="0"/>
              </w:rPr>
              <w:t>- Уголовно-процессуальный кодекс Российской Федерации</w:t>
            </w:r>
          </w:p>
        </w:tc>
      </w:tr>
      <w:tr>
        <w:trPr>
          <w:trHeight w:val="427" w:hRule="exact"/>
        </w:trPr>
        <w:tc>
          <w:tcPr>
            <w:shd w:val="clear" w:color="auto" w:fill="FFFFFF"/>
            <w:tcBorders/>
            <w:vAlign w:val="top"/>
          </w:tcPr>
          <w:p>
            <w:pPr>
              <w:pStyle w:val="Style24"/>
              <w:framePr w:w="9202" w:h="8160" w:wrap="none" w:vAnchor="page" w:hAnchor="page" w:x="2031" w:y="5680"/>
              <w:widowControl w:val="0"/>
              <w:keepNext w:val="0"/>
              <w:keepLines w:val="0"/>
              <w:shd w:val="clear" w:color="auto" w:fill="auto"/>
              <w:bidi w:val="0"/>
              <w:jc w:val="left"/>
              <w:spacing w:before="0" w:after="0" w:line="240" w:lineRule="exact"/>
              <w:ind w:left="0" w:right="0" w:firstLine="0"/>
            </w:pPr>
            <w:r>
              <w:rPr>
                <w:rStyle w:val="CharStyle28"/>
              </w:rPr>
              <w:t>СЗ РФ</w:t>
            </w:r>
          </w:p>
        </w:tc>
        <w:tc>
          <w:tcPr>
            <w:shd w:val="clear" w:color="auto" w:fill="FFFFFF"/>
            <w:tcBorders/>
            <w:vAlign w:val="top"/>
          </w:tcPr>
          <w:p>
            <w:pPr>
              <w:pStyle w:val="Style24"/>
              <w:framePr w:w="9202" w:h="8160" w:wrap="none" w:vAnchor="page" w:hAnchor="page" w:x="2031" w:y="5680"/>
              <w:widowControl w:val="0"/>
              <w:keepNext w:val="0"/>
              <w:keepLines w:val="0"/>
              <w:shd w:val="clear" w:color="auto" w:fill="auto"/>
              <w:bidi w:val="0"/>
              <w:spacing w:before="0" w:after="0" w:line="220" w:lineRule="exact"/>
              <w:ind w:left="0" w:right="0" w:firstLine="0"/>
            </w:pPr>
            <w:r>
              <w:rPr>
                <w:lang w:val="ru-RU" w:eastAsia="ru-RU" w:bidi="ru-RU"/>
                <w:w w:val="100"/>
                <w:spacing w:val="0"/>
                <w:color w:val="000000"/>
                <w:position w:val="0"/>
              </w:rPr>
              <w:t>- Собрание законодательства Российской Федерации</w:t>
            </w:r>
          </w:p>
        </w:tc>
      </w:tr>
      <w:tr>
        <w:trPr>
          <w:trHeight w:val="682" w:hRule="exact"/>
        </w:trPr>
        <w:tc>
          <w:tcPr>
            <w:shd w:val="clear" w:color="auto" w:fill="FFFFFF"/>
            <w:tcBorders/>
            <w:vAlign w:val="top"/>
          </w:tcPr>
          <w:p>
            <w:pPr>
              <w:pStyle w:val="Style24"/>
              <w:framePr w:w="9202" w:h="8160" w:wrap="none" w:vAnchor="page" w:hAnchor="page" w:x="2031" w:y="5680"/>
              <w:widowControl w:val="0"/>
              <w:keepNext w:val="0"/>
              <w:keepLines w:val="0"/>
              <w:shd w:val="clear" w:color="auto" w:fill="auto"/>
              <w:bidi w:val="0"/>
              <w:jc w:val="left"/>
              <w:spacing w:before="0" w:after="0" w:line="240" w:lineRule="exact"/>
              <w:ind w:left="0" w:right="0" w:firstLine="0"/>
            </w:pPr>
            <w:r>
              <w:rPr>
                <w:rStyle w:val="CharStyle28"/>
              </w:rPr>
              <w:t>ЭС</w:t>
            </w:r>
          </w:p>
        </w:tc>
        <w:tc>
          <w:tcPr>
            <w:shd w:val="clear" w:color="auto" w:fill="FFFFFF"/>
            <w:tcBorders/>
            <w:vAlign w:val="bottom"/>
          </w:tcPr>
          <w:p>
            <w:pPr>
              <w:pStyle w:val="Style24"/>
              <w:framePr w:w="9202" w:h="8160" w:wrap="none" w:vAnchor="page" w:hAnchor="page" w:x="2031" w:y="5680"/>
              <w:widowControl w:val="0"/>
              <w:keepNext w:val="0"/>
              <w:keepLines w:val="0"/>
              <w:shd w:val="clear" w:color="auto" w:fill="auto"/>
              <w:bidi w:val="0"/>
              <w:jc w:val="left"/>
              <w:spacing w:before="0" w:after="0" w:line="326" w:lineRule="exact"/>
              <w:ind w:left="340" w:right="0" w:hanging="340"/>
            </w:pPr>
            <w:r>
              <w:rPr>
                <w:lang w:val="ru-RU" w:eastAsia="ru-RU" w:bidi="ru-RU"/>
                <w:w w:val="100"/>
                <w:spacing w:val="0"/>
                <w:color w:val="000000"/>
                <w:position w:val="0"/>
              </w:rPr>
              <w:t>- Экспертный совет при Уполномоченном по правам человека в Российской Федерации</w:t>
            </w:r>
          </w:p>
        </w:tc>
      </w:tr>
    </w:tbl>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461"/>
        <w:framePr w:wrap="none" w:vAnchor="page" w:hAnchor="page" w:x="1132" w:y="3972"/>
        <w:widowControl w:val="0"/>
        <w:keepNext w:val="0"/>
        <w:keepLines w:val="0"/>
        <w:shd w:val="clear" w:color="auto" w:fill="auto"/>
        <w:bidi w:val="0"/>
        <w:jc w:val="left"/>
        <w:spacing w:before="0" w:after="0" w:line="460" w:lineRule="exact"/>
        <w:ind w:left="920" w:right="0" w:firstLine="0"/>
      </w:pPr>
      <w:bookmarkStart w:id="46" w:name="bookmark46"/>
      <w:r>
        <w:rPr>
          <w:rStyle w:val="CharStyle463"/>
          <w:b/>
          <w:bCs/>
        </w:rPr>
        <w:t>ОГЛАВЛЕНИЕ</w:t>
      </w:r>
      <w:bookmarkEnd w:id="46"/>
    </w:p>
    <w:p>
      <w:pPr>
        <w:pStyle w:val="Style31"/>
        <w:framePr w:wrap="none" w:vAnchor="page" w:hAnchor="page" w:x="1132" w:y="4926"/>
        <w:widowControl w:val="0"/>
        <w:keepNext w:val="0"/>
        <w:keepLines w:val="0"/>
        <w:shd w:val="clear" w:color="auto" w:fill="auto"/>
        <w:bidi w:val="0"/>
        <w:jc w:val="both"/>
        <w:spacing w:before="0" w:after="0" w:line="240" w:lineRule="exact"/>
        <w:ind w:left="920" w:right="6480" w:firstLine="0"/>
      </w:pPr>
      <w:r>
        <w:rPr>
          <w:rStyle w:val="CharStyle33"/>
          <w:b/>
          <w:bCs/>
        </w:rPr>
        <w:t>ВСТУПИТЕЛЬНОЕ СЛОВО</w:t>
      </w:r>
    </w:p>
    <w:p>
      <w:pPr>
        <w:pStyle w:val="Style31"/>
        <w:framePr w:w="10277" w:h="10342" w:hRule="exact" w:wrap="none" w:vAnchor="page" w:hAnchor="page" w:x="1132" w:y="5580"/>
        <w:widowControl w:val="0"/>
        <w:keepNext w:val="0"/>
        <w:keepLines w:val="0"/>
        <w:shd w:val="clear" w:color="auto" w:fill="auto"/>
        <w:bidi w:val="0"/>
        <w:jc w:val="both"/>
        <w:spacing w:before="0" w:after="0" w:line="317" w:lineRule="exact"/>
        <w:ind w:left="920" w:right="950" w:firstLine="0"/>
      </w:pPr>
      <w:r>
        <w:rPr>
          <w:rStyle w:val="CharStyle33"/>
          <w:b/>
          <w:bCs/>
        </w:rPr>
        <w:t>Глава 1</w:t>
      </w:r>
    </w:p>
    <w:p>
      <w:pPr>
        <w:pStyle w:val="Style31"/>
        <w:framePr w:w="10277" w:h="10342" w:hRule="exact" w:wrap="none" w:vAnchor="page" w:hAnchor="page" w:x="1132" w:y="5580"/>
        <w:widowControl w:val="0"/>
        <w:keepNext w:val="0"/>
        <w:keepLines w:val="0"/>
        <w:shd w:val="clear" w:color="auto" w:fill="auto"/>
        <w:bidi w:val="0"/>
        <w:jc w:val="both"/>
        <w:spacing w:before="0" w:after="0" w:line="317" w:lineRule="exact"/>
        <w:ind w:left="920" w:right="950" w:firstLine="0"/>
      </w:pPr>
      <w:r>
        <w:rPr>
          <w:rStyle w:val="CharStyle33"/>
          <w:b/>
          <w:bCs/>
        </w:rPr>
        <w:t>ПРАВА И СВОБОДЫ ЧЕЛОВЕКА И ГРАЖДАНИНА:</w:t>
      </w:r>
    </w:p>
    <w:p>
      <w:pPr>
        <w:pStyle w:val="Style31"/>
        <w:framePr w:w="10277" w:h="10342" w:hRule="exact" w:wrap="none" w:vAnchor="page" w:hAnchor="page" w:x="1132" w:y="5580"/>
        <w:widowControl w:val="0"/>
        <w:keepNext w:val="0"/>
        <w:keepLines w:val="0"/>
        <w:shd w:val="clear" w:color="auto" w:fill="auto"/>
        <w:bidi w:val="0"/>
        <w:jc w:val="both"/>
        <w:spacing w:before="0" w:after="0" w:line="317" w:lineRule="exact"/>
        <w:ind w:left="920" w:right="950" w:firstLine="0"/>
      </w:pPr>
      <w:r>
        <w:rPr>
          <w:rStyle w:val="CharStyle33"/>
          <w:b/>
          <w:bCs/>
        </w:rPr>
        <w:t>ОБЩЕСТВЕННОЕ ВОСПРИЯТИЕ,</w:t>
      </w:r>
    </w:p>
    <w:p>
      <w:pPr>
        <w:pStyle w:val="Style31"/>
        <w:framePr w:w="10277" w:h="10342" w:hRule="exact" w:wrap="none" w:vAnchor="page" w:hAnchor="page" w:x="1132" w:y="5580"/>
        <w:widowControl w:val="0"/>
        <w:keepNext w:val="0"/>
        <w:keepLines w:val="0"/>
        <w:shd w:val="clear" w:color="auto" w:fill="auto"/>
        <w:bidi w:val="0"/>
        <w:jc w:val="both"/>
        <w:spacing w:before="0" w:after="0" w:line="317" w:lineRule="exact"/>
        <w:ind w:left="920" w:right="950" w:firstLine="0"/>
      </w:pPr>
      <w:r>
        <w:rPr>
          <w:rStyle w:val="CharStyle33"/>
          <w:b/>
          <w:bCs/>
        </w:rPr>
        <w:t>МОНИТОРИНГ ОБРАЩЕНИЙ И РЕЗУЛЬТАТЫ</w:t>
      </w:r>
    </w:p>
    <w:p>
      <w:pPr>
        <w:pStyle w:val="Style31"/>
        <w:framePr w:w="10277" w:h="10342" w:hRule="exact" w:wrap="none" w:vAnchor="page" w:hAnchor="page" w:x="1132" w:y="5580"/>
        <w:tabs>
          <w:tab w:leader="dot" w:pos="9291" w:val="left"/>
        </w:tabs>
        <w:widowControl w:val="0"/>
        <w:keepNext w:val="0"/>
        <w:keepLines w:val="0"/>
        <w:shd w:val="clear" w:color="auto" w:fill="auto"/>
        <w:bidi w:val="0"/>
        <w:jc w:val="both"/>
        <w:spacing w:before="0" w:after="120" w:line="317" w:lineRule="exact"/>
        <w:ind w:left="920" w:right="950" w:firstLine="0"/>
      </w:pPr>
      <w:r>
        <w:rPr>
          <w:rStyle w:val="CharStyle33"/>
          <w:b/>
          <w:bCs/>
        </w:rPr>
        <w:t>ИХ РАССМОТРЕНИЯ</w:t>
      </w:r>
      <w:r>
        <w:rPr>
          <w:lang w:val="ru-RU" w:eastAsia="ru-RU" w:bidi="ru-RU"/>
          <w:w w:val="100"/>
          <w:spacing w:val="0"/>
          <w:color w:val="000000"/>
          <w:position w:val="0"/>
        </w:rPr>
        <w:tab/>
      </w:r>
    </w:p>
    <w:p>
      <w:pPr>
        <w:pStyle w:val="Style24"/>
        <w:numPr>
          <w:ilvl w:val="0"/>
          <w:numId w:val="81"/>
        </w:numPr>
        <w:framePr w:w="10277" w:h="10342" w:hRule="exact" w:wrap="none" w:vAnchor="page" w:hAnchor="page" w:x="1132" w:y="5580"/>
        <w:tabs>
          <w:tab w:leader="none" w:pos="1508" w:val="left"/>
          <w:tab w:leader="dot" w:pos="9291" w:val="left"/>
        </w:tabs>
        <w:widowControl w:val="0"/>
        <w:keepNext w:val="0"/>
        <w:keepLines w:val="0"/>
        <w:shd w:val="clear" w:color="auto" w:fill="auto"/>
        <w:bidi w:val="0"/>
        <w:spacing w:before="0" w:after="0" w:line="317" w:lineRule="exact"/>
        <w:ind w:left="920" w:right="950" w:firstLine="0"/>
      </w:pPr>
      <w:r>
        <w:rPr>
          <w:lang w:val="ru-RU" w:eastAsia="ru-RU" w:bidi="ru-RU"/>
          <w:w w:val="100"/>
          <w:spacing w:val="0"/>
          <w:color w:val="000000"/>
          <w:position w:val="0"/>
        </w:rPr>
        <w:t>Права и свободы в общественном восприятии</w:t>
        <w:tab/>
      </w:r>
    </w:p>
    <w:p>
      <w:pPr>
        <w:pStyle w:val="Style24"/>
        <w:numPr>
          <w:ilvl w:val="0"/>
          <w:numId w:val="81"/>
        </w:numPr>
        <w:framePr w:w="10277" w:h="10342" w:hRule="exact" w:wrap="none" w:vAnchor="page" w:hAnchor="page" w:x="1132" w:y="5580"/>
        <w:tabs>
          <w:tab w:leader="none" w:pos="1508" w:val="left"/>
          <w:tab w:leader="dot" w:pos="9291" w:val="left"/>
        </w:tabs>
        <w:widowControl w:val="0"/>
        <w:keepNext w:val="0"/>
        <w:keepLines w:val="0"/>
        <w:shd w:val="clear" w:color="auto" w:fill="auto"/>
        <w:bidi w:val="0"/>
        <w:spacing w:before="0" w:after="0" w:line="317" w:lineRule="exact"/>
        <w:ind w:left="920" w:right="950" w:firstLine="0"/>
      </w:pPr>
      <w:r>
        <w:rPr>
          <w:lang w:val="ru-RU" w:eastAsia="ru-RU" w:bidi="ru-RU"/>
          <w:w w:val="100"/>
          <w:spacing w:val="0"/>
          <w:color w:val="000000"/>
          <w:position w:val="0"/>
        </w:rPr>
        <w:t>Масштабы, динамика и структура обращений</w:t>
        <w:tab/>
      </w:r>
    </w:p>
    <w:p>
      <w:pPr>
        <w:pStyle w:val="Style24"/>
        <w:numPr>
          <w:ilvl w:val="0"/>
          <w:numId w:val="81"/>
        </w:numPr>
        <w:framePr w:w="10277" w:h="10342" w:hRule="exact" w:wrap="none" w:vAnchor="page" w:hAnchor="page" w:x="1132" w:y="5580"/>
        <w:tabs>
          <w:tab w:leader="none" w:pos="1508" w:val="left"/>
          <w:tab w:leader="dot" w:pos="9291" w:val="left"/>
        </w:tabs>
        <w:widowControl w:val="0"/>
        <w:keepNext w:val="0"/>
        <w:keepLines w:val="0"/>
        <w:shd w:val="clear" w:color="auto" w:fill="auto"/>
        <w:bidi w:val="0"/>
        <w:spacing w:before="0" w:after="360" w:line="317" w:lineRule="exact"/>
        <w:ind w:left="920" w:right="950" w:firstLine="0"/>
      </w:pPr>
      <w:r>
        <w:rPr>
          <w:lang w:val="ru-RU" w:eastAsia="ru-RU" w:bidi="ru-RU"/>
          <w:w w:val="100"/>
          <w:spacing w:val="0"/>
          <w:color w:val="000000"/>
          <w:position w:val="0"/>
        </w:rPr>
        <w:t>Основные результаты рассмотрения обращений</w:t>
        <w:tab/>
      </w:r>
    </w:p>
    <w:p>
      <w:pPr>
        <w:pStyle w:val="Style31"/>
        <w:framePr w:w="10277" w:h="10342" w:hRule="exact" w:wrap="none" w:vAnchor="page" w:hAnchor="page" w:x="1132" w:y="5580"/>
        <w:widowControl w:val="0"/>
        <w:keepNext w:val="0"/>
        <w:keepLines w:val="0"/>
        <w:shd w:val="clear" w:color="auto" w:fill="auto"/>
        <w:bidi w:val="0"/>
        <w:jc w:val="both"/>
        <w:spacing w:before="0" w:after="0" w:line="317" w:lineRule="exact"/>
        <w:ind w:left="920" w:right="950" w:firstLine="0"/>
      </w:pPr>
      <w:r>
        <w:rPr>
          <w:rStyle w:val="CharStyle33"/>
          <w:b/>
          <w:bCs/>
        </w:rPr>
        <w:t>Глава 2</w:t>
      </w:r>
    </w:p>
    <w:p>
      <w:pPr>
        <w:pStyle w:val="Style31"/>
        <w:framePr w:w="10277" w:h="10342" w:hRule="exact" w:wrap="none" w:vAnchor="page" w:hAnchor="page" w:x="1132" w:y="5580"/>
        <w:widowControl w:val="0"/>
        <w:keepNext w:val="0"/>
        <w:keepLines w:val="0"/>
        <w:shd w:val="clear" w:color="auto" w:fill="auto"/>
        <w:bidi w:val="0"/>
        <w:jc w:val="both"/>
        <w:spacing w:before="0" w:after="0" w:line="317" w:lineRule="exact"/>
        <w:ind w:left="920" w:right="950" w:firstLine="0"/>
      </w:pPr>
      <w:r>
        <w:rPr>
          <w:rStyle w:val="CharStyle33"/>
          <w:b/>
          <w:bCs/>
        </w:rPr>
        <w:t>ЗАЩИТА ГРАЖДАНСКИХ И ПОЛИТИЧЕСКИХ ПРАВ</w:t>
      </w:r>
    </w:p>
    <w:p>
      <w:pPr>
        <w:pStyle w:val="Style31"/>
        <w:framePr w:w="10277" w:h="10342" w:hRule="exact" w:wrap="none" w:vAnchor="page" w:hAnchor="page" w:x="1132" w:y="5580"/>
        <w:tabs>
          <w:tab w:leader="dot" w:pos="9291" w:val="left"/>
        </w:tabs>
        <w:widowControl w:val="0"/>
        <w:keepNext w:val="0"/>
        <w:keepLines w:val="0"/>
        <w:shd w:val="clear" w:color="auto" w:fill="auto"/>
        <w:bidi w:val="0"/>
        <w:jc w:val="both"/>
        <w:spacing w:before="0" w:after="120" w:line="317" w:lineRule="exact"/>
        <w:ind w:left="920" w:right="950" w:firstLine="0"/>
      </w:pPr>
      <w:r>
        <w:rPr>
          <w:rStyle w:val="CharStyle33"/>
          <w:b/>
          <w:bCs/>
        </w:rPr>
        <w:t>И СВОБОД</w:t>
      </w:r>
      <w:r>
        <w:rPr>
          <w:lang w:val="ru-RU" w:eastAsia="ru-RU" w:bidi="ru-RU"/>
          <w:w w:val="100"/>
          <w:spacing w:val="0"/>
          <w:color w:val="000000"/>
          <w:position w:val="0"/>
        </w:rPr>
        <w:tab/>
      </w:r>
    </w:p>
    <w:p>
      <w:pPr>
        <w:pStyle w:val="Style24"/>
        <w:numPr>
          <w:ilvl w:val="0"/>
          <w:numId w:val="83"/>
        </w:numPr>
        <w:framePr w:w="10277" w:h="10342" w:hRule="exact" w:wrap="none" w:vAnchor="page" w:hAnchor="page" w:x="1132" w:y="5580"/>
        <w:tabs>
          <w:tab w:leader="none" w:pos="1508" w:val="left"/>
          <w:tab w:leader="dot" w:pos="9291" w:val="left"/>
        </w:tabs>
        <w:widowControl w:val="0"/>
        <w:keepNext w:val="0"/>
        <w:keepLines w:val="0"/>
        <w:shd w:val="clear" w:color="auto" w:fill="auto"/>
        <w:bidi w:val="0"/>
        <w:spacing w:before="0" w:after="0" w:line="317" w:lineRule="exact"/>
        <w:ind w:left="920" w:right="950" w:firstLine="0"/>
      </w:pPr>
      <w:r>
        <w:rPr>
          <w:lang w:val="ru-RU" w:eastAsia="ru-RU" w:bidi="ru-RU"/>
          <w:w w:val="100"/>
          <w:spacing w:val="0"/>
          <w:color w:val="000000"/>
          <w:position w:val="0"/>
        </w:rPr>
        <w:t>Право избирать и быть избранными</w:t>
        <w:tab/>
      </w:r>
    </w:p>
    <w:p>
      <w:pPr>
        <w:pStyle w:val="Style24"/>
        <w:numPr>
          <w:ilvl w:val="0"/>
          <w:numId w:val="83"/>
        </w:numPr>
        <w:framePr w:w="10277" w:h="10342" w:hRule="exact" w:wrap="none" w:vAnchor="page" w:hAnchor="page" w:x="1132" w:y="5580"/>
        <w:tabs>
          <w:tab w:leader="none" w:pos="1508" w:val="left"/>
          <w:tab w:leader="dot" w:pos="9291" w:val="left"/>
        </w:tabs>
        <w:widowControl w:val="0"/>
        <w:keepNext w:val="0"/>
        <w:keepLines w:val="0"/>
        <w:shd w:val="clear" w:color="auto" w:fill="auto"/>
        <w:bidi w:val="0"/>
        <w:spacing w:before="0" w:after="0" w:line="317" w:lineRule="exact"/>
        <w:ind w:left="920" w:right="950" w:firstLine="0"/>
      </w:pPr>
      <w:r>
        <w:rPr>
          <w:lang w:val="ru-RU" w:eastAsia="ru-RU" w:bidi="ru-RU"/>
          <w:w w:val="100"/>
          <w:spacing w:val="0"/>
          <w:color w:val="000000"/>
          <w:position w:val="0"/>
        </w:rPr>
        <w:t>Право на гражданство Российской Федерации</w:t>
        <w:tab/>
      </w:r>
    </w:p>
    <w:p>
      <w:pPr>
        <w:pStyle w:val="Style24"/>
        <w:numPr>
          <w:ilvl w:val="0"/>
          <w:numId w:val="83"/>
        </w:numPr>
        <w:framePr w:w="10277" w:h="10342" w:hRule="exact" w:wrap="none" w:vAnchor="page" w:hAnchor="page" w:x="1132" w:y="5580"/>
        <w:tabs>
          <w:tab w:leader="none" w:pos="1508" w:val="left"/>
          <w:tab w:leader="dot" w:pos="9291" w:val="left"/>
        </w:tabs>
        <w:widowControl w:val="0"/>
        <w:keepNext w:val="0"/>
        <w:keepLines w:val="0"/>
        <w:shd w:val="clear" w:color="auto" w:fill="auto"/>
        <w:bidi w:val="0"/>
        <w:spacing w:before="0" w:after="0" w:line="317" w:lineRule="exact"/>
        <w:ind w:left="920" w:right="950" w:firstLine="0"/>
      </w:pPr>
      <w:r>
        <w:rPr>
          <w:lang w:val="ru-RU" w:eastAsia="ru-RU" w:bidi="ru-RU"/>
          <w:w w:val="100"/>
          <w:spacing w:val="0"/>
          <w:color w:val="000000"/>
          <w:position w:val="0"/>
        </w:rPr>
        <w:t>Свобода совести и вероисповедания</w:t>
        <w:tab/>
      </w:r>
    </w:p>
    <w:p>
      <w:pPr>
        <w:pStyle w:val="Style24"/>
        <w:numPr>
          <w:ilvl w:val="0"/>
          <w:numId w:val="83"/>
        </w:numPr>
        <w:framePr w:w="10277" w:h="10342" w:hRule="exact" w:wrap="none" w:vAnchor="page" w:hAnchor="page" w:x="1132" w:y="5580"/>
        <w:tabs>
          <w:tab w:leader="none" w:pos="1508" w:val="left"/>
        </w:tabs>
        <w:widowControl w:val="0"/>
        <w:keepNext w:val="0"/>
        <w:keepLines w:val="0"/>
        <w:shd w:val="clear" w:color="auto" w:fill="auto"/>
        <w:bidi w:val="0"/>
        <w:spacing w:before="0" w:after="0" w:line="317" w:lineRule="exact"/>
        <w:ind w:left="920" w:right="950" w:firstLine="0"/>
      </w:pPr>
      <w:r>
        <w:rPr>
          <w:lang w:val="ru-RU" w:eastAsia="ru-RU" w:bidi="ru-RU"/>
          <w:w w:val="100"/>
          <w:spacing w:val="0"/>
          <w:color w:val="000000"/>
          <w:position w:val="0"/>
        </w:rPr>
        <w:t>Право на обращение в государственные</w:t>
      </w:r>
    </w:p>
    <w:p>
      <w:pPr>
        <w:pStyle w:val="Style24"/>
        <w:framePr w:w="10277" w:h="10342" w:hRule="exact" w:wrap="none" w:vAnchor="page" w:hAnchor="page" w:x="1132" w:y="5580"/>
        <w:tabs>
          <w:tab w:leader="dot" w:pos="9291" w:val="left"/>
        </w:tabs>
        <w:widowControl w:val="0"/>
        <w:keepNext w:val="0"/>
        <w:keepLines w:val="0"/>
        <w:shd w:val="clear" w:color="auto" w:fill="auto"/>
        <w:bidi w:val="0"/>
        <w:spacing w:before="0" w:after="0" w:line="317" w:lineRule="exact"/>
        <w:ind w:left="1500" w:right="950" w:firstLine="0"/>
      </w:pPr>
      <w:r>
        <w:rPr>
          <w:lang w:val="ru-RU" w:eastAsia="ru-RU" w:bidi="ru-RU"/>
          <w:w w:val="100"/>
          <w:spacing w:val="0"/>
          <w:color w:val="000000"/>
          <w:position w:val="0"/>
        </w:rPr>
        <w:t>и муниципальные органы</w:t>
        <w:tab/>
      </w:r>
    </w:p>
    <w:p>
      <w:pPr>
        <w:pStyle w:val="Style24"/>
        <w:numPr>
          <w:ilvl w:val="0"/>
          <w:numId w:val="83"/>
        </w:numPr>
        <w:framePr w:w="10277" w:h="10342" w:hRule="exact" w:wrap="none" w:vAnchor="page" w:hAnchor="page" w:x="1132" w:y="5580"/>
        <w:tabs>
          <w:tab w:leader="none" w:pos="1508" w:val="left"/>
        </w:tabs>
        <w:widowControl w:val="0"/>
        <w:keepNext w:val="0"/>
        <w:keepLines w:val="0"/>
        <w:shd w:val="clear" w:color="auto" w:fill="auto"/>
        <w:bidi w:val="0"/>
        <w:spacing w:before="0" w:after="0" w:line="317" w:lineRule="exact"/>
        <w:ind w:left="920" w:right="950" w:firstLine="0"/>
      </w:pPr>
      <w:r>
        <w:rPr>
          <w:lang w:val="ru-RU" w:eastAsia="ru-RU" w:bidi="ru-RU"/>
          <w:w w:val="100"/>
          <w:spacing w:val="0"/>
          <w:color w:val="000000"/>
          <w:position w:val="0"/>
        </w:rPr>
        <w:t>Право на проведение и участие в публичных</w:t>
      </w:r>
    </w:p>
    <w:p>
      <w:pPr>
        <w:pStyle w:val="Style24"/>
        <w:framePr w:w="10277" w:h="10342" w:hRule="exact" w:wrap="none" w:vAnchor="page" w:hAnchor="page" w:x="1132" w:y="5580"/>
        <w:tabs>
          <w:tab w:leader="dot" w:pos="9291" w:val="left"/>
        </w:tabs>
        <w:widowControl w:val="0"/>
        <w:keepNext w:val="0"/>
        <w:keepLines w:val="0"/>
        <w:shd w:val="clear" w:color="auto" w:fill="auto"/>
        <w:bidi w:val="0"/>
        <w:spacing w:before="0" w:after="360" w:line="317" w:lineRule="exact"/>
        <w:ind w:left="1500" w:right="950" w:firstLine="0"/>
      </w:pPr>
      <w:r>
        <w:rPr>
          <w:lang w:val="ru-RU" w:eastAsia="ru-RU" w:bidi="ru-RU"/>
          <w:w w:val="100"/>
          <w:spacing w:val="0"/>
          <w:color w:val="000000"/>
          <w:position w:val="0"/>
        </w:rPr>
        <w:t>мероприятиях</w:t>
        <w:tab/>
      </w:r>
    </w:p>
    <w:p>
      <w:pPr>
        <w:pStyle w:val="Style31"/>
        <w:framePr w:w="10277" w:h="10342" w:hRule="exact" w:wrap="none" w:vAnchor="page" w:hAnchor="page" w:x="1132" w:y="5580"/>
        <w:widowControl w:val="0"/>
        <w:keepNext w:val="0"/>
        <w:keepLines w:val="0"/>
        <w:shd w:val="clear" w:color="auto" w:fill="auto"/>
        <w:bidi w:val="0"/>
        <w:jc w:val="both"/>
        <w:spacing w:before="0" w:after="0" w:line="317" w:lineRule="exact"/>
        <w:ind w:left="920" w:right="950" w:firstLine="0"/>
      </w:pPr>
      <w:r>
        <w:rPr>
          <w:rStyle w:val="CharStyle33"/>
          <w:b/>
          <w:bCs/>
        </w:rPr>
        <w:t>Глава 3</w:t>
      </w:r>
    </w:p>
    <w:p>
      <w:pPr>
        <w:pStyle w:val="Style31"/>
        <w:framePr w:w="10277" w:h="10342" w:hRule="exact" w:wrap="none" w:vAnchor="page" w:hAnchor="page" w:x="1132" w:y="5580"/>
        <w:widowControl w:val="0"/>
        <w:keepNext w:val="0"/>
        <w:keepLines w:val="0"/>
        <w:shd w:val="clear" w:color="auto" w:fill="auto"/>
        <w:bidi w:val="0"/>
        <w:jc w:val="both"/>
        <w:spacing w:before="0" w:after="0" w:line="317" w:lineRule="exact"/>
        <w:ind w:left="920" w:right="950" w:firstLine="0"/>
      </w:pPr>
      <w:r>
        <w:rPr>
          <w:rStyle w:val="CharStyle33"/>
          <w:b/>
          <w:bCs/>
        </w:rPr>
        <w:t>ЗАЩИТА СОЦИАЛЬНЫХ, ЭКОНОМИЧЕСКИХ</w:t>
      </w:r>
    </w:p>
    <w:p>
      <w:pPr>
        <w:pStyle w:val="Style31"/>
        <w:framePr w:w="10277" w:h="10342" w:hRule="exact" w:wrap="none" w:vAnchor="page" w:hAnchor="page" w:x="1132" w:y="5580"/>
        <w:tabs>
          <w:tab w:leader="dot" w:pos="9291" w:val="left"/>
        </w:tabs>
        <w:widowControl w:val="0"/>
        <w:keepNext w:val="0"/>
        <w:keepLines w:val="0"/>
        <w:shd w:val="clear" w:color="auto" w:fill="auto"/>
        <w:bidi w:val="0"/>
        <w:jc w:val="both"/>
        <w:spacing w:before="0" w:after="120" w:line="317" w:lineRule="exact"/>
        <w:ind w:left="920" w:right="950" w:firstLine="0"/>
      </w:pPr>
      <w:r>
        <w:rPr>
          <w:rStyle w:val="CharStyle33"/>
          <w:b/>
          <w:bCs/>
        </w:rPr>
        <w:t>И КУЛЬТУРНЫХ ПРАВ И СВОБОД</w:t>
      </w:r>
      <w:r>
        <w:rPr>
          <w:lang w:val="ru-RU" w:eastAsia="ru-RU" w:bidi="ru-RU"/>
          <w:w w:val="100"/>
          <w:spacing w:val="0"/>
          <w:color w:val="000000"/>
          <w:position w:val="0"/>
        </w:rPr>
        <w:tab/>
      </w:r>
    </w:p>
    <w:p>
      <w:pPr>
        <w:pStyle w:val="Style24"/>
        <w:numPr>
          <w:ilvl w:val="0"/>
          <w:numId w:val="85"/>
        </w:numPr>
        <w:framePr w:w="10277" w:h="10342" w:hRule="exact" w:wrap="none" w:vAnchor="page" w:hAnchor="page" w:x="1132" w:y="5580"/>
        <w:tabs>
          <w:tab w:leader="none" w:pos="1508" w:val="left"/>
          <w:tab w:leader="dot" w:pos="9291" w:val="left"/>
        </w:tabs>
        <w:widowControl w:val="0"/>
        <w:keepNext w:val="0"/>
        <w:keepLines w:val="0"/>
        <w:shd w:val="clear" w:color="auto" w:fill="auto"/>
        <w:bidi w:val="0"/>
        <w:spacing w:before="0" w:after="0" w:line="317" w:lineRule="exact"/>
        <w:ind w:left="920" w:right="950" w:firstLine="0"/>
      </w:pPr>
      <w:r>
        <w:rPr>
          <w:lang w:val="ru-RU" w:eastAsia="ru-RU" w:bidi="ru-RU"/>
          <w:w w:val="100"/>
          <w:spacing w:val="0"/>
          <w:color w:val="000000"/>
          <w:position w:val="0"/>
        </w:rPr>
        <w:t>Трудовые права</w:t>
        <w:tab/>
      </w:r>
    </w:p>
    <w:p>
      <w:pPr>
        <w:pStyle w:val="Style24"/>
        <w:numPr>
          <w:ilvl w:val="0"/>
          <w:numId w:val="85"/>
        </w:numPr>
        <w:framePr w:w="10277" w:h="10342" w:hRule="exact" w:wrap="none" w:vAnchor="page" w:hAnchor="page" w:x="1132" w:y="5580"/>
        <w:tabs>
          <w:tab w:leader="none" w:pos="1508" w:val="left"/>
          <w:tab w:leader="dot" w:pos="9291" w:val="left"/>
        </w:tabs>
        <w:widowControl w:val="0"/>
        <w:keepNext w:val="0"/>
        <w:keepLines w:val="0"/>
        <w:shd w:val="clear" w:color="auto" w:fill="auto"/>
        <w:bidi w:val="0"/>
        <w:spacing w:before="0" w:after="0" w:line="317" w:lineRule="exact"/>
        <w:ind w:left="920" w:right="950" w:firstLine="0"/>
      </w:pPr>
      <w:r>
        <w:rPr>
          <w:lang w:val="ru-RU" w:eastAsia="ru-RU" w:bidi="ru-RU"/>
          <w:w w:val="100"/>
          <w:spacing w:val="0"/>
          <w:color w:val="000000"/>
          <w:position w:val="0"/>
        </w:rPr>
        <w:t>Право на жилище</w:t>
        <w:tab/>
      </w:r>
    </w:p>
    <w:p>
      <w:pPr>
        <w:pStyle w:val="Style24"/>
        <w:numPr>
          <w:ilvl w:val="0"/>
          <w:numId w:val="85"/>
        </w:numPr>
        <w:framePr w:w="10277" w:h="10342" w:hRule="exact" w:wrap="none" w:vAnchor="page" w:hAnchor="page" w:x="1132" w:y="5580"/>
        <w:tabs>
          <w:tab w:leader="none" w:pos="1508" w:val="left"/>
          <w:tab w:leader="dot" w:pos="9291" w:val="left"/>
        </w:tabs>
        <w:widowControl w:val="0"/>
        <w:keepNext w:val="0"/>
        <w:keepLines w:val="0"/>
        <w:shd w:val="clear" w:color="auto" w:fill="auto"/>
        <w:bidi w:val="0"/>
        <w:spacing w:before="0" w:after="0" w:line="317" w:lineRule="exact"/>
        <w:ind w:left="920" w:right="950" w:firstLine="0"/>
      </w:pPr>
      <w:r>
        <w:rPr>
          <w:lang w:val="ru-RU" w:eastAsia="ru-RU" w:bidi="ru-RU"/>
          <w:w w:val="100"/>
          <w:spacing w:val="0"/>
          <w:color w:val="000000"/>
          <w:position w:val="0"/>
        </w:rPr>
        <w:t>Право на охрану здоровья и медицинскую помощь</w:t>
        <w:tab/>
      </w:r>
    </w:p>
    <w:p>
      <w:pPr>
        <w:pStyle w:val="Style24"/>
        <w:numPr>
          <w:ilvl w:val="0"/>
          <w:numId w:val="85"/>
        </w:numPr>
        <w:framePr w:w="10277" w:h="10342" w:hRule="exact" w:wrap="none" w:vAnchor="page" w:hAnchor="page" w:x="1132" w:y="5580"/>
        <w:tabs>
          <w:tab w:leader="none" w:pos="1508" w:val="left"/>
          <w:tab w:leader="dot" w:pos="9291" w:val="left"/>
        </w:tabs>
        <w:widowControl w:val="0"/>
        <w:keepNext w:val="0"/>
        <w:keepLines w:val="0"/>
        <w:shd w:val="clear" w:color="auto" w:fill="auto"/>
        <w:bidi w:val="0"/>
        <w:spacing w:before="0" w:after="0" w:line="317" w:lineRule="exact"/>
        <w:ind w:left="920" w:right="950" w:firstLine="0"/>
      </w:pPr>
      <w:r>
        <w:rPr>
          <w:lang w:val="ru-RU" w:eastAsia="ru-RU" w:bidi="ru-RU"/>
          <w:w w:val="100"/>
          <w:spacing w:val="0"/>
          <w:color w:val="000000"/>
          <w:position w:val="0"/>
        </w:rPr>
        <w:t>Право на образование</w:t>
        <w:tab/>
      </w:r>
    </w:p>
    <w:p>
      <w:pPr>
        <w:pStyle w:val="Style24"/>
        <w:numPr>
          <w:ilvl w:val="0"/>
          <w:numId w:val="85"/>
        </w:numPr>
        <w:framePr w:w="10277" w:h="10342" w:hRule="exact" w:wrap="none" w:vAnchor="page" w:hAnchor="page" w:x="1132" w:y="5580"/>
        <w:tabs>
          <w:tab w:leader="none" w:pos="1508" w:val="left"/>
          <w:tab w:leader="dot" w:pos="9291" w:val="left"/>
        </w:tabs>
        <w:widowControl w:val="0"/>
        <w:keepNext w:val="0"/>
        <w:keepLines w:val="0"/>
        <w:shd w:val="clear" w:color="auto" w:fill="auto"/>
        <w:bidi w:val="0"/>
        <w:spacing w:before="0" w:after="0" w:line="317" w:lineRule="exact"/>
        <w:ind w:left="920" w:right="950" w:firstLine="0"/>
      </w:pPr>
      <w:r>
        <w:rPr>
          <w:lang w:val="ru-RU" w:eastAsia="ru-RU" w:bidi="ru-RU"/>
          <w:w w:val="100"/>
          <w:spacing w:val="0"/>
          <w:color w:val="000000"/>
          <w:position w:val="0"/>
        </w:rPr>
        <w:t>Защита прав семьи, материнства и детства</w:t>
        <w:tab/>
      </w:r>
    </w:p>
    <w:p>
      <w:pPr>
        <w:pStyle w:val="Style24"/>
        <w:numPr>
          <w:ilvl w:val="0"/>
          <w:numId w:val="85"/>
        </w:numPr>
        <w:framePr w:w="10277" w:h="10342" w:hRule="exact" w:wrap="none" w:vAnchor="page" w:hAnchor="page" w:x="1132" w:y="5580"/>
        <w:tabs>
          <w:tab w:leader="none" w:pos="1508" w:val="left"/>
        </w:tabs>
        <w:widowControl w:val="0"/>
        <w:keepNext w:val="0"/>
        <w:keepLines w:val="0"/>
        <w:shd w:val="clear" w:color="auto" w:fill="auto"/>
        <w:bidi w:val="0"/>
        <w:spacing w:before="0" w:after="0" w:line="317" w:lineRule="exact"/>
        <w:ind w:left="920" w:right="950" w:firstLine="0"/>
      </w:pPr>
      <w:r>
        <w:rPr>
          <w:lang w:val="ru-RU" w:eastAsia="ru-RU" w:bidi="ru-RU"/>
          <w:w w:val="100"/>
          <w:spacing w:val="0"/>
          <w:color w:val="000000"/>
          <w:position w:val="0"/>
        </w:rPr>
        <w:t>Право на благоприятную окружающую среду и пользование</w:t>
      </w:r>
    </w:p>
    <w:p>
      <w:pPr>
        <w:pStyle w:val="Style24"/>
        <w:framePr w:w="10277" w:h="10342" w:hRule="exact" w:wrap="none" w:vAnchor="page" w:hAnchor="page" w:x="1132" w:y="5580"/>
        <w:tabs>
          <w:tab w:leader="dot" w:pos="9291" w:val="left"/>
        </w:tabs>
        <w:widowControl w:val="0"/>
        <w:keepNext w:val="0"/>
        <w:keepLines w:val="0"/>
        <w:shd w:val="clear" w:color="auto" w:fill="auto"/>
        <w:bidi w:val="0"/>
        <w:spacing w:before="0" w:after="0" w:line="317" w:lineRule="exact"/>
        <w:ind w:left="1500" w:right="950" w:firstLine="0"/>
      </w:pPr>
      <w:r>
        <w:rPr>
          <w:lang w:val="ru-RU" w:eastAsia="ru-RU" w:bidi="ru-RU"/>
          <w:w w:val="100"/>
          <w:spacing w:val="0"/>
          <w:color w:val="000000"/>
          <w:position w:val="0"/>
        </w:rPr>
        <w:t>природными ресурсами</w:t>
        <w:tab/>
      </w:r>
    </w:p>
    <w:p>
      <w:pPr>
        <w:pStyle w:val="Style464"/>
        <w:framePr w:w="283" w:h="1434" w:hRule="exact" w:wrap="none" w:vAnchor="page" w:hAnchor="page" w:x="11059" w:y="6939"/>
        <w:widowControl w:val="0"/>
        <w:keepNext w:val="0"/>
        <w:keepLines w:val="0"/>
        <w:shd w:val="clear" w:color="auto" w:fill="auto"/>
        <w:bidi w:val="0"/>
        <w:jc w:val="left"/>
        <w:spacing w:before="0" w:after="121" w:line="220" w:lineRule="exact"/>
        <w:ind w:left="0" w:right="0" w:firstLine="0"/>
      </w:pPr>
      <w:r>
        <w:rPr>
          <w:lang w:val="ru-RU" w:eastAsia="ru-RU" w:bidi="ru-RU"/>
          <w:color w:val="000000"/>
          <w:position w:val="0"/>
        </w:rPr>
        <w:t>11</w:t>
      </w:r>
    </w:p>
    <w:p>
      <w:pPr>
        <w:pStyle w:val="Style466"/>
        <w:framePr w:w="283" w:h="1434" w:hRule="exact" w:wrap="none" w:vAnchor="page" w:hAnchor="page" w:x="11059" w:y="6939"/>
        <w:widowControl w:val="0"/>
        <w:keepNext w:val="0"/>
        <w:keepLines w:val="0"/>
        <w:shd w:val="clear" w:color="auto" w:fill="auto"/>
        <w:bidi w:val="0"/>
        <w:jc w:val="left"/>
        <w:spacing w:before="0" w:after="0"/>
        <w:ind w:left="0" w:right="0" w:firstLine="0"/>
      </w:pPr>
      <w:r>
        <w:rPr>
          <w:lang w:val="ru-RU" w:eastAsia="ru-RU" w:bidi="ru-RU"/>
          <w:w w:val="100"/>
          <w:color w:val="000000"/>
          <w:position w:val="0"/>
        </w:rPr>
        <w:t>12</w:t>
      </w:r>
    </w:p>
    <w:p>
      <w:pPr>
        <w:pStyle w:val="Style468"/>
        <w:framePr w:w="283" w:h="1434" w:hRule="exact" w:wrap="none" w:vAnchor="page" w:hAnchor="page" w:x="11059" w:y="6939"/>
        <w:widowControl w:val="0"/>
        <w:keepNext w:val="0"/>
        <w:keepLines w:val="0"/>
        <w:shd w:val="clear" w:color="auto" w:fill="auto"/>
        <w:bidi w:val="0"/>
        <w:jc w:val="left"/>
        <w:spacing w:before="0" w:after="0"/>
        <w:ind w:left="0" w:right="0" w:firstLine="0"/>
      </w:pPr>
      <w:r>
        <w:rPr>
          <w:lang w:val="ru-RU" w:eastAsia="ru-RU" w:bidi="ru-RU"/>
          <w:w w:val="100"/>
          <w:spacing w:val="0"/>
          <w:color w:val="000000"/>
          <w:position w:val="0"/>
        </w:rPr>
        <w:t>19</w:t>
      </w:r>
    </w:p>
    <w:p>
      <w:pPr>
        <w:pStyle w:val="Style468"/>
        <w:framePr w:w="283" w:h="1434" w:hRule="exact" w:wrap="none" w:vAnchor="page" w:hAnchor="page" w:x="11059" w:y="6939"/>
        <w:widowControl w:val="0"/>
        <w:keepNext w:val="0"/>
        <w:keepLines w:val="0"/>
        <w:shd w:val="clear" w:color="auto" w:fill="auto"/>
        <w:bidi w:val="0"/>
        <w:jc w:val="left"/>
        <w:spacing w:before="0" w:after="0"/>
        <w:ind w:left="0" w:right="0" w:firstLine="0"/>
      </w:pPr>
      <w:r>
        <w:rPr>
          <w:lang w:val="ru-RU" w:eastAsia="ru-RU" w:bidi="ru-RU"/>
          <w:w w:val="100"/>
          <w:spacing w:val="0"/>
          <w:color w:val="000000"/>
          <w:position w:val="0"/>
        </w:rPr>
        <w:t>32</w:t>
      </w:r>
    </w:p>
    <w:p>
      <w:pPr>
        <w:pStyle w:val="Style468"/>
        <w:framePr w:w="312" w:h="2698" w:hRule="exact" w:wrap="none" w:vAnchor="page" w:hAnchor="page" w:x="11040" w:y="9428"/>
        <w:widowControl w:val="0"/>
        <w:keepNext w:val="0"/>
        <w:keepLines w:val="0"/>
        <w:shd w:val="clear" w:color="auto" w:fill="auto"/>
        <w:bidi w:val="0"/>
        <w:jc w:val="left"/>
        <w:spacing w:before="0" w:after="114" w:line="210" w:lineRule="exact"/>
        <w:ind w:left="0" w:right="0" w:firstLine="0"/>
      </w:pPr>
      <w:r>
        <w:rPr>
          <w:lang w:val="ru-RU" w:eastAsia="ru-RU" w:bidi="ru-RU"/>
          <w:w w:val="100"/>
          <w:spacing w:val="0"/>
          <w:color w:val="000000"/>
          <w:position w:val="0"/>
        </w:rPr>
        <w:t>.41</w:t>
      </w:r>
    </w:p>
    <w:p>
      <w:pPr>
        <w:pStyle w:val="Style468"/>
        <w:framePr w:w="312" w:h="2698" w:hRule="exact" w:wrap="none" w:vAnchor="page" w:hAnchor="page" w:x="11040" w:y="9428"/>
        <w:widowControl w:val="0"/>
        <w:keepNext w:val="0"/>
        <w:keepLines w:val="0"/>
        <w:shd w:val="clear" w:color="auto" w:fill="auto"/>
        <w:bidi w:val="0"/>
        <w:jc w:val="left"/>
        <w:spacing w:before="0" w:after="0" w:line="322" w:lineRule="exact"/>
        <w:ind w:left="0" w:right="0" w:firstLine="0"/>
      </w:pPr>
      <w:r>
        <w:rPr>
          <w:lang w:val="ru-RU" w:eastAsia="ru-RU" w:bidi="ru-RU"/>
          <w:w w:val="100"/>
          <w:spacing w:val="0"/>
          <w:color w:val="000000"/>
          <w:position w:val="0"/>
        </w:rPr>
        <w:t>42</w:t>
      </w:r>
    </w:p>
    <w:p>
      <w:pPr>
        <w:pStyle w:val="Style468"/>
        <w:framePr w:w="312" w:h="2698" w:hRule="exact" w:wrap="none" w:vAnchor="page" w:hAnchor="page" w:x="11040" w:y="9428"/>
        <w:widowControl w:val="0"/>
        <w:keepNext w:val="0"/>
        <w:keepLines w:val="0"/>
        <w:shd w:val="clear" w:color="auto" w:fill="auto"/>
        <w:bidi w:val="0"/>
        <w:jc w:val="left"/>
        <w:spacing w:before="0" w:after="0" w:line="322" w:lineRule="exact"/>
        <w:ind w:left="0" w:right="0" w:firstLine="0"/>
      </w:pPr>
      <w:r>
        <w:rPr>
          <w:lang w:val="ru-RU" w:eastAsia="ru-RU" w:bidi="ru-RU"/>
          <w:w w:val="100"/>
          <w:spacing w:val="0"/>
          <w:color w:val="000000"/>
          <w:position w:val="0"/>
        </w:rPr>
        <w:t>.47</w:t>
      </w:r>
    </w:p>
    <w:p>
      <w:pPr>
        <w:pStyle w:val="Style468"/>
        <w:framePr w:w="312" w:h="2698" w:hRule="exact" w:wrap="none" w:vAnchor="page" w:hAnchor="page" w:x="11040" w:y="9428"/>
        <w:widowControl w:val="0"/>
        <w:keepNext w:val="0"/>
        <w:keepLines w:val="0"/>
        <w:shd w:val="clear" w:color="auto" w:fill="auto"/>
        <w:bidi w:val="0"/>
        <w:jc w:val="left"/>
        <w:spacing w:before="0" w:after="329" w:line="322" w:lineRule="exact"/>
        <w:ind w:left="0" w:right="0" w:firstLine="0"/>
      </w:pPr>
      <w:r>
        <w:rPr>
          <w:lang w:val="ru-RU" w:eastAsia="ru-RU" w:bidi="ru-RU"/>
          <w:w w:val="100"/>
          <w:spacing w:val="0"/>
          <w:color w:val="000000"/>
          <w:position w:val="0"/>
        </w:rPr>
        <w:t>54</w:t>
      </w:r>
    </w:p>
    <w:p>
      <w:pPr>
        <w:pStyle w:val="Style468"/>
        <w:framePr w:w="312" w:h="2698" w:hRule="exact" w:wrap="none" w:vAnchor="page" w:hAnchor="page" w:x="11040" w:y="9428"/>
        <w:widowControl w:val="0"/>
        <w:keepNext w:val="0"/>
        <w:keepLines w:val="0"/>
        <w:shd w:val="clear" w:color="auto" w:fill="auto"/>
        <w:bidi w:val="0"/>
        <w:jc w:val="left"/>
        <w:spacing w:before="0" w:after="380" w:line="210" w:lineRule="exact"/>
        <w:ind w:left="0" w:right="0" w:firstLine="0"/>
      </w:pPr>
      <w:r>
        <w:rPr>
          <w:lang w:val="ru-RU" w:eastAsia="ru-RU" w:bidi="ru-RU"/>
          <w:w w:val="100"/>
          <w:spacing w:val="0"/>
          <w:color w:val="000000"/>
          <w:position w:val="0"/>
        </w:rPr>
        <w:t>.61</w:t>
      </w:r>
    </w:p>
    <w:p>
      <w:pPr>
        <w:pStyle w:val="Style470"/>
        <w:framePr w:w="312" w:h="2698" w:hRule="exact" w:wrap="none" w:vAnchor="page" w:hAnchor="page" w:x="11040" w:y="9428"/>
        <w:widowControl w:val="0"/>
        <w:keepNext w:val="0"/>
        <w:keepLines w:val="0"/>
        <w:shd w:val="clear" w:color="auto" w:fill="auto"/>
        <w:bidi w:val="0"/>
        <w:jc w:val="left"/>
        <w:spacing w:before="0" w:after="0" w:line="220" w:lineRule="exact"/>
        <w:ind w:left="0" w:right="0" w:firstLine="0"/>
      </w:pPr>
      <w:r>
        <w:rPr>
          <w:lang w:val="ru-RU" w:eastAsia="ru-RU" w:bidi="ru-RU"/>
          <w:w w:val="100"/>
          <w:spacing w:val="0"/>
          <w:color w:val="000000"/>
          <w:position w:val="0"/>
        </w:rPr>
        <w:t>66</w:t>
      </w:r>
    </w:p>
    <w:p>
      <w:pPr>
        <w:pStyle w:val="Style468"/>
        <w:framePr w:w="538" w:h="2045" w:hRule="exact" w:wrap="none" w:vAnchor="page" w:hAnchor="page" w:x="10814" w:y="13206"/>
        <w:widowControl w:val="0"/>
        <w:keepNext w:val="0"/>
        <w:keepLines w:val="0"/>
        <w:shd w:val="clear" w:color="auto" w:fill="auto"/>
        <w:bidi w:val="0"/>
        <w:jc w:val="both"/>
        <w:spacing w:before="0" w:after="183" w:line="210" w:lineRule="exact"/>
        <w:ind w:left="0" w:right="0" w:firstLine="0"/>
      </w:pPr>
      <w:r>
        <w:rPr>
          <w:lang w:val="ru-RU" w:eastAsia="ru-RU" w:bidi="ru-RU"/>
          <w:w w:val="100"/>
          <w:spacing w:val="0"/>
          <w:color w:val="000000"/>
          <w:position w:val="0"/>
        </w:rPr>
        <w:t>....77</w:t>
      </w:r>
    </w:p>
    <w:p>
      <w:pPr>
        <w:pStyle w:val="Style468"/>
        <w:framePr w:w="538" w:h="2045" w:hRule="exact" w:wrap="none" w:vAnchor="page" w:hAnchor="page" w:x="10814" w:y="13206"/>
        <w:widowControl w:val="0"/>
        <w:keepNext w:val="0"/>
        <w:keepLines w:val="0"/>
        <w:shd w:val="clear" w:color="auto" w:fill="auto"/>
        <w:bidi w:val="0"/>
        <w:jc w:val="both"/>
        <w:spacing w:before="0" w:after="0"/>
        <w:ind w:left="0" w:right="0" w:firstLine="0"/>
      </w:pPr>
      <w:r>
        <w:rPr>
          <w:lang w:val="ru-RU" w:eastAsia="ru-RU" w:bidi="ru-RU"/>
          <w:w w:val="100"/>
          <w:spacing w:val="0"/>
          <w:color w:val="000000"/>
          <w:position w:val="0"/>
        </w:rPr>
        <w:t xml:space="preserve">....78 </w:t>
      </w:r>
      <w:r>
        <w:rPr>
          <w:rStyle w:val="CharStyle472"/>
        </w:rPr>
        <w:t xml:space="preserve">...86 </w:t>
      </w:r>
      <w:r>
        <w:rPr>
          <w:lang w:val="ru-RU" w:eastAsia="ru-RU" w:bidi="ru-RU"/>
          <w:w w:val="100"/>
          <w:spacing w:val="0"/>
          <w:color w:val="000000"/>
          <w:position w:val="0"/>
        </w:rPr>
        <w:t xml:space="preserve">...96 ..104 </w:t>
      </w:r>
      <w:r>
        <w:rPr>
          <w:rStyle w:val="CharStyle473"/>
        </w:rPr>
        <w:t xml:space="preserve">.. </w:t>
      </w:r>
      <w:r>
        <w:rPr>
          <w:lang w:val="ru-RU" w:eastAsia="ru-RU" w:bidi="ru-RU"/>
          <w:w w:val="100"/>
          <w:spacing w:val="0"/>
          <w:color w:val="000000"/>
          <w:position w:val="0"/>
        </w:rPr>
        <w:t>114</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widowControl w:val="0"/>
        <w:rPr>
          <w:sz w:val="2"/>
          <w:szCs w:val="2"/>
        </w:rPr>
      </w:pPr>
      <w:r>
        <w:pict>
          <v:rect style="position:absolute;margin-left:43.55pt;margin-top:83.3pt;width:613.45pt;height:8.9pt;z-index:-251658240;mso-position-horizontal-relative:page;mso-position-vertical-relative:page;z-index:-251658532" fillcolor="#0C6CB6" stroked="f"/>
        </w:pict>
      </w:r>
    </w:p>
    <w:p>
      <w:pPr>
        <w:pStyle w:val="Style137"/>
        <w:framePr w:wrap="none" w:vAnchor="page" w:hAnchor="page" w:x="1242" w:y="977"/>
        <w:widowControl w:val="0"/>
        <w:keepNext w:val="0"/>
        <w:keepLines w:val="0"/>
        <w:shd w:val="clear" w:color="auto" w:fill="auto"/>
        <w:bidi w:val="0"/>
        <w:jc w:val="left"/>
        <w:spacing w:before="0" w:after="0" w:line="220" w:lineRule="exact"/>
        <w:ind w:left="1520" w:right="0" w:hanging="600"/>
      </w:pPr>
      <w:r>
        <w:rPr>
          <w:lang w:val="ru-RU" w:eastAsia="ru-RU" w:bidi="ru-RU"/>
          <w:w w:val="100"/>
          <w:spacing w:val="0"/>
          <w:color w:val="000000"/>
          <w:position w:val="0"/>
        </w:rPr>
        <w:t>ОГЛАВЛЕНИЕ</w:t>
      </w:r>
    </w:p>
    <w:p>
      <w:pPr>
        <w:pStyle w:val="Style474"/>
        <w:framePr w:w="10277" w:h="192" w:hRule="exact" w:wrap="none" w:vAnchor="page" w:hAnchor="page" w:x="1242" w:y="1235"/>
        <w:widowControl w:val="0"/>
        <w:keepNext w:val="0"/>
        <w:keepLines w:val="0"/>
        <w:shd w:val="clear" w:color="auto" w:fill="auto"/>
        <w:bidi w:val="0"/>
        <w:spacing w:before="0" w:after="0" w:line="160" w:lineRule="exact"/>
        <w:ind w:left="0" w:right="280" w:firstLine="0"/>
      </w:pPr>
      <w:r>
        <w:rPr>
          <w:lang w:val="ru-RU" w:eastAsia="ru-RU" w:bidi="ru-RU"/>
          <w:w w:val="100"/>
          <w:spacing w:val="0"/>
          <w:color w:val="000000"/>
          <w:position w:val="0"/>
        </w:rPr>
        <w:t>\--ч</w:t>
      </w:r>
    </w:p>
    <w:p>
      <w:pPr>
        <w:framePr w:wrap="none" w:vAnchor="page" w:hAnchor="page" w:x="1621" w:y="1497"/>
        <w:widowControl w:val="0"/>
      </w:pPr>
    </w:p>
    <w:p>
      <w:pPr>
        <w:pStyle w:val="Style31"/>
        <w:framePr w:w="10277" w:h="13629" w:hRule="exact" w:wrap="none" w:vAnchor="page" w:hAnchor="page" w:x="1242" w:y="2293"/>
        <w:widowControl w:val="0"/>
        <w:keepNext w:val="0"/>
        <w:keepLines w:val="0"/>
        <w:shd w:val="clear" w:color="auto" w:fill="auto"/>
        <w:bidi w:val="0"/>
        <w:jc w:val="left"/>
        <w:spacing w:before="0" w:after="0" w:line="322" w:lineRule="exact"/>
        <w:ind w:left="1520" w:right="0" w:hanging="600"/>
      </w:pPr>
      <w:r>
        <w:rPr>
          <w:rStyle w:val="CharStyle33"/>
          <w:b/>
          <w:bCs/>
        </w:rPr>
        <w:t>Глава 4</w:t>
      </w:r>
    </w:p>
    <w:p>
      <w:pPr>
        <w:pStyle w:val="Style476"/>
        <w:framePr w:w="10277" w:h="13629" w:hRule="exact" w:wrap="none" w:vAnchor="page" w:hAnchor="page" w:x="1242" w:y="2293"/>
        <w:tabs>
          <w:tab w:leader="dot" w:pos="10183" w:val="right"/>
        </w:tabs>
        <w:widowControl w:val="0"/>
        <w:keepNext w:val="0"/>
        <w:keepLines w:val="0"/>
        <w:shd w:val="clear" w:color="auto" w:fill="auto"/>
        <w:bidi w:val="0"/>
        <w:jc w:val="left"/>
        <w:spacing w:before="0" w:after="120"/>
        <w:ind w:left="920" w:right="0" w:firstLine="0"/>
      </w:pPr>
      <w:hyperlink w:anchor="bookmark18" w:tooltip="Current Document">
        <w:r>
          <w:rPr>
            <w:rStyle w:val="CharStyle478"/>
            <w:b/>
            <w:bCs/>
          </w:rPr>
          <w:t>ЗАЩИТА ПРАВ ЧЕЛОВЕКА В УГОЛОВНОМ СУДОПРОИЗВОДСТВЕ И В УГОЛОВНО</w:t>
          <w:t>ИСПОЛНИТЕЛЬНОЙ СИСТЕМЕ</w:t>
        </w:r>
        <w:r>
          <w:rPr>
            <w:rStyle w:val="CharStyle479"/>
            <w:b w:val="0"/>
            <w:bCs w:val="0"/>
          </w:rPr>
          <w:tab/>
          <w:t>135</w:t>
        </w:r>
      </w:hyperlink>
    </w:p>
    <w:p>
      <w:pPr>
        <w:pStyle w:val="TOC 3"/>
        <w:numPr>
          <w:ilvl w:val="0"/>
          <w:numId w:val="87"/>
        </w:numPr>
        <w:framePr w:w="10277" w:h="13629" w:hRule="exact" w:wrap="none" w:vAnchor="page" w:hAnchor="page" w:x="1242" w:y="2293"/>
        <w:tabs>
          <w:tab w:leader="none" w:pos="1499" w:val="left"/>
          <w:tab w:leader="dot" w:pos="10183" w:val="right"/>
        </w:tabs>
        <w:widowControl w:val="0"/>
        <w:keepNext w:val="0"/>
        <w:keepLines w:val="0"/>
        <w:shd w:val="clear" w:color="auto" w:fill="auto"/>
        <w:bidi w:val="0"/>
        <w:spacing w:before="0" w:after="0"/>
        <w:ind w:left="920" w:right="0" w:firstLine="0"/>
      </w:pPr>
      <w:hyperlink w:anchor="bookmark16" w:tooltip="Current Document">
        <w:r>
          <w:rPr>
            <w:lang w:val="ru-RU" w:eastAsia="ru-RU" w:bidi="ru-RU"/>
            <w:w w:val="100"/>
            <w:spacing w:val="0"/>
            <w:color w:val="000000"/>
            <w:position w:val="0"/>
          </w:rPr>
          <w:t>Защита прав человека в уголовном судопроизводстве</w:t>
          <w:tab/>
          <w:t>136</w:t>
        </w:r>
      </w:hyperlink>
    </w:p>
    <w:p>
      <w:pPr>
        <w:pStyle w:val="TOC 3"/>
        <w:numPr>
          <w:ilvl w:val="0"/>
          <w:numId w:val="87"/>
        </w:numPr>
        <w:framePr w:w="10277" w:h="13629" w:hRule="exact" w:wrap="none" w:vAnchor="page" w:hAnchor="page" w:x="1242" w:y="2293"/>
        <w:tabs>
          <w:tab w:leader="none" w:pos="1499" w:val="left"/>
          <w:tab w:leader="dot" w:pos="10183" w:val="right"/>
        </w:tabs>
        <w:widowControl w:val="0"/>
        <w:keepNext w:val="0"/>
        <w:keepLines w:val="0"/>
        <w:shd w:val="clear" w:color="auto" w:fill="auto"/>
        <w:bidi w:val="0"/>
        <w:spacing w:before="0" w:after="0"/>
        <w:ind w:left="920" w:right="0" w:firstLine="0"/>
      </w:pPr>
      <w:hyperlink w:anchor="bookmark17" w:tooltip="Current Document">
        <w:r>
          <w:rPr>
            <w:lang w:val="ru-RU" w:eastAsia="ru-RU" w:bidi="ru-RU"/>
            <w:w w:val="100"/>
            <w:spacing w:val="0"/>
            <w:color w:val="000000"/>
            <w:position w:val="0"/>
          </w:rPr>
          <w:t>Защита прав потерпевших от преступлений</w:t>
          <w:tab/>
          <w:t>145</w:t>
        </w:r>
      </w:hyperlink>
    </w:p>
    <w:p>
      <w:pPr>
        <w:pStyle w:val="TOC 3"/>
        <w:numPr>
          <w:ilvl w:val="0"/>
          <w:numId w:val="87"/>
        </w:numPr>
        <w:framePr w:w="10277" w:h="13629" w:hRule="exact" w:wrap="none" w:vAnchor="page" w:hAnchor="page" w:x="1242" w:y="2293"/>
        <w:tabs>
          <w:tab w:leader="none" w:pos="1499" w:val="left"/>
        </w:tabs>
        <w:widowControl w:val="0"/>
        <w:keepNext w:val="0"/>
        <w:keepLines w:val="0"/>
        <w:shd w:val="clear" w:color="auto" w:fill="auto"/>
        <w:bidi w:val="0"/>
        <w:spacing w:before="0" w:after="0"/>
        <w:ind w:left="920" w:right="0" w:firstLine="0"/>
      </w:pPr>
      <w:r>
        <w:rPr>
          <w:lang w:val="ru-RU" w:eastAsia="ru-RU" w:bidi="ru-RU"/>
          <w:w w:val="100"/>
          <w:spacing w:val="0"/>
          <w:color w:val="000000"/>
          <w:position w:val="0"/>
        </w:rPr>
        <w:t>Защита прав человека в учреждениях уголовно-</w:t>
      </w:r>
    </w:p>
    <w:p>
      <w:pPr>
        <w:pStyle w:val="TOC 3"/>
        <w:framePr w:w="10277" w:h="13629" w:hRule="exact" w:wrap="none" w:vAnchor="page" w:hAnchor="page" w:x="1242" w:y="2293"/>
        <w:tabs>
          <w:tab w:leader="dot" w:pos="10183" w:val="right"/>
        </w:tabs>
        <w:widowControl w:val="0"/>
        <w:keepNext w:val="0"/>
        <w:keepLines w:val="0"/>
        <w:shd w:val="clear" w:color="auto" w:fill="auto"/>
        <w:bidi w:val="0"/>
        <w:spacing w:before="0" w:after="296"/>
        <w:ind w:left="1520" w:right="0" w:firstLine="0"/>
      </w:pPr>
      <w:r>
        <w:rPr>
          <w:lang w:val="ru-RU" w:eastAsia="ru-RU" w:bidi="ru-RU"/>
          <w:w w:val="100"/>
          <w:spacing w:val="0"/>
          <w:color w:val="000000"/>
          <w:position w:val="0"/>
        </w:rPr>
        <w:t>исполнительной системы</w:t>
        <w:tab/>
        <w:t>151</w:t>
      </w:r>
    </w:p>
    <w:p>
      <w:pPr>
        <w:pStyle w:val="Style476"/>
        <w:framePr w:w="10277" w:h="13629" w:hRule="exact" w:wrap="none" w:vAnchor="page" w:hAnchor="page" w:x="1242" w:y="2293"/>
        <w:widowControl w:val="0"/>
        <w:keepNext w:val="0"/>
        <w:keepLines w:val="0"/>
        <w:shd w:val="clear" w:color="auto" w:fill="auto"/>
        <w:bidi w:val="0"/>
        <w:jc w:val="both"/>
        <w:spacing w:before="0" w:after="0" w:line="326" w:lineRule="exact"/>
        <w:ind w:left="920" w:right="0" w:firstLine="0"/>
      </w:pPr>
      <w:r>
        <w:rPr>
          <w:rStyle w:val="CharStyle478"/>
          <w:b/>
          <w:bCs/>
        </w:rPr>
        <w:t>Глава 5</w:t>
      </w:r>
    </w:p>
    <w:p>
      <w:pPr>
        <w:pStyle w:val="Style476"/>
        <w:framePr w:w="10277" w:h="13629" w:hRule="exact" w:wrap="none" w:vAnchor="page" w:hAnchor="page" w:x="1242" w:y="2293"/>
        <w:widowControl w:val="0"/>
        <w:keepNext w:val="0"/>
        <w:keepLines w:val="0"/>
        <w:shd w:val="clear" w:color="auto" w:fill="auto"/>
        <w:bidi w:val="0"/>
        <w:jc w:val="both"/>
        <w:spacing w:before="0" w:after="0" w:line="326" w:lineRule="exact"/>
        <w:ind w:left="920" w:right="0" w:firstLine="0"/>
      </w:pPr>
      <w:r>
        <w:rPr>
          <w:rStyle w:val="CharStyle478"/>
          <w:b/>
          <w:bCs/>
        </w:rPr>
        <w:t>ЗАЩИТА ПРАВ И СВОБОД ОТДЕЛЬНЫХ</w:t>
      </w:r>
    </w:p>
    <w:p>
      <w:pPr>
        <w:pStyle w:val="Style476"/>
        <w:framePr w:w="10277" w:h="13629" w:hRule="exact" w:wrap="none" w:vAnchor="page" w:hAnchor="page" w:x="1242" w:y="2293"/>
        <w:tabs>
          <w:tab w:leader="dot" w:pos="10183" w:val="right"/>
        </w:tabs>
        <w:widowControl w:val="0"/>
        <w:keepNext w:val="0"/>
        <w:keepLines w:val="0"/>
        <w:shd w:val="clear" w:color="auto" w:fill="auto"/>
        <w:bidi w:val="0"/>
        <w:jc w:val="both"/>
        <w:spacing w:before="0" w:after="124" w:line="326" w:lineRule="exact"/>
        <w:ind w:left="920" w:right="0" w:firstLine="0"/>
      </w:pPr>
      <w:r>
        <w:rPr>
          <w:rStyle w:val="CharStyle478"/>
          <w:b/>
          <w:bCs/>
        </w:rPr>
        <w:t>КАТЕГОРИЙ ГРАЖДАН</w:t>
      </w:r>
      <w:r>
        <w:rPr>
          <w:rStyle w:val="CharStyle479"/>
          <w:b w:val="0"/>
          <w:bCs w:val="0"/>
        </w:rPr>
        <w:tab/>
        <w:t>163</w:t>
      </w:r>
    </w:p>
    <w:p>
      <w:pPr>
        <w:pStyle w:val="TOC 3"/>
        <w:numPr>
          <w:ilvl w:val="0"/>
          <w:numId w:val="89"/>
        </w:numPr>
        <w:framePr w:w="10277" w:h="13629" w:hRule="exact" w:wrap="none" w:vAnchor="page" w:hAnchor="page" w:x="1242" w:y="2293"/>
        <w:tabs>
          <w:tab w:leader="none" w:pos="1499" w:val="left"/>
          <w:tab w:leader="dot" w:pos="10183" w:val="right"/>
        </w:tabs>
        <w:widowControl w:val="0"/>
        <w:keepNext w:val="0"/>
        <w:keepLines w:val="0"/>
        <w:shd w:val="clear" w:color="auto" w:fill="auto"/>
        <w:bidi w:val="0"/>
        <w:spacing w:before="0" w:after="0"/>
        <w:ind w:left="920" w:right="0" w:firstLine="0"/>
      </w:pPr>
      <w:hyperlink w:anchor="bookmark20" w:tooltip="Current Document">
        <w:r>
          <w:rPr>
            <w:lang w:val="ru-RU" w:eastAsia="ru-RU" w:bidi="ru-RU"/>
            <w:w w:val="100"/>
            <w:spacing w:val="0"/>
            <w:color w:val="000000"/>
            <w:position w:val="0"/>
          </w:rPr>
          <w:t>Защита прав женщин</w:t>
          <w:tab/>
          <w:t>164</w:t>
        </w:r>
      </w:hyperlink>
    </w:p>
    <w:p>
      <w:pPr>
        <w:pStyle w:val="TOC 3"/>
        <w:numPr>
          <w:ilvl w:val="0"/>
          <w:numId w:val="89"/>
        </w:numPr>
        <w:framePr w:w="10277" w:h="13629" w:hRule="exact" w:wrap="none" w:vAnchor="page" w:hAnchor="page" w:x="1242" w:y="2293"/>
        <w:tabs>
          <w:tab w:leader="none" w:pos="1499" w:val="left"/>
          <w:tab w:leader="dot" w:pos="10183" w:val="right"/>
        </w:tabs>
        <w:widowControl w:val="0"/>
        <w:keepNext w:val="0"/>
        <w:keepLines w:val="0"/>
        <w:shd w:val="clear" w:color="auto" w:fill="auto"/>
        <w:bidi w:val="0"/>
        <w:spacing w:before="0" w:after="0"/>
        <w:ind w:left="920" w:right="0" w:firstLine="0"/>
      </w:pPr>
      <w:hyperlink w:anchor="bookmark21" w:tooltip="Current Document">
        <w:r>
          <w:rPr>
            <w:lang w:val="ru-RU" w:eastAsia="ru-RU" w:bidi="ru-RU"/>
            <w:w w:val="100"/>
            <w:spacing w:val="0"/>
            <w:color w:val="000000"/>
            <w:position w:val="0"/>
          </w:rPr>
          <w:t>Защита прав несовершеннолетних</w:t>
          <w:tab/>
          <w:t>174</w:t>
        </w:r>
      </w:hyperlink>
    </w:p>
    <w:p>
      <w:pPr>
        <w:pStyle w:val="TOC 3"/>
        <w:numPr>
          <w:ilvl w:val="0"/>
          <w:numId w:val="89"/>
        </w:numPr>
        <w:framePr w:w="10277" w:h="13629" w:hRule="exact" w:wrap="none" w:vAnchor="page" w:hAnchor="page" w:x="1242" w:y="2293"/>
        <w:tabs>
          <w:tab w:leader="none" w:pos="1499" w:val="left"/>
        </w:tabs>
        <w:widowControl w:val="0"/>
        <w:keepNext w:val="0"/>
        <w:keepLines w:val="0"/>
        <w:shd w:val="clear" w:color="auto" w:fill="auto"/>
        <w:bidi w:val="0"/>
        <w:spacing w:before="0" w:after="0"/>
        <w:ind w:left="920" w:right="0" w:firstLine="0"/>
      </w:pPr>
      <w:r>
        <w:rPr>
          <w:lang w:val="ru-RU" w:eastAsia="ru-RU" w:bidi="ru-RU"/>
          <w:w w:val="100"/>
          <w:spacing w:val="0"/>
          <w:color w:val="000000"/>
          <w:position w:val="0"/>
        </w:rPr>
        <w:t>Защита прав лиц с ограниченными возможностями</w:t>
      </w:r>
    </w:p>
    <w:p>
      <w:pPr>
        <w:pStyle w:val="TOC 3"/>
        <w:framePr w:w="10277" w:h="13629" w:hRule="exact" w:wrap="none" w:vAnchor="page" w:hAnchor="page" w:x="1242" w:y="2293"/>
        <w:tabs>
          <w:tab w:leader="dot" w:pos="10183" w:val="right"/>
        </w:tabs>
        <w:widowControl w:val="0"/>
        <w:keepNext w:val="0"/>
        <w:keepLines w:val="0"/>
        <w:shd w:val="clear" w:color="auto" w:fill="auto"/>
        <w:bidi w:val="0"/>
        <w:spacing w:before="0" w:after="0"/>
        <w:ind w:left="1520" w:right="0" w:firstLine="0"/>
      </w:pPr>
      <w:r>
        <w:rPr>
          <w:lang w:val="ru-RU" w:eastAsia="ru-RU" w:bidi="ru-RU"/>
          <w:w w:val="100"/>
          <w:spacing w:val="0"/>
          <w:color w:val="000000"/>
          <w:position w:val="0"/>
        </w:rPr>
        <w:t>здоровья</w:t>
        <w:tab/>
        <w:t>182</w:t>
      </w:r>
    </w:p>
    <w:p>
      <w:pPr>
        <w:pStyle w:val="TOC 3"/>
        <w:numPr>
          <w:ilvl w:val="0"/>
          <w:numId w:val="89"/>
        </w:numPr>
        <w:framePr w:w="10277" w:h="13629" w:hRule="exact" w:wrap="none" w:vAnchor="page" w:hAnchor="page" w:x="1242" w:y="2293"/>
        <w:tabs>
          <w:tab w:leader="none" w:pos="1499" w:val="left"/>
          <w:tab w:leader="dot" w:pos="10183" w:val="right"/>
        </w:tabs>
        <w:widowControl w:val="0"/>
        <w:keepNext w:val="0"/>
        <w:keepLines w:val="0"/>
        <w:shd w:val="clear" w:color="auto" w:fill="auto"/>
        <w:bidi w:val="0"/>
        <w:spacing w:before="0" w:after="0"/>
        <w:ind w:left="920" w:right="0" w:firstLine="0"/>
      </w:pPr>
      <w:hyperlink w:anchor="bookmark23" w:tooltip="Current Document">
        <w:r>
          <w:rPr>
            <w:lang w:val="ru-RU" w:eastAsia="ru-RU" w:bidi="ru-RU"/>
            <w:w w:val="100"/>
            <w:spacing w:val="0"/>
            <w:color w:val="000000"/>
            <w:position w:val="0"/>
          </w:rPr>
          <w:t>Защита прав пенсионеров и ветеранов</w:t>
          <w:tab/>
          <w:t>192</w:t>
        </w:r>
      </w:hyperlink>
    </w:p>
    <w:p>
      <w:pPr>
        <w:pStyle w:val="TOC 3"/>
        <w:numPr>
          <w:ilvl w:val="0"/>
          <w:numId w:val="89"/>
        </w:numPr>
        <w:framePr w:w="10277" w:h="13629" w:hRule="exact" w:wrap="none" w:vAnchor="page" w:hAnchor="page" w:x="1242" w:y="2293"/>
        <w:tabs>
          <w:tab w:leader="none" w:pos="1499" w:val="left"/>
        </w:tabs>
        <w:widowControl w:val="0"/>
        <w:keepNext w:val="0"/>
        <w:keepLines w:val="0"/>
        <w:shd w:val="clear" w:color="auto" w:fill="auto"/>
        <w:bidi w:val="0"/>
        <w:spacing w:before="0" w:after="0"/>
        <w:ind w:left="920" w:right="0" w:firstLine="0"/>
      </w:pPr>
      <w:r>
        <w:rPr>
          <w:lang w:val="ru-RU" w:eastAsia="ru-RU" w:bidi="ru-RU"/>
          <w:w w:val="100"/>
          <w:spacing w:val="0"/>
          <w:color w:val="000000"/>
          <w:position w:val="0"/>
        </w:rPr>
        <w:t>Защита прав военнослужащих и сотрудников</w:t>
      </w:r>
    </w:p>
    <w:p>
      <w:pPr>
        <w:pStyle w:val="TOC 3"/>
        <w:framePr w:w="10277" w:h="13629" w:hRule="exact" w:wrap="none" w:vAnchor="page" w:hAnchor="page" w:x="1242" w:y="2293"/>
        <w:tabs>
          <w:tab w:leader="dot" w:pos="10183" w:val="right"/>
        </w:tabs>
        <w:widowControl w:val="0"/>
        <w:keepNext w:val="0"/>
        <w:keepLines w:val="0"/>
        <w:shd w:val="clear" w:color="auto" w:fill="auto"/>
        <w:bidi w:val="0"/>
        <w:spacing w:before="0" w:after="0"/>
        <w:ind w:left="1520" w:right="0" w:firstLine="0"/>
      </w:pPr>
      <w:r>
        <w:rPr>
          <w:lang w:val="ru-RU" w:eastAsia="ru-RU" w:bidi="ru-RU"/>
          <w:w w:val="100"/>
          <w:spacing w:val="0"/>
          <w:color w:val="000000"/>
          <w:position w:val="0"/>
        </w:rPr>
        <w:t>правоохранительных органов</w:t>
        <w:tab/>
        <w:t>201</w:t>
      </w:r>
    </w:p>
    <w:p>
      <w:pPr>
        <w:pStyle w:val="TOC 3"/>
        <w:numPr>
          <w:ilvl w:val="0"/>
          <w:numId w:val="89"/>
        </w:numPr>
        <w:framePr w:w="10277" w:h="13629" w:hRule="exact" w:wrap="none" w:vAnchor="page" w:hAnchor="page" w:x="1242" w:y="2293"/>
        <w:tabs>
          <w:tab w:leader="none" w:pos="1499" w:val="left"/>
        </w:tabs>
        <w:widowControl w:val="0"/>
        <w:keepNext w:val="0"/>
        <w:keepLines w:val="0"/>
        <w:shd w:val="clear" w:color="auto" w:fill="auto"/>
        <w:bidi w:val="0"/>
        <w:jc w:val="left"/>
        <w:spacing w:before="0" w:after="0"/>
        <w:ind w:left="1520" w:right="0"/>
      </w:pPr>
      <w:r>
        <w:rPr>
          <w:lang w:val="ru-RU" w:eastAsia="ru-RU" w:bidi="ru-RU"/>
          <w:w w:val="100"/>
          <w:spacing w:val="0"/>
          <w:color w:val="000000"/>
          <w:position w:val="0"/>
        </w:rPr>
        <w:t>Содействие в защите прав и законных интересов российских граждан, находящихся за пределами</w:t>
      </w:r>
    </w:p>
    <w:p>
      <w:pPr>
        <w:pStyle w:val="TOC 3"/>
        <w:framePr w:w="10277" w:h="13629" w:hRule="exact" w:wrap="none" w:vAnchor="page" w:hAnchor="page" w:x="1242" w:y="2293"/>
        <w:tabs>
          <w:tab w:leader="dot" w:pos="10183" w:val="right"/>
        </w:tabs>
        <w:widowControl w:val="0"/>
        <w:keepNext w:val="0"/>
        <w:keepLines w:val="0"/>
        <w:shd w:val="clear" w:color="auto" w:fill="auto"/>
        <w:bidi w:val="0"/>
        <w:spacing w:before="0" w:after="0"/>
        <w:ind w:left="1520" w:right="0" w:firstLine="0"/>
      </w:pPr>
      <w:r>
        <w:rPr>
          <w:lang w:val="ru-RU" w:eastAsia="ru-RU" w:bidi="ru-RU"/>
          <w:w w:val="100"/>
          <w:spacing w:val="0"/>
          <w:color w:val="000000"/>
          <w:position w:val="0"/>
        </w:rPr>
        <w:t>Российской Федерации</w:t>
        <w:tab/>
        <w:t>209</w:t>
      </w:r>
    </w:p>
    <w:p>
      <w:pPr>
        <w:pStyle w:val="TOC 3"/>
        <w:numPr>
          <w:ilvl w:val="0"/>
          <w:numId w:val="89"/>
        </w:numPr>
        <w:framePr w:w="10277" w:h="13629" w:hRule="exact" w:wrap="none" w:vAnchor="page" w:hAnchor="page" w:x="1242" w:y="2293"/>
        <w:tabs>
          <w:tab w:leader="none" w:pos="1499" w:val="left"/>
          <w:tab w:leader="dot" w:pos="10183" w:val="right"/>
        </w:tabs>
        <w:widowControl w:val="0"/>
        <w:keepNext w:val="0"/>
        <w:keepLines w:val="0"/>
        <w:shd w:val="clear" w:color="auto" w:fill="auto"/>
        <w:bidi w:val="0"/>
        <w:spacing w:before="0" w:after="0"/>
        <w:ind w:left="920" w:right="0" w:firstLine="0"/>
      </w:pPr>
      <w:hyperlink w:anchor="bookmark32" w:tooltip="Current Document">
        <w:r>
          <w:rPr>
            <w:lang w:val="ru-RU" w:eastAsia="ru-RU" w:bidi="ru-RU"/>
            <w:w w:val="100"/>
            <w:spacing w:val="0"/>
            <w:color w:val="000000"/>
            <w:position w:val="0"/>
          </w:rPr>
          <w:t>Защита прав иностранных граждан</w:t>
          <w:tab/>
          <w:t>217</w:t>
        </w:r>
      </w:hyperlink>
    </w:p>
    <w:p>
      <w:pPr>
        <w:pStyle w:val="TOC 3"/>
        <w:numPr>
          <w:ilvl w:val="0"/>
          <w:numId w:val="89"/>
        </w:numPr>
        <w:framePr w:w="10277" w:h="13629" w:hRule="exact" w:wrap="none" w:vAnchor="page" w:hAnchor="page" w:x="1242" w:y="2293"/>
        <w:tabs>
          <w:tab w:leader="none" w:pos="1499" w:val="left"/>
        </w:tabs>
        <w:widowControl w:val="0"/>
        <w:keepNext w:val="0"/>
        <w:keepLines w:val="0"/>
        <w:shd w:val="clear" w:color="auto" w:fill="auto"/>
        <w:bidi w:val="0"/>
        <w:spacing w:before="0" w:after="0"/>
        <w:ind w:left="920" w:right="0" w:firstLine="0"/>
      </w:pPr>
      <w:r>
        <w:rPr>
          <w:lang w:val="ru-RU" w:eastAsia="ru-RU" w:bidi="ru-RU"/>
          <w:w w:val="100"/>
          <w:spacing w:val="0"/>
          <w:color w:val="000000"/>
          <w:position w:val="0"/>
        </w:rPr>
        <w:t>Защита прав лиц, ищущих убежище на территории</w:t>
      </w:r>
    </w:p>
    <w:p>
      <w:pPr>
        <w:pStyle w:val="TOC 3"/>
        <w:framePr w:w="10277" w:h="13629" w:hRule="exact" w:wrap="none" w:vAnchor="page" w:hAnchor="page" w:x="1242" w:y="2293"/>
        <w:tabs>
          <w:tab w:leader="dot" w:pos="10183" w:val="right"/>
        </w:tabs>
        <w:widowControl w:val="0"/>
        <w:keepNext w:val="0"/>
        <w:keepLines w:val="0"/>
        <w:shd w:val="clear" w:color="auto" w:fill="auto"/>
        <w:bidi w:val="0"/>
        <w:spacing w:before="0" w:after="296"/>
        <w:ind w:left="1520" w:right="0" w:firstLine="0"/>
      </w:pPr>
      <w:r>
        <w:rPr>
          <w:lang w:val="ru-RU" w:eastAsia="ru-RU" w:bidi="ru-RU"/>
          <w:w w:val="100"/>
          <w:spacing w:val="0"/>
          <w:color w:val="000000"/>
          <w:position w:val="0"/>
        </w:rPr>
        <w:t>Российской Федерации</w:t>
        <w:tab/>
        <w:t>223</w:t>
      </w:r>
    </w:p>
    <w:p>
      <w:pPr>
        <w:pStyle w:val="Style476"/>
        <w:framePr w:w="10277" w:h="13629" w:hRule="exact" w:wrap="none" w:vAnchor="page" w:hAnchor="page" w:x="1242" w:y="2293"/>
        <w:widowControl w:val="0"/>
        <w:keepNext w:val="0"/>
        <w:keepLines w:val="0"/>
        <w:shd w:val="clear" w:color="auto" w:fill="auto"/>
        <w:bidi w:val="0"/>
        <w:jc w:val="both"/>
        <w:spacing w:before="0" w:after="0" w:line="326" w:lineRule="exact"/>
        <w:ind w:left="920" w:right="0" w:firstLine="0"/>
      </w:pPr>
      <w:r>
        <w:rPr>
          <w:rStyle w:val="CharStyle478"/>
          <w:b/>
          <w:bCs/>
        </w:rPr>
        <w:t>Глава 6</w:t>
      </w:r>
    </w:p>
    <w:p>
      <w:pPr>
        <w:pStyle w:val="Style476"/>
        <w:framePr w:w="10277" w:h="13629" w:hRule="exact" w:wrap="none" w:vAnchor="page" w:hAnchor="page" w:x="1242" w:y="2293"/>
        <w:widowControl w:val="0"/>
        <w:keepNext w:val="0"/>
        <w:keepLines w:val="0"/>
        <w:shd w:val="clear" w:color="auto" w:fill="auto"/>
        <w:bidi w:val="0"/>
        <w:jc w:val="both"/>
        <w:spacing w:before="0" w:after="0" w:line="326" w:lineRule="exact"/>
        <w:ind w:left="920" w:right="0" w:firstLine="0"/>
      </w:pPr>
      <w:r>
        <w:rPr>
          <w:rStyle w:val="CharStyle478"/>
          <w:b/>
          <w:bCs/>
        </w:rPr>
        <w:t>СОВЕРШЕНСТВОВАНИЕ ЗАКОНОДАТЕЛЬСТВА</w:t>
      </w:r>
    </w:p>
    <w:p>
      <w:pPr>
        <w:pStyle w:val="Style476"/>
        <w:framePr w:w="10277" w:h="13629" w:hRule="exact" w:wrap="none" w:vAnchor="page" w:hAnchor="page" w:x="1242" w:y="2293"/>
        <w:tabs>
          <w:tab w:leader="dot" w:pos="10183" w:val="right"/>
        </w:tabs>
        <w:widowControl w:val="0"/>
        <w:keepNext w:val="0"/>
        <w:keepLines w:val="0"/>
        <w:shd w:val="clear" w:color="auto" w:fill="auto"/>
        <w:bidi w:val="0"/>
        <w:jc w:val="both"/>
        <w:spacing w:before="0" w:after="205" w:line="326" w:lineRule="exact"/>
        <w:ind w:left="920" w:right="0" w:firstLine="0"/>
      </w:pPr>
      <w:r>
        <w:rPr>
          <w:rStyle w:val="CharStyle478"/>
          <w:b/>
          <w:bCs/>
        </w:rPr>
        <w:t>И ПРАВОВОЕ ПРОСВЕЩЕНИЕ</w:t>
      </w:r>
      <w:r>
        <w:rPr>
          <w:rStyle w:val="CharStyle479"/>
          <w:b w:val="0"/>
          <w:bCs w:val="0"/>
        </w:rPr>
        <w:tab/>
        <w:t>231</w:t>
      </w:r>
    </w:p>
    <w:p>
      <w:pPr>
        <w:pStyle w:val="TOC 3"/>
        <w:numPr>
          <w:ilvl w:val="0"/>
          <w:numId w:val="91"/>
        </w:numPr>
        <w:framePr w:w="10277" w:h="13629" w:hRule="exact" w:wrap="none" w:vAnchor="page" w:hAnchor="page" w:x="1242" w:y="2293"/>
        <w:tabs>
          <w:tab w:leader="none" w:pos="1499" w:val="left"/>
          <w:tab w:leader="dot" w:pos="10183" w:val="right"/>
        </w:tabs>
        <w:widowControl w:val="0"/>
        <w:keepNext w:val="0"/>
        <w:keepLines w:val="0"/>
        <w:shd w:val="clear" w:color="auto" w:fill="auto"/>
        <w:bidi w:val="0"/>
        <w:spacing w:before="0" w:after="78" w:line="220" w:lineRule="exact"/>
        <w:ind w:left="920" w:right="0" w:firstLine="0"/>
      </w:pPr>
      <w:hyperlink w:anchor="bookmark35" w:tooltip="Current Document">
        <w:r>
          <w:rPr>
            <w:lang w:val="ru-RU" w:eastAsia="ru-RU" w:bidi="ru-RU"/>
            <w:w w:val="100"/>
            <w:spacing w:val="0"/>
            <w:color w:val="000000"/>
            <w:position w:val="0"/>
          </w:rPr>
          <w:t>Совершенствование законодательства</w:t>
          <w:tab/>
          <w:t>232</w:t>
        </w:r>
      </w:hyperlink>
    </w:p>
    <w:p>
      <w:pPr>
        <w:pStyle w:val="TOC 3"/>
        <w:numPr>
          <w:ilvl w:val="0"/>
          <w:numId w:val="91"/>
        </w:numPr>
        <w:framePr w:w="10277" w:h="13629" w:hRule="exact" w:wrap="none" w:vAnchor="page" w:hAnchor="page" w:x="1242" w:y="2293"/>
        <w:tabs>
          <w:tab w:leader="none" w:pos="1499" w:val="left"/>
          <w:tab w:leader="dot" w:pos="10183" w:val="right"/>
        </w:tabs>
        <w:widowControl w:val="0"/>
        <w:keepNext w:val="0"/>
        <w:keepLines w:val="0"/>
        <w:shd w:val="clear" w:color="auto" w:fill="auto"/>
        <w:bidi w:val="0"/>
        <w:spacing w:before="0" w:after="417" w:line="220" w:lineRule="exact"/>
        <w:ind w:left="920" w:right="0" w:firstLine="0"/>
      </w:pPr>
      <w:r>
        <w:rPr>
          <w:lang w:val="ru-RU" w:eastAsia="ru-RU" w:bidi="ru-RU"/>
          <w:w w:val="100"/>
          <w:spacing w:val="0"/>
          <w:color w:val="000000"/>
          <w:position w:val="0"/>
        </w:rPr>
        <w:t>Правовое просвещение</w:t>
        <w:tab/>
        <w:t>240</w:t>
      </w:r>
    </w:p>
    <w:p>
      <w:pPr>
        <w:pStyle w:val="Style476"/>
        <w:framePr w:w="10277" w:h="13629" w:hRule="exact" w:wrap="none" w:vAnchor="page" w:hAnchor="page" w:x="1242" w:y="2293"/>
        <w:widowControl w:val="0"/>
        <w:keepNext w:val="0"/>
        <w:keepLines w:val="0"/>
        <w:shd w:val="clear" w:color="auto" w:fill="auto"/>
        <w:bidi w:val="0"/>
        <w:jc w:val="both"/>
        <w:spacing w:before="0" w:after="58" w:line="240" w:lineRule="exact"/>
        <w:ind w:left="920" w:right="0" w:firstLine="0"/>
      </w:pPr>
      <w:r>
        <w:rPr>
          <w:rStyle w:val="CharStyle478"/>
          <w:b/>
          <w:bCs/>
        </w:rPr>
        <w:t>Глава 7</w:t>
      </w:r>
    </w:p>
    <w:p>
      <w:pPr>
        <w:pStyle w:val="Style476"/>
        <w:framePr w:w="10277" w:h="13629" w:hRule="exact" w:wrap="none" w:vAnchor="page" w:hAnchor="page" w:x="1242" w:y="2293"/>
        <w:tabs>
          <w:tab w:leader="dot" w:pos="10183" w:val="right"/>
        </w:tabs>
        <w:widowControl w:val="0"/>
        <w:keepNext w:val="0"/>
        <w:keepLines w:val="0"/>
        <w:shd w:val="clear" w:color="auto" w:fill="auto"/>
        <w:bidi w:val="0"/>
        <w:jc w:val="both"/>
        <w:spacing w:before="0" w:after="177" w:line="240" w:lineRule="exact"/>
        <w:ind w:left="920" w:right="0" w:firstLine="0"/>
      </w:pPr>
      <w:r>
        <w:rPr>
          <w:rStyle w:val="CharStyle478"/>
          <w:b/>
          <w:bCs/>
        </w:rPr>
        <w:t>МЕЖДУНАРОДНОЕ СОТРУДНИЧЕСТВО</w:t>
      </w:r>
      <w:r>
        <w:rPr>
          <w:rStyle w:val="CharStyle479"/>
          <w:b w:val="0"/>
          <w:bCs w:val="0"/>
        </w:rPr>
        <w:tab/>
        <w:t>249</w:t>
      </w:r>
    </w:p>
    <w:p>
      <w:pPr>
        <w:pStyle w:val="TOC 3"/>
        <w:numPr>
          <w:ilvl w:val="0"/>
          <w:numId w:val="93"/>
        </w:numPr>
        <w:framePr w:w="10277" w:h="13629" w:hRule="exact" w:wrap="none" w:vAnchor="page" w:hAnchor="page" w:x="1242" w:y="2293"/>
        <w:tabs>
          <w:tab w:leader="none" w:pos="1499" w:val="left"/>
          <w:tab w:leader="dot" w:pos="10183" w:val="right"/>
        </w:tabs>
        <w:widowControl w:val="0"/>
        <w:keepNext w:val="0"/>
        <w:keepLines w:val="0"/>
        <w:shd w:val="clear" w:color="auto" w:fill="auto"/>
        <w:bidi w:val="0"/>
        <w:spacing w:before="0" w:after="0"/>
        <w:ind w:left="920" w:right="0" w:firstLine="0"/>
      </w:pPr>
      <w:hyperlink w:anchor="bookmark37" w:tooltip="Current Document">
        <w:r>
          <w:rPr>
            <w:lang w:val="ru-RU" w:eastAsia="ru-RU" w:bidi="ru-RU"/>
            <w:w w:val="100"/>
            <w:spacing w:val="0"/>
            <w:color w:val="000000"/>
            <w:position w:val="0"/>
          </w:rPr>
          <w:t>Международный компонент прав человека</w:t>
          <w:tab/>
          <w:t>250</w:t>
        </w:r>
      </w:hyperlink>
    </w:p>
    <w:p>
      <w:pPr>
        <w:pStyle w:val="TOC 3"/>
        <w:numPr>
          <w:ilvl w:val="0"/>
          <w:numId w:val="93"/>
        </w:numPr>
        <w:framePr w:w="10277" w:h="13629" w:hRule="exact" w:wrap="none" w:vAnchor="page" w:hAnchor="page" w:x="1242" w:y="2293"/>
        <w:tabs>
          <w:tab w:leader="none" w:pos="1499" w:val="left"/>
        </w:tabs>
        <w:widowControl w:val="0"/>
        <w:keepNext w:val="0"/>
        <w:keepLines w:val="0"/>
        <w:shd w:val="clear" w:color="auto" w:fill="auto"/>
        <w:bidi w:val="0"/>
        <w:spacing w:before="0" w:after="0"/>
        <w:ind w:left="920" w:right="0" w:firstLine="0"/>
      </w:pPr>
      <w:r>
        <w:rPr>
          <w:lang w:val="ru-RU" w:eastAsia="ru-RU" w:bidi="ru-RU"/>
          <w:w w:val="100"/>
          <w:spacing w:val="0"/>
          <w:color w:val="000000"/>
          <w:position w:val="0"/>
        </w:rPr>
        <w:t>Взаимодействие с международными</w:t>
      </w:r>
    </w:p>
    <w:p>
      <w:pPr>
        <w:pStyle w:val="TOC 3"/>
        <w:framePr w:w="10277" w:h="13629" w:hRule="exact" w:wrap="none" w:vAnchor="page" w:hAnchor="page" w:x="1242" w:y="2293"/>
        <w:tabs>
          <w:tab w:leader="dot" w:pos="10183" w:val="right"/>
        </w:tabs>
        <w:widowControl w:val="0"/>
        <w:keepNext w:val="0"/>
        <w:keepLines w:val="0"/>
        <w:shd w:val="clear" w:color="auto" w:fill="auto"/>
        <w:bidi w:val="0"/>
        <w:spacing w:before="0" w:after="0"/>
        <w:ind w:left="1520" w:right="0" w:firstLine="0"/>
      </w:pPr>
      <w:r>
        <w:rPr>
          <w:lang w:val="ru-RU" w:eastAsia="ru-RU" w:bidi="ru-RU"/>
          <w:w w:val="100"/>
          <w:spacing w:val="0"/>
          <w:color w:val="000000"/>
          <w:position w:val="0"/>
        </w:rPr>
        <w:t>организациями</w:t>
        <w:tab/>
        <w:t>252</w:t>
      </w:r>
    </w:p>
    <w:p>
      <w:pPr>
        <w:pStyle w:val="TOC 3"/>
        <w:numPr>
          <w:ilvl w:val="0"/>
          <w:numId w:val="93"/>
        </w:numPr>
        <w:framePr w:w="10277" w:h="13629" w:hRule="exact" w:wrap="none" w:vAnchor="page" w:hAnchor="page" w:x="1242" w:y="2293"/>
        <w:tabs>
          <w:tab w:leader="none" w:pos="1499" w:val="left"/>
        </w:tabs>
        <w:widowControl w:val="0"/>
        <w:keepNext w:val="0"/>
        <w:keepLines w:val="0"/>
        <w:shd w:val="clear" w:color="auto" w:fill="auto"/>
        <w:bidi w:val="0"/>
        <w:spacing w:before="0" w:after="0"/>
        <w:ind w:left="920" w:right="0" w:firstLine="0"/>
      </w:pPr>
      <w:r>
        <w:rPr>
          <w:lang w:val="ru-RU" w:eastAsia="ru-RU" w:bidi="ru-RU"/>
          <w:w w:val="100"/>
          <w:spacing w:val="0"/>
          <w:color w:val="000000"/>
          <w:position w:val="0"/>
        </w:rPr>
        <w:t>Сотрудничество с омбудсменами зарубежных</w:t>
      </w:r>
    </w:p>
    <w:p>
      <w:pPr>
        <w:pStyle w:val="TOC 3"/>
        <w:framePr w:w="10277" w:h="13629" w:hRule="exact" w:wrap="none" w:vAnchor="page" w:hAnchor="page" w:x="1242" w:y="2293"/>
        <w:tabs>
          <w:tab w:leader="dot" w:pos="10183" w:val="right"/>
        </w:tabs>
        <w:widowControl w:val="0"/>
        <w:keepNext w:val="0"/>
        <w:keepLines w:val="0"/>
        <w:shd w:val="clear" w:color="auto" w:fill="auto"/>
        <w:bidi w:val="0"/>
        <w:spacing w:before="0" w:after="0"/>
        <w:ind w:left="1520" w:right="0" w:firstLine="0"/>
      </w:pPr>
      <w:r>
        <w:rPr>
          <w:lang w:val="ru-RU" w:eastAsia="ru-RU" w:bidi="ru-RU"/>
          <w:w w:val="100"/>
          <w:spacing w:val="0"/>
          <w:color w:val="000000"/>
          <w:position w:val="0"/>
        </w:rPr>
        <w:t>государств</w:t>
        <w:tab/>
        <w:t>257</w:t>
      </w:r>
    </w:p>
    <w:p>
      <w:pPr>
        <w:widowControl w:val="0"/>
        <w:rPr>
          <w:sz w:val="2"/>
          <w:szCs w:val="2"/>
        </w:rPr>
        <w:sectPr>
          <w:footnotePr>
            <w:pos w:val="pageBottom"/>
            <w:numFmt w:val="decimal"/>
            <w:numRestart w:val="continuous"/>
          </w:footnotePr>
          <w:pgSz w:w="13389" w:h="17635"/>
          <w:pgMar w:top="360" w:left="360" w:right="360" w:bottom="360" w:header="0" w:footer="3" w:gutter="0"/>
          <w:rtlGutter w:val="0"/>
          <w:cols w:space="720"/>
          <w:noEndnote/>
          <w:docGrid w:linePitch="360"/>
        </w:sectPr>
      </w:pPr>
    </w:p>
    <w:p>
      <w:pPr>
        <w:pStyle w:val="Style137"/>
        <w:framePr w:wrap="none" w:vAnchor="page" w:hAnchor="page" w:x="997" w:y="982"/>
        <w:widowControl w:val="0"/>
        <w:keepNext w:val="0"/>
        <w:keepLines w:val="0"/>
        <w:shd w:val="clear" w:color="auto" w:fill="auto"/>
        <w:bidi w:val="0"/>
        <w:jc w:val="left"/>
        <w:spacing w:before="0" w:after="0" w:line="220" w:lineRule="exact"/>
        <w:ind w:left="2122" w:right="7215" w:firstLine="0"/>
      </w:pPr>
      <w:r>
        <w:rPr>
          <w:lang w:val="ru-RU" w:eastAsia="ru-RU" w:bidi="ru-RU"/>
          <w:w w:val="100"/>
          <w:spacing w:val="0"/>
          <w:color w:val="000000"/>
          <w:position w:val="0"/>
        </w:rPr>
        <w:t>ОГЛАВЛЕНИЕ</w:t>
      </w:r>
    </w:p>
    <w:p>
      <w:pPr>
        <w:framePr w:wrap="none" w:vAnchor="page" w:hAnchor="page" w:x="2408" w:y="772"/>
        <w:widowControl w:val="0"/>
      </w:pPr>
    </w:p>
    <w:p>
      <w:pPr>
        <w:framePr w:wrap="none" w:vAnchor="page" w:hAnchor="page" w:x="944" w:y="1100"/>
        <w:widowControl w:val="0"/>
        <w:rPr>
          <w:sz w:val="2"/>
          <w:szCs w:val="2"/>
        </w:rPr>
      </w:pPr>
      <w:r>
        <w:pict>
          <v:shape id="_x0000_s1168" type="#_x0000_t75" style="width:79pt;height:19pt;">
            <v:imagedata r:id="rId289" r:href="rId290"/>
          </v:shape>
        </w:pict>
      </w:r>
    </w:p>
    <w:p>
      <w:pPr>
        <w:pStyle w:val="Style81"/>
        <w:framePr w:wrap="none" w:vAnchor="page" w:hAnchor="page" w:x="997" w:y="1643"/>
        <w:widowControl w:val="0"/>
        <w:keepNext w:val="0"/>
        <w:keepLines w:val="0"/>
        <w:shd w:val="clear" w:color="auto" w:fill="000000"/>
        <w:bidi w:val="0"/>
        <w:jc w:val="left"/>
        <w:spacing w:before="0" w:after="0" w:line="140" w:lineRule="exact"/>
        <w:ind w:left="0" w:right="0" w:firstLine="0"/>
      </w:pPr>
      <w:r>
        <w:rPr>
          <w:rStyle w:val="CharStyle83"/>
        </w:rPr>
        <w:t xml:space="preserve">ДОКЛАД УПОЛНОМОЧЕННОГО ПО ПРАВАМ ЧЕЛОВЕКА В РОССИЙСКОЙ ФЕДЕРАЦИИ </w:t>
      </w:r>
      <w:r>
        <w:rPr>
          <w:rStyle w:val="CharStyle225"/>
        </w:rPr>
        <w:t xml:space="preserve">I </w:t>
      </w:r>
      <w:r>
        <w:rPr>
          <w:rStyle w:val="CharStyle83"/>
        </w:rPr>
        <w:t>2017</w:t>
      </w:r>
    </w:p>
    <w:p>
      <w:pPr>
        <w:pStyle w:val="Style31"/>
        <w:framePr w:w="10766" w:h="2466" w:hRule="exact" w:wrap="none" w:vAnchor="page" w:hAnchor="page" w:x="997" w:y="2302"/>
        <w:widowControl w:val="0"/>
        <w:keepNext w:val="0"/>
        <w:keepLines w:val="0"/>
        <w:shd w:val="clear" w:color="auto" w:fill="auto"/>
        <w:bidi w:val="0"/>
        <w:jc w:val="both"/>
        <w:spacing w:before="0" w:after="0" w:line="317" w:lineRule="exact"/>
        <w:ind w:left="940" w:right="0" w:firstLine="0"/>
      </w:pPr>
      <w:r>
        <w:rPr>
          <w:rStyle w:val="CharStyle33"/>
          <w:b/>
          <w:bCs/>
        </w:rPr>
        <w:t>Глава 8</w:t>
      </w:r>
    </w:p>
    <w:p>
      <w:pPr>
        <w:pStyle w:val="Style31"/>
        <w:framePr w:w="10766" w:h="2466" w:hRule="exact" w:wrap="none" w:vAnchor="page" w:hAnchor="page" w:x="997" w:y="2302"/>
        <w:widowControl w:val="0"/>
        <w:keepNext w:val="0"/>
        <w:keepLines w:val="0"/>
        <w:shd w:val="clear" w:color="auto" w:fill="auto"/>
        <w:bidi w:val="0"/>
        <w:jc w:val="both"/>
        <w:spacing w:before="0" w:after="0" w:line="317" w:lineRule="exact"/>
        <w:ind w:left="940" w:right="0" w:firstLine="0"/>
      </w:pPr>
      <w:r>
        <w:rPr>
          <w:rStyle w:val="CharStyle33"/>
          <w:b/>
          <w:bCs/>
        </w:rPr>
        <w:t>ВЗАИМОДЕЙСТВИЕ С ГОСУДАРСТВЕННЫМИ ОРГАНАМИ</w:t>
      </w:r>
    </w:p>
    <w:p>
      <w:pPr>
        <w:pStyle w:val="Style476"/>
        <w:framePr w:w="10766" w:h="2466" w:hRule="exact" w:wrap="none" w:vAnchor="page" w:hAnchor="page" w:x="997" w:y="2302"/>
        <w:tabs>
          <w:tab w:leader="none" w:pos="10194" w:val="right"/>
        </w:tabs>
        <w:widowControl w:val="0"/>
        <w:keepNext w:val="0"/>
        <w:keepLines w:val="0"/>
        <w:shd w:val="clear" w:color="auto" w:fill="auto"/>
        <w:bidi w:val="0"/>
        <w:jc w:val="both"/>
        <w:spacing w:before="0" w:after="120" w:line="317" w:lineRule="exact"/>
        <w:ind w:left="940" w:right="0" w:firstLine="0"/>
      </w:pPr>
      <w:r>
        <w:rPr>
          <w:rStyle w:val="CharStyle478"/>
          <w:b/>
          <w:bCs/>
        </w:rPr>
        <w:t>И ИНСТИТУТАМИ ГРАЖДАНСКОГО ОБЩЕСТВА</w:t>
        <w:tab/>
      </w:r>
      <w:r>
        <w:rPr>
          <w:rStyle w:val="CharStyle479"/>
          <w:b w:val="0"/>
          <w:bCs w:val="0"/>
        </w:rPr>
        <w:t>263</w:t>
      </w:r>
    </w:p>
    <w:p>
      <w:pPr>
        <w:pStyle w:val="TOC 3"/>
        <w:numPr>
          <w:ilvl w:val="0"/>
          <w:numId w:val="95"/>
        </w:numPr>
        <w:framePr w:w="10766" w:h="2466" w:hRule="exact" w:wrap="none" w:vAnchor="page" w:hAnchor="page" w:x="997" w:y="2302"/>
        <w:tabs>
          <w:tab w:leader="none" w:pos="1534" w:val="left"/>
          <w:tab w:leader="dot" w:pos="10194" w:val="right"/>
        </w:tabs>
        <w:widowControl w:val="0"/>
        <w:keepNext w:val="0"/>
        <w:keepLines w:val="0"/>
        <w:shd w:val="clear" w:color="auto" w:fill="auto"/>
        <w:bidi w:val="0"/>
        <w:spacing w:before="0" w:after="0" w:line="317" w:lineRule="exact"/>
        <w:ind w:left="940" w:right="0" w:firstLine="0"/>
      </w:pPr>
      <w:r>
        <w:rPr>
          <w:lang w:val="ru-RU" w:eastAsia="ru-RU" w:bidi="ru-RU"/>
          <w:w w:val="100"/>
          <w:spacing w:val="0"/>
          <w:color w:val="000000"/>
          <w:position w:val="0"/>
        </w:rPr>
        <w:t>Взаимодействие с государственными органами</w:t>
        <w:tab/>
        <w:t>264</w:t>
      </w:r>
    </w:p>
    <w:p>
      <w:pPr>
        <w:pStyle w:val="TOC 3"/>
        <w:numPr>
          <w:ilvl w:val="0"/>
          <w:numId w:val="95"/>
        </w:numPr>
        <w:framePr w:w="10766" w:h="2466" w:hRule="exact" w:wrap="none" w:vAnchor="page" w:hAnchor="page" w:x="997" w:y="2302"/>
        <w:tabs>
          <w:tab w:leader="none" w:pos="1534" w:val="left"/>
        </w:tabs>
        <w:widowControl w:val="0"/>
        <w:keepNext w:val="0"/>
        <w:keepLines w:val="0"/>
        <w:shd w:val="clear" w:color="auto" w:fill="auto"/>
        <w:bidi w:val="0"/>
        <w:spacing w:before="0" w:after="0" w:line="317" w:lineRule="exact"/>
        <w:ind w:left="940" w:right="0" w:firstLine="0"/>
      </w:pPr>
      <w:r>
        <w:rPr>
          <w:lang w:val="ru-RU" w:eastAsia="ru-RU" w:bidi="ru-RU"/>
          <w:w w:val="100"/>
          <w:spacing w:val="0"/>
          <w:color w:val="000000"/>
          <w:position w:val="0"/>
        </w:rPr>
        <w:t>Партнерство с уполномоченными по правам человека</w:t>
      </w:r>
    </w:p>
    <w:p>
      <w:pPr>
        <w:pStyle w:val="TOC 3"/>
        <w:framePr w:w="10766" w:h="2466" w:hRule="exact" w:wrap="none" w:vAnchor="page" w:hAnchor="page" w:x="997" w:y="2302"/>
        <w:tabs>
          <w:tab w:leader="dot" w:pos="10194" w:val="right"/>
        </w:tabs>
        <w:widowControl w:val="0"/>
        <w:keepNext w:val="0"/>
        <w:keepLines w:val="0"/>
        <w:shd w:val="clear" w:color="auto" w:fill="auto"/>
        <w:bidi w:val="0"/>
        <w:spacing w:before="0" w:after="0" w:line="317" w:lineRule="exact"/>
        <w:ind w:left="1540" w:right="0" w:firstLine="0"/>
      </w:pPr>
      <w:r>
        <w:rPr>
          <w:lang w:val="ru-RU" w:eastAsia="ru-RU" w:bidi="ru-RU"/>
          <w:w w:val="100"/>
          <w:spacing w:val="0"/>
          <w:color w:val="000000"/>
          <w:position w:val="0"/>
        </w:rPr>
        <w:t>в субъектах Российской Федерации</w:t>
        <w:tab/>
        <w:t>272</w:t>
      </w:r>
    </w:p>
    <w:p>
      <w:pPr>
        <w:pStyle w:val="TOC 3"/>
        <w:numPr>
          <w:ilvl w:val="0"/>
          <w:numId w:val="95"/>
        </w:numPr>
        <w:framePr w:w="10766" w:h="2466" w:hRule="exact" w:wrap="none" w:vAnchor="page" w:hAnchor="page" w:x="997" w:y="2302"/>
        <w:tabs>
          <w:tab w:leader="none" w:pos="1534" w:val="left"/>
          <w:tab w:leader="dot" w:pos="9820" w:val="left"/>
        </w:tabs>
        <w:widowControl w:val="0"/>
        <w:keepNext w:val="0"/>
        <w:keepLines w:val="0"/>
        <w:shd w:val="clear" w:color="auto" w:fill="auto"/>
        <w:bidi w:val="0"/>
        <w:spacing w:before="0" w:after="0" w:line="317" w:lineRule="exact"/>
        <w:ind w:left="940" w:right="0" w:firstLine="0"/>
      </w:pPr>
      <w:hyperlink w:anchor="bookmark44" w:tooltip="Current Document">
        <w:r>
          <w:rPr>
            <w:lang w:val="ru-RU" w:eastAsia="ru-RU" w:bidi="ru-RU"/>
            <w:w w:val="100"/>
            <w:spacing w:val="0"/>
            <w:color w:val="000000"/>
            <w:position w:val="0"/>
          </w:rPr>
          <w:t>Взаимодействие с институтами гражданского общества</w:t>
          <w:tab/>
          <w:t>281</w:t>
        </w:r>
      </w:hyperlink>
    </w:p>
    <w:p>
      <w:pPr>
        <w:pStyle w:val="Style476"/>
        <w:framePr w:w="10766" w:h="3939" w:hRule="exact" w:wrap="none" w:vAnchor="page" w:hAnchor="page" w:x="997" w:y="5105"/>
        <w:widowControl w:val="0"/>
        <w:keepNext w:val="0"/>
        <w:keepLines w:val="0"/>
        <w:shd w:val="clear" w:color="auto" w:fill="auto"/>
        <w:bidi w:val="0"/>
        <w:jc w:val="both"/>
        <w:spacing w:before="0" w:after="0" w:line="317" w:lineRule="exact"/>
        <w:ind w:left="940" w:right="0" w:firstLine="0"/>
      </w:pPr>
      <w:r>
        <w:rPr>
          <w:rStyle w:val="CharStyle478"/>
          <w:b/>
          <w:bCs/>
        </w:rPr>
        <w:t>Глава 9</w:t>
      </w:r>
    </w:p>
    <w:p>
      <w:pPr>
        <w:pStyle w:val="Style476"/>
        <w:framePr w:w="10766" w:h="3939" w:hRule="exact" w:wrap="none" w:vAnchor="page" w:hAnchor="page" w:x="997" w:y="5105"/>
        <w:widowControl w:val="0"/>
        <w:keepNext w:val="0"/>
        <w:keepLines w:val="0"/>
        <w:shd w:val="clear" w:color="auto" w:fill="auto"/>
        <w:bidi w:val="0"/>
        <w:jc w:val="left"/>
        <w:spacing w:before="0" w:after="0" w:line="317" w:lineRule="exact"/>
        <w:ind w:left="940" w:right="5060" w:firstLine="0"/>
      </w:pPr>
      <w:r>
        <w:rPr>
          <w:rStyle w:val="CharStyle478"/>
          <w:b/>
          <w:bCs/>
        </w:rPr>
        <w:t>РАБОЧИЙ АППАРАТ УПОЛНОМОЧЕННОГО ПО ПРАВАМ ЧЕЛОВЕКА В РОССИЙСКОЙ</w:t>
      </w:r>
    </w:p>
    <w:p>
      <w:pPr>
        <w:pStyle w:val="Style476"/>
        <w:framePr w:w="10766" w:h="3939" w:hRule="exact" w:wrap="none" w:vAnchor="page" w:hAnchor="page" w:x="997" w:y="5105"/>
        <w:tabs>
          <w:tab w:leader="dot" w:pos="10194" w:val="right"/>
        </w:tabs>
        <w:widowControl w:val="0"/>
        <w:keepNext w:val="0"/>
        <w:keepLines w:val="0"/>
        <w:shd w:val="clear" w:color="auto" w:fill="auto"/>
        <w:bidi w:val="0"/>
        <w:jc w:val="both"/>
        <w:spacing w:before="0" w:after="422" w:line="317" w:lineRule="exact"/>
        <w:ind w:left="940" w:right="0" w:firstLine="0"/>
      </w:pPr>
      <w:r>
        <w:rPr>
          <w:rStyle w:val="CharStyle478"/>
          <w:b/>
          <w:bCs/>
        </w:rPr>
        <w:t>ФЕДЕРАЦИИ</w:t>
      </w:r>
      <w:r>
        <w:rPr>
          <w:lang w:val="ru-RU" w:eastAsia="ru-RU" w:bidi="ru-RU"/>
          <w:w w:val="100"/>
          <w:spacing w:val="0"/>
          <w:color w:val="000000"/>
          <w:position w:val="0"/>
        </w:rPr>
        <w:tab/>
        <w:t>293</w:t>
      </w:r>
    </w:p>
    <w:p>
      <w:pPr>
        <w:pStyle w:val="Style476"/>
        <w:framePr w:w="10766" w:h="3939" w:hRule="exact" w:wrap="none" w:vAnchor="page" w:hAnchor="page" w:x="997" w:y="5105"/>
        <w:tabs>
          <w:tab w:leader="dot" w:pos="10194" w:val="right"/>
        </w:tabs>
        <w:widowControl w:val="0"/>
        <w:keepNext w:val="0"/>
        <w:keepLines w:val="0"/>
        <w:shd w:val="clear" w:color="auto" w:fill="auto"/>
        <w:bidi w:val="0"/>
        <w:jc w:val="both"/>
        <w:spacing w:before="0" w:after="353" w:line="240" w:lineRule="exact"/>
        <w:ind w:left="940" w:right="0" w:firstLine="0"/>
      </w:pPr>
      <w:r>
        <w:rPr>
          <w:rStyle w:val="CharStyle478"/>
          <w:b/>
          <w:bCs/>
        </w:rPr>
        <w:t>РЕКОМЕНДАЦИИ И ПРЕДЛОЖЕНИЯ</w:t>
      </w:r>
      <w:r>
        <w:rPr>
          <w:lang w:val="ru-RU" w:eastAsia="ru-RU" w:bidi="ru-RU"/>
          <w:w w:val="100"/>
          <w:spacing w:val="0"/>
          <w:color w:val="000000"/>
          <w:position w:val="0"/>
        </w:rPr>
        <w:tab/>
        <w:t>301</w:t>
      </w:r>
    </w:p>
    <w:p>
      <w:pPr>
        <w:pStyle w:val="Style476"/>
        <w:framePr w:w="10766" w:h="3939" w:hRule="exact" w:wrap="none" w:vAnchor="page" w:hAnchor="page" w:x="997" w:y="5105"/>
        <w:widowControl w:val="0"/>
        <w:keepNext w:val="0"/>
        <w:keepLines w:val="0"/>
        <w:shd w:val="clear" w:color="auto" w:fill="auto"/>
        <w:bidi w:val="0"/>
        <w:jc w:val="both"/>
        <w:spacing w:before="0" w:after="67" w:line="240" w:lineRule="exact"/>
        <w:ind w:left="940" w:right="0" w:firstLine="0"/>
      </w:pPr>
      <w:r>
        <w:rPr>
          <w:rStyle w:val="CharStyle478"/>
          <w:b/>
          <w:bCs/>
        </w:rPr>
        <w:t>ПРИЛОЖЕНИЕ «ПРАВОЗАЩИТНАЯ КАРТА РОССИИ»</w:t>
      </w:r>
    </w:p>
    <w:p>
      <w:pPr>
        <w:pStyle w:val="Style476"/>
        <w:framePr w:w="10766" w:h="3939" w:hRule="exact" w:wrap="none" w:vAnchor="page" w:hAnchor="page" w:x="997" w:y="5105"/>
        <w:tabs>
          <w:tab w:leader="dot" w:pos="10194" w:val="right"/>
        </w:tabs>
        <w:widowControl w:val="0"/>
        <w:keepNext w:val="0"/>
        <w:keepLines w:val="0"/>
        <w:shd w:val="clear" w:color="auto" w:fill="auto"/>
        <w:bidi w:val="0"/>
        <w:jc w:val="both"/>
        <w:spacing w:before="0" w:after="341" w:line="240" w:lineRule="exact"/>
        <w:ind w:left="940" w:right="0" w:firstLine="0"/>
      </w:pPr>
      <w:r>
        <w:rPr>
          <w:rStyle w:val="CharStyle478"/>
          <w:b/>
          <w:bCs/>
        </w:rPr>
        <w:t>(КРАТКОЕ СОДЕРЖАНИЕ)</w:t>
      </w:r>
      <w:r>
        <w:rPr>
          <w:lang w:val="ru-RU" w:eastAsia="ru-RU" w:bidi="ru-RU"/>
          <w:w w:val="100"/>
          <w:spacing w:val="0"/>
          <w:color w:val="000000"/>
          <w:position w:val="0"/>
        </w:rPr>
        <w:tab/>
        <w:t>311</w:t>
      </w:r>
    </w:p>
    <w:p>
      <w:pPr>
        <w:pStyle w:val="Style476"/>
        <w:framePr w:w="10766" w:h="3939" w:hRule="exact" w:wrap="none" w:vAnchor="page" w:hAnchor="page" w:x="997" w:y="5105"/>
        <w:widowControl w:val="0"/>
        <w:keepNext w:val="0"/>
        <w:keepLines w:val="0"/>
        <w:shd w:val="clear" w:color="auto" w:fill="auto"/>
        <w:bidi w:val="0"/>
        <w:jc w:val="both"/>
        <w:spacing w:before="0" w:after="53" w:line="240" w:lineRule="exact"/>
        <w:ind w:left="940" w:right="0" w:firstLine="0"/>
      </w:pPr>
      <w:r>
        <w:rPr>
          <w:rStyle w:val="CharStyle478"/>
          <w:b/>
          <w:bCs/>
        </w:rPr>
        <w:t>ПЕРЕЧЕНЬ СОКРАЩЕНИЙ, ИСПОЛЬЗОВАННЫХ</w:t>
      </w:r>
    </w:p>
    <w:p>
      <w:pPr>
        <w:pStyle w:val="Style476"/>
        <w:framePr w:w="10766" w:h="3939" w:hRule="exact" w:wrap="none" w:vAnchor="page" w:hAnchor="page" w:x="997" w:y="5105"/>
        <w:tabs>
          <w:tab w:leader="dot" w:pos="10194" w:val="right"/>
        </w:tabs>
        <w:widowControl w:val="0"/>
        <w:keepNext w:val="0"/>
        <w:keepLines w:val="0"/>
        <w:shd w:val="clear" w:color="auto" w:fill="auto"/>
        <w:bidi w:val="0"/>
        <w:jc w:val="both"/>
        <w:spacing w:before="0" w:after="0" w:line="240" w:lineRule="exact"/>
        <w:ind w:left="940" w:right="0" w:firstLine="0"/>
      </w:pPr>
      <w:r>
        <w:rPr>
          <w:rStyle w:val="CharStyle478"/>
          <w:b/>
          <w:bCs/>
        </w:rPr>
        <w:t>В ДОКЛАДЕ</w:t>
      </w:r>
      <w:r>
        <w:rPr>
          <w:lang w:val="ru-RU" w:eastAsia="ru-RU" w:bidi="ru-RU"/>
          <w:w w:val="100"/>
          <w:spacing w:val="0"/>
          <w:color w:val="000000"/>
          <w:position w:val="0"/>
        </w:rPr>
        <w:tab/>
        <w:t>315</w:t>
      </w:r>
    </w:p>
    <w:p>
      <w:pPr>
        <w:widowControl w:val="0"/>
        <w:rPr>
          <w:sz w:val="2"/>
          <w:szCs w:val="2"/>
        </w:rPr>
      </w:pPr>
    </w:p>
    <w:sectPr>
      <w:footnotePr>
        <w:pos w:val="pageBottom"/>
        <w:numFmt w:val="decimal"/>
        <w:numRestart w:val="continuous"/>
      </w:footnotePr>
      <w:pgSz w:w="13389" w:h="17635"/>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separator/>
      </w:r>
    </w:p>
  </w:footnote>
  <w:footnote w:id="1" w:type="continuationSeparator">
    <w:p>
      <w:r>
        <w:continuationSeparator/>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1"/>
      <w:numFmt w:val="bullet"/>
      <w:lvlText w:val="■"/>
      <w:rPr>
        <w:lang w:val="ru-RU" w:eastAsia="ru-RU" w:bidi="ru-RU"/>
        <w:b w:val="0"/>
        <w:bCs w:val="0"/>
        <w:i w:val="0"/>
        <w:iCs w:val="0"/>
        <w:u w:val="none"/>
        <w:strike w:val="0"/>
        <w:smallCaps w:val="0"/>
        <w:sz w:val="14"/>
        <w:szCs w:val="14"/>
        <w:rFonts w:ascii="Franklin Gothic Book" w:eastAsia="Franklin Gothic Book" w:hAnsi="Franklin Gothic Book" w:cs="Franklin Gothic Book"/>
        <w:w w:val="100"/>
        <w:spacing w:val="0"/>
        <w:color w:val="000000"/>
        <w:position w:val="0"/>
      </w:rPr>
    </w:lvl>
  </w:abstractNum>
  <w:abstractNum w:abstractNumId="2">
    <w:multiLevelType w:val="multilevel"/>
    <w:lvl w:ilvl="0">
      <w:start w:val="1"/>
      <w:numFmt w:val="bullet"/>
      <w:lvlText w:val="□"/>
      <w:rPr>
        <w:lang w:val="ru-RU" w:eastAsia="ru-RU" w:bidi="ru-RU"/>
        <w:b w:val="0"/>
        <w:bCs w:val="0"/>
        <w:i w:val="0"/>
        <w:iCs w:val="0"/>
        <w:u w:val="none"/>
        <w:strike w:val="0"/>
        <w:smallCaps w:val="0"/>
        <w:sz w:val="14"/>
        <w:szCs w:val="14"/>
        <w:rFonts w:ascii="Trebuchet MS" w:eastAsia="Trebuchet MS" w:hAnsi="Trebuchet MS" w:cs="Trebuchet MS"/>
        <w:w w:val="100"/>
        <w:spacing w:val="0"/>
        <w:color w:val="000000"/>
        <w:position w:val="0"/>
      </w:rPr>
    </w:lvl>
  </w:abstractNum>
  <w:abstractNum w:abstractNumId="4">
    <w:multiLevelType w:val="multilevel"/>
    <w:lvl w:ilvl="0">
      <w:start w:val="1"/>
      <w:numFmt w:val="bullet"/>
      <w:lvlText w:val="□"/>
      <w:rPr>
        <w:lang w:val="ru-RU" w:eastAsia="ru-RU" w:bidi="ru-RU"/>
        <w:b w:val="0"/>
        <w:bCs w:val="0"/>
        <w:i w:val="0"/>
        <w:iCs w:val="0"/>
        <w:u w:val="none"/>
        <w:strike w:val="0"/>
        <w:smallCaps w:val="0"/>
        <w:sz w:val="14"/>
        <w:szCs w:val="14"/>
        <w:rFonts w:ascii="Trebuchet MS" w:eastAsia="Trebuchet MS" w:hAnsi="Trebuchet MS" w:cs="Trebuchet MS"/>
        <w:w w:val="100"/>
        <w:spacing w:val="0"/>
        <w:color w:val="000000"/>
        <w:position w:val="0"/>
      </w:rPr>
    </w:lvl>
  </w:abstractNum>
  <w:abstractNum w:abstractNumId="6">
    <w:multiLevelType w:val="multilevel"/>
    <w:lvl w:ilvl="0">
      <w:start w:val="1"/>
      <w:numFmt w:val="bullet"/>
      <w:lvlText w:val="□"/>
      <w:rPr>
        <w:lang w:val="ru-RU" w:eastAsia="ru-RU" w:bidi="ru-RU"/>
        <w:b w:val="0"/>
        <w:bCs w:val="0"/>
        <w:i w:val="0"/>
        <w:iCs w:val="0"/>
        <w:u w:val="none"/>
        <w:strike w:val="0"/>
        <w:smallCaps w:val="0"/>
        <w:sz w:val="14"/>
        <w:szCs w:val="14"/>
        <w:rFonts w:ascii="Trebuchet MS" w:eastAsia="Trebuchet MS" w:hAnsi="Trebuchet MS" w:cs="Trebuchet MS"/>
        <w:w w:val="100"/>
        <w:spacing w:val="0"/>
        <w:color w:val="000000"/>
        <w:position w:val="0"/>
      </w:rPr>
    </w:lvl>
  </w:abstractNum>
  <w:abstractNum w:abstractNumId="8">
    <w:multiLevelType w:val="multilevel"/>
    <w:lvl w:ilvl="0">
      <w:start w:val="1"/>
      <w:numFmt w:val="bullet"/>
      <w:lvlText w:val="□"/>
      <w:rPr>
        <w:lang w:val="ru-RU" w:eastAsia="ru-RU" w:bidi="ru-RU"/>
        <w:b w:val="0"/>
        <w:bCs w:val="0"/>
        <w:i w:val="0"/>
        <w:iCs w:val="0"/>
        <w:u w:val="none"/>
        <w:strike w:val="0"/>
        <w:smallCaps w:val="0"/>
        <w:sz w:val="14"/>
        <w:szCs w:val="14"/>
        <w:rFonts w:ascii="Trebuchet MS" w:eastAsia="Trebuchet MS" w:hAnsi="Trebuchet MS" w:cs="Trebuchet MS"/>
        <w:w w:val="100"/>
        <w:spacing w:val="0"/>
        <w:color w:val="000000"/>
        <w:position w:val="0"/>
      </w:rPr>
    </w:lvl>
  </w:abstractNum>
  <w:abstractNum w:abstractNumId="10">
    <w:multiLevelType w:val="multilevel"/>
    <w:lvl w:ilvl="0">
      <w:start w:val="1"/>
      <w:numFmt w:val="bullet"/>
      <w:lvlText w:val="□"/>
      <w:rPr>
        <w:lang w:val="ru-RU" w:eastAsia="ru-RU" w:bidi="ru-RU"/>
        <w:b w:val="0"/>
        <w:bCs w:val="0"/>
        <w:i w:val="0"/>
        <w:iCs w:val="0"/>
        <w:u w:val="none"/>
        <w:strike w:val="0"/>
        <w:smallCaps w:val="0"/>
        <w:sz w:val="14"/>
        <w:szCs w:val="14"/>
        <w:rFonts w:ascii="Trebuchet MS" w:eastAsia="Trebuchet MS" w:hAnsi="Trebuchet MS" w:cs="Trebuchet MS"/>
        <w:w w:val="100"/>
        <w:spacing w:val="0"/>
        <w:color w:val="000000"/>
        <w:position w:val="0"/>
      </w:rPr>
    </w:lvl>
  </w:abstractNum>
  <w:abstractNum w:abstractNumId="12">
    <w:multiLevelType w:val="multilevel"/>
    <w:lvl w:ilvl="0">
      <w:start w:val="1"/>
      <w:numFmt w:val="bullet"/>
      <w:lvlText w:val="□"/>
      <w:rPr>
        <w:lang w:val="ru-RU" w:eastAsia="ru-RU" w:bidi="ru-RU"/>
        <w:b w:val="0"/>
        <w:bCs w:val="0"/>
        <w:i w:val="0"/>
        <w:iCs w:val="0"/>
        <w:u w:val="none"/>
        <w:strike w:val="0"/>
        <w:smallCaps w:val="0"/>
        <w:sz w:val="14"/>
        <w:szCs w:val="14"/>
        <w:rFonts w:ascii="Trebuchet MS" w:eastAsia="Trebuchet MS" w:hAnsi="Trebuchet MS" w:cs="Trebuchet MS"/>
        <w:w w:val="100"/>
        <w:spacing w:val="0"/>
        <w:color w:val="000000"/>
        <w:position w:val="0"/>
      </w:rPr>
    </w:lvl>
  </w:abstractNum>
  <w:abstractNum w:abstractNumId="14">
    <w:multiLevelType w:val="multilevel"/>
    <w:lvl w:ilvl="0">
      <w:start w:val="1"/>
      <w:numFmt w:val="bullet"/>
      <w:lvlText w:val="□"/>
      <w:rPr>
        <w:lang w:val="ru-RU" w:eastAsia="ru-RU" w:bidi="ru-RU"/>
        <w:b w:val="0"/>
        <w:bCs w:val="0"/>
        <w:i w:val="0"/>
        <w:iCs w:val="0"/>
        <w:u w:val="none"/>
        <w:strike w:val="0"/>
        <w:smallCaps w:val="0"/>
        <w:sz w:val="14"/>
        <w:szCs w:val="14"/>
        <w:rFonts w:ascii="Trebuchet MS" w:eastAsia="Trebuchet MS" w:hAnsi="Trebuchet MS" w:cs="Trebuchet MS"/>
        <w:w w:val="100"/>
        <w:spacing w:val="0"/>
        <w:color w:val="000000"/>
        <w:position w:val="0"/>
      </w:rPr>
    </w:lvl>
  </w:abstractNum>
  <w:abstractNum w:abstractNumId="16">
    <w:multiLevelType w:val="multilevel"/>
    <w:lvl w:ilvl="0">
      <w:start w:val="1"/>
      <w:numFmt w:val="bullet"/>
      <w:lvlText w:val="□"/>
      <w:rPr>
        <w:lang w:val="ru-RU" w:eastAsia="ru-RU" w:bidi="ru-RU"/>
        <w:b w:val="0"/>
        <w:bCs w:val="0"/>
        <w:i w:val="0"/>
        <w:iCs w:val="0"/>
        <w:u w:val="none"/>
        <w:strike w:val="0"/>
        <w:smallCaps w:val="0"/>
        <w:sz w:val="14"/>
        <w:szCs w:val="14"/>
        <w:rFonts w:ascii="Trebuchet MS" w:eastAsia="Trebuchet MS" w:hAnsi="Trebuchet MS" w:cs="Trebuchet MS"/>
        <w:w w:val="100"/>
        <w:spacing w:val="0"/>
        <w:color w:val="000000"/>
        <w:position w:val="0"/>
      </w:rPr>
    </w:lvl>
  </w:abstractNum>
  <w:abstractNum w:abstractNumId="18">
    <w:multiLevelType w:val="multilevel"/>
    <w:lvl w:ilvl="0">
      <w:start w:val="1"/>
      <w:numFmt w:val="decimal"/>
      <w:lvlText w:val="1.%1."/>
      <w:rPr>
        <w:lang w:val="ru-RU" w:eastAsia="ru-RU" w:bidi="ru-RU"/>
        <w:b/>
        <w:bCs/>
        <w:i w:val="0"/>
        <w:iCs w:val="0"/>
        <w:u w:val="none"/>
        <w:strike w:val="0"/>
        <w:smallCaps w:val="0"/>
        <w:sz w:val="40"/>
        <w:szCs w:val="40"/>
        <w:rFonts w:ascii="Trebuchet MS" w:eastAsia="Trebuchet MS" w:hAnsi="Trebuchet MS" w:cs="Trebuchet MS"/>
        <w:w w:val="100"/>
        <w:spacing w:val="0"/>
        <w:color w:val="000000"/>
        <w:position w:val="0"/>
      </w:rPr>
    </w:lvl>
    <w:lvl w:ilvl="1">
      <w:start w:val="55"/>
      <w:numFmt w:val="decimal"/>
      <w:lvlText w:val="%1.%2"/>
    </w:lvl>
  </w:abstractNum>
  <w:abstractNum w:abstractNumId="20">
    <w:multiLevelType w:val="multilevel"/>
    <w:lvl w:ilvl="0">
      <w:start w:val="1"/>
      <w:numFmt w:val="bullet"/>
      <w:lvlText w:val="□"/>
      <w:rPr>
        <w:lang w:val="ru-RU" w:eastAsia="ru-RU" w:bidi="ru-RU"/>
        <w:b w:val="0"/>
        <w:bCs w:val="0"/>
        <w:i w:val="0"/>
        <w:iCs w:val="0"/>
        <w:u w:val="none"/>
        <w:strike w:val="0"/>
        <w:smallCaps w:val="0"/>
        <w:sz w:val="17"/>
        <w:szCs w:val="17"/>
        <w:rFonts w:ascii="Franklin Gothic Book" w:eastAsia="Franklin Gothic Book" w:hAnsi="Franklin Gothic Book" w:cs="Franklin Gothic Book"/>
        <w:w w:val="100"/>
        <w:spacing w:val="0"/>
        <w:color w:val="000000"/>
        <w:position w:val="0"/>
      </w:rPr>
    </w:lvl>
  </w:abstractNum>
  <w:abstractNum w:abstractNumId="22">
    <w:multiLevelType w:val="multilevel"/>
    <w:lvl w:ilvl="0">
      <w:start w:val="64"/>
      <w:numFmt w:val="decimal"/>
      <w:lvlText w:val="2.%1"/>
      <w:rPr>
        <w:lang w:val="ru-RU" w:eastAsia="ru-RU" w:bidi="ru-RU"/>
        <w:b w:val="0"/>
        <w:bCs w:val="0"/>
        <w:i w:val="0"/>
        <w:iCs w:val="0"/>
        <w:u w:val="none"/>
        <w:strike w:val="0"/>
        <w:smallCaps w:val="0"/>
        <w:sz w:val="17"/>
        <w:szCs w:val="17"/>
        <w:rFonts w:ascii="Trebuchet MS" w:eastAsia="Trebuchet MS" w:hAnsi="Trebuchet MS" w:cs="Trebuchet MS"/>
        <w:w w:val="100"/>
        <w:spacing w:val="0"/>
        <w:color w:val="000000"/>
        <w:position w:val="0"/>
      </w:rPr>
    </w:lvl>
  </w:abstractNum>
  <w:abstractNum w:abstractNumId="24">
    <w:multiLevelType w:val="multilevel"/>
    <w:lvl w:ilvl="0">
      <w:start w:val="1"/>
      <w:numFmt w:val="decimal"/>
      <w:lvlText w:val="2.%1."/>
      <w:rPr>
        <w:lang w:val="ru-RU" w:eastAsia="ru-RU" w:bidi="ru-RU"/>
        <w:b/>
        <w:bCs/>
        <w:i w:val="0"/>
        <w:iCs w:val="0"/>
        <w:u w:val="none"/>
        <w:strike w:val="0"/>
        <w:smallCaps w:val="0"/>
        <w:sz w:val="40"/>
        <w:szCs w:val="40"/>
        <w:rFonts w:ascii="Trebuchet MS" w:eastAsia="Trebuchet MS" w:hAnsi="Trebuchet MS" w:cs="Trebuchet MS"/>
        <w:w w:val="100"/>
        <w:spacing w:val="0"/>
        <w:color w:val="000000"/>
        <w:position w:val="0"/>
      </w:rPr>
    </w:lvl>
  </w:abstractNum>
  <w:abstractNum w:abstractNumId="26">
    <w:multiLevelType w:val="multilevel"/>
    <w:lvl w:ilvl="0">
      <w:start w:val="1"/>
      <w:numFmt w:val="bullet"/>
      <w:lvlText w:val="■"/>
      <w:rPr>
        <w:lang w:val="ru-RU" w:eastAsia="ru-RU" w:bidi="ru-RU"/>
        <w:b w:val="0"/>
        <w:bCs w:val="0"/>
        <w:i w:val="0"/>
        <w:iCs w:val="0"/>
        <w:u w:val="none"/>
        <w:strike w:val="0"/>
        <w:smallCaps w:val="0"/>
        <w:sz w:val="14"/>
        <w:szCs w:val="14"/>
        <w:rFonts w:ascii="Trebuchet MS" w:eastAsia="Trebuchet MS" w:hAnsi="Trebuchet MS" w:cs="Trebuchet MS"/>
        <w:w w:val="100"/>
        <w:spacing w:val="0"/>
        <w:color w:val="000000"/>
        <w:position w:val="0"/>
      </w:rPr>
    </w:lvl>
  </w:abstractNum>
  <w:abstractNum w:abstractNumId="28">
    <w:multiLevelType w:val="multilevel"/>
    <w:lvl w:ilvl="0">
      <w:start w:val="3"/>
      <w:numFmt w:val="decimal"/>
      <w:lvlText w:val="%1"/>
      <w:rPr>
        <w:lang w:val="ru-RU" w:eastAsia="ru-RU" w:bidi="ru-RU"/>
        <w:vertAlign w:val="superscript"/>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30">
    <w:multiLevelType w:val="multilevel"/>
    <w:lvl w:ilvl="0">
      <w:start w:val="5"/>
      <w:numFmt w:val="decimal"/>
      <w:lvlText w:val="2.%1."/>
      <w:rPr>
        <w:lang w:val="ru-RU" w:eastAsia="ru-RU" w:bidi="ru-RU"/>
        <w:b/>
        <w:bCs/>
        <w:i w:val="0"/>
        <w:iCs w:val="0"/>
        <w:u w:val="none"/>
        <w:strike w:val="0"/>
        <w:smallCaps w:val="0"/>
        <w:sz w:val="40"/>
        <w:szCs w:val="40"/>
        <w:rFonts w:ascii="Trebuchet MS" w:eastAsia="Trebuchet MS" w:hAnsi="Trebuchet MS" w:cs="Trebuchet MS"/>
        <w:w w:val="100"/>
        <w:spacing w:val="0"/>
        <w:color w:val="000000"/>
        <w:position w:val="0"/>
      </w:rPr>
    </w:lvl>
  </w:abstractNum>
  <w:abstractNum w:abstractNumId="32">
    <w:multiLevelType w:val="multilevel"/>
    <w:lvl w:ilvl="0">
      <w:start w:val="1"/>
      <w:numFmt w:val="bullet"/>
      <w:lvlText w:val="-"/>
      <w:rPr>
        <w:lang w:val="ru-RU" w:eastAsia="ru-RU" w:bidi="ru-RU"/>
        <w:b w:val="0"/>
        <w:bCs w:val="0"/>
        <w:i w:val="0"/>
        <w:iCs w:val="0"/>
        <w:u w:val="none"/>
        <w:strike w:val="0"/>
        <w:smallCaps w:val="0"/>
        <w:sz w:val="22"/>
        <w:szCs w:val="22"/>
        <w:rFonts w:ascii="Trebuchet MS" w:eastAsia="Trebuchet MS" w:hAnsi="Trebuchet MS" w:cs="Trebuchet MS"/>
        <w:w w:val="100"/>
        <w:spacing w:val="0"/>
        <w:color w:val="000000"/>
        <w:position w:val="0"/>
      </w:rPr>
    </w:lvl>
  </w:abstractNum>
  <w:abstractNum w:abstractNumId="34">
    <w:multiLevelType w:val="multilevel"/>
    <w:lvl w:ilvl="0">
      <w:start w:val="1"/>
      <w:numFmt w:val="decimal"/>
      <w:lvlText w:val="3.%1."/>
      <w:rPr>
        <w:lang w:val="ru-RU" w:eastAsia="ru-RU" w:bidi="ru-RU"/>
        <w:b/>
        <w:bCs/>
        <w:i w:val="0"/>
        <w:iCs w:val="0"/>
        <w:u w:val="none"/>
        <w:strike w:val="0"/>
        <w:smallCaps w:val="0"/>
        <w:sz w:val="40"/>
        <w:szCs w:val="40"/>
        <w:rFonts w:ascii="Trebuchet MS" w:eastAsia="Trebuchet MS" w:hAnsi="Trebuchet MS" w:cs="Trebuchet MS"/>
        <w:w w:val="100"/>
        <w:spacing w:val="0"/>
        <w:color w:val="000000"/>
        <w:position w:val="0"/>
      </w:rPr>
    </w:lvl>
  </w:abstractNum>
  <w:abstractNum w:abstractNumId="36">
    <w:multiLevelType w:val="multilevel"/>
    <w:lvl w:ilvl="0">
      <w:start w:val="1"/>
      <w:numFmt w:val="bullet"/>
      <w:lvlText w:val="■"/>
      <w:rPr>
        <w:lang w:val="ru-RU" w:eastAsia="ru-RU" w:bidi="ru-RU"/>
        <w:b w:val="0"/>
        <w:bCs w:val="0"/>
        <w:i w:val="0"/>
        <w:iCs w:val="0"/>
        <w:u w:val="none"/>
        <w:strike w:val="0"/>
        <w:smallCaps w:val="0"/>
        <w:sz w:val="17"/>
        <w:szCs w:val="17"/>
        <w:rFonts w:ascii="Franklin Gothic Book" w:eastAsia="Franklin Gothic Book" w:hAnsi="Franklin Gothic Book" w:cs="Franklin Gothic Book"/>
        <w:w w:val="100"/>
        <w:spacing w:val="0"/>
        <w:color w:val="000000"/>
        <w:position w:val="0"/>
      </w:rPr>
    </w:lvl>
  </w:abstractNum>
  <w:abstractNum w:abstractNumId="38">
    <w:multiLevelType w:val="multilevel"/>
    <w:lvl w:ilvl="0">
      <w:start w:val="1"/>
      <w:numFmt w:val="bullet"/>
      <w:lvlText w:val="■"/>
      <w:rPr>
        <w:lang w:val="ru-RU" w:eastAsia="ru-RU" w:bidi="ru-RU"/>
        <w:b w:val="0"/>
        <w:bCs w:val="0"/>
        <w:i w:val="0"/>
        <w:iCs w:val="0"/>
        <w:u w:val="none"/>
        <w:strike w:val="0"/>
        <w:smallCaps w:val="0"/>
        <w:sz w:val="17"/>
        <w:szCs w:val="17"/>
        <w:rFonts w:ascii="Franklin Gothic Book" w:eastAsia="Franklin Gothic Book" w:hAnsi="Franklin Gothic Book" w:cs="Franklin Gothic Book"/>
        <w:w w:val="100"/>
        <w:spacing w:val="0"/>
        <w:color w:val="000000"/>
        <w:position w:val="0"/>
      </w:rPr>
    </w:lvl>
  </w:abstractNum>
  <w:abstractNum w:abstractNumId="40">
    <w:multiLevelType w:val="multilevel"/>
    <w:lvl w:ilvl="0">
      <w:start w:val="1"/>
      <w:numFmt w:val="bullet"/>
      <w:lvlText w:val="■"/>
      <w:rPr>
        <w:lang w:val="ru-RU" w:eastAsia="ru-RU" w:bidi="ru-RU"/>
        <w:b w:val="0"/>
        <w:bCs w:val="0"/>
        <w:i w:val="0"/>
        <w:iCs w:val="0"/>
        <w:u w:val="none"/>
        <w:strike w:val="0"/>
        <w:smallCaps w:val="0"/>
        <w:sz w:val="17"/>
        <w:szCs w:val="17"/>
        <w:rFonts w:ascii="Franklin Gothic Book" w:eastAsia="Franklin Gothic Book" w:hAnsi="Franklin Gothic Book" w:cs="Franklin Gothic Book"/>
        <w:w w:val="100"/>
        <w:spacing w:val="0"/>
        <w:color w:val="000000"/>
        <w:position w:val="0"/>
      </w:rPr>
    </w:lvl>
  </w:abstractNum>
  <w:abstractNum w:abstractNumId="42">
    <w:multiLevelType w:val="multilevel"/>
    <w:lvl w:ilvl="0">
      <w:start w:val="4"/>
      <w:numFmt w:val="decimal"/>
      <w:lvlText w:val="3.%1."/>
      <w:rPr>
        <w:lang w:val="ru-RU" w:eastAsia="ru-RU" w:bidi="ru-RU"/>
        <w:b/>
        <w:bCs/>
        <w:i w:val="0"/>
        <w:iCs w:val="0"/>
        <w:u w:val="none"/>
        <w:strike w:val="0"/>
        <w:smallCaps w:val="0"/>
        <w:sz w:val="40"/>
        <w:szCs w:val="40"/>
        <w:rFonts w:ascii="Trebuchet MS" w:eastAsia="Trebuchet MS" w:hAnsi="Trebuchet MS" w:cs="Trebuchet MS"/>
        <w:w w:val="100"/>
        <w:spacing w:val="0"/>
        <w:color w:val="000000"/>
        <w:position w:val="0"/>
      </w:rPr>
    </w:lvl>
  </w:abstractNum>
  <w:abstractNum w:abstractNumId="44">
    <w:multiLevelType w:val="multilevel"/>
    <w:lvl w:ilvl="0">
      <w:start w:val="4"/>
      <w:numFmt w:val="decimal"/>
      <w:lvlText w:val="%1"/>
    </w:lvl>
    <w:lvl w:ilvl="1">
      <w:start w:val="1"/>
      <w:numFmt w:val="decimal"/>
      <w:lvlText w:val="%1.%2."/>
      <w:rPr>
        <w:lang w:val="ru-RU" w:eastAsia="ru-RU" w:bidi="ru-RU"/>
        <w:b/>
        <w:bCs/>
        <w:i w:val="0"/>
        <w:iCs w:val="0"/>
        <w:u w:val="none"/>
        <w:strike w:val="0"/>
        <w:smallCaps w:val="0"/>
        <w:sz w:val="40"/>
        <w:szCs w:val="40"/>
        <w:rFonts w:ascii="Trebuchet MS" w:eastAsia="Trebuchet MS" w:hAnsi="Trebuchet MS" w:cs="Trebuchet MS"/>
        <w:w w:val="100"/>
        <w:spacing w:val="0"/>
        <w:color w:val="000000"/>
        <w:position w:val="0"/>
      </w:rPr>
    </w:lvl>
  </w:abstractNum>
  <w:abstractNum w:abstractNumId="46">
    <w:multiLevelType w:val="multilevel"/>
    <w:lvl w:ilvl="0">
      <w:start w:val="1"/>
      <w:numFmt w:val="bullet"/>
      <w:lvlText w:val="■"/>
      <w:rPr>
        <w:lang w:val="ru-RU" w:eastAsia="ru-RU" w:bidi="ru-RU"/>
        <w:b w:val="0"/>
        <w:bCs w:val="0"/>
        <w:i w:val="0"/>
        <w:iCs w:val="0"/>
        <w:u w:val="none"/>
        <w:strike w:val="0"/>
        <w:smallCaps w:val="0"/>
        <w:sz w:val="17"/>
        <w:szCs w:val="17"/>
        <w:rFonts w:ascii="Franklin Gothic Book" w:eastAsia="Franklin Gothic Book" w:hAnsi="Franklin Gothic Book" w:cs="Franklin Gothic Book"/>
        <w:w w:val="100"/>
        <w:spacing w:val="0"/>
        <w:color w:val="000000"/>
        <w:position w:val="0"/>
      </w:rPr>
    </w:lvl>
  </w:abstractNum>
  <w:abstractNum w:abstractNumId="48">
    <w:multiLevelType w:val="multilevel"/>
    <w:lvl w:ilvl="0">
      <w:start w:val="1"/>
      <w:numFmt w:val="bullet"/>
      <w:lvlText w:val="■"/>
      <w:rPr>
        <w:lang w:val="ru-RU" w:eastAsia="ru-RU" w:bidi="ru-RU"/>
        <w:b w:val="0"/>
        <w:bCs w:val="0"/>
        <w:i w:val="0"/>
        <w:iCs w:val="0"/>
        <w:u w:val="none"/>
        <w:strike w:val="0"/>
        <w:smallCaps w:val="0"/>
        <w:sz w:val="14"/>
        <w:szCs w:val="14"/>
        <w:rFonts w:ascii="Trebuchet MS" w:eastAsia="Trebuchet MS" w:hAnsi="Trebuchet MS" w:cs="Trebuchet MS"/>
        <w:w w:val="100"/>
        <w:spacing w:val="0"/>
        <w:color w:val="000000"/>
        <w:position w:val="0"/>
      </w:rPr>
    </w:lvl>
  </w:abstractNum>
  <w:abstractNum w:abstractNumId="50">
    <w:multiLevelType w:val="multilevel"/>
    <w:lvl w:ilvl="0">
      <w:start w:val="5"/>
      <w:numFmt w:val="decimal"/>
      <w:lvlText w:val="%1"/>
    </w:lvl>
    <w:lvl w:ilvl="1">
      <w:start w:val="1"/>
      <w:numFmt w:val="decimal"/>
      <w:lvlText w:val="%1.%2."/>
      <w:rPr>
        <w:lang w:val="ru-RU" w:eastAsia="ru-RU" w:bidi="ru-RU"/>
        <w:b/>
        <w:bCs/>
        <w:i w:val="0"/>
        <w:iCs w:val="0"/>
        <w:u w:val="none"/>
        <w:strike w:val="0"/>
        <w:smallCaps w:val="0"/>
        <w:sz w:val="40"/>
        <w:szCs w:val="40"/>
        <w:rFonts w:ascii="Trebuchet MS" w:eastAsia="Trebuchet MS" w:hAnsi="Trebuchet MS" w:cs="Trebuchet MS"/>
        <w:w w:val="100"/>
        <w:spacing w:val="0"/>
        <w:color w:val="000000"/>
        <w:position w:val="0"/>
      </w:rPr>
    </w:lvl>
  </w:abstractNum>
  <w:abstractNum w:abstractNumId="52">
    <w:multiLevelType w:val="multilevel"/>
    <w:lvl w:ilvl="0">
      <w:start w:val="3"/>
      <w:numFmt w:val="decimal"/>
      <w:lvlText w:val="%1"/>
      <w:rPr>
        <w:lang w:val="ru-RU" w:eastAsia="ru-RU" w:bidi="ru-RU"/>
        <w:vertAlign w:val="superscript"/>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54">
    <w:multiLevelType w:val="multilevel"/>
    <w:lvl w:ilvl="0">
      <w:start w:val="1"/>
      <w:numFmt w:val="bullet"/>
      <w:lvlText w:val="■"/>
      <w:rPr>
        <w:lang w:val="ru-RU" w:eastAsia="ru-RU" w:bidi="ru-RU"/>
        <w:b w:val="0"/>
        <w:bCs w:val="0"/>
        <w:i w:val="0"/>
        <w:iCs w:val="0"/>
        <w:u w:val="none"/>
        <w:strike w:val="0"/>
        <w:smallCaps w:val="0"/>
        <w:sz w:val="17"/>
        <w:szCs w:val="17"/>
        <w:rFonts w:ascii="Franklin Gothic Book" w:eastAsia="Franklin Gothic Book" w:hAnsi="Franklin Gothic Book" w:cs="Franklin Gothic Book"/>
        <w:w w:val="100"/>
        <w:spacing w:val="0"/>
        <w:color w:val="000000"/>
        <w:position w:val="0"/>
      </w:rPr>
    </w:lvl>
  </w:abstractNum>
  <w:abstractNum w:abstractNumId="56">
    <w:multiLevelType w:val="multilevel"/>
    <w:lvl w:ilvl="0">
      <w:start w:val="5"/>
      <w:numFmt w:val="decimal"/>
      <w:lvlText w:val="5.%1."/>
      <w:rPr>
        <w:lang w:val="ru-RU" w:eastAsia="ru-RU" w:bidi="ru-RU"/>
        <w:b/>
        <w:bCs/>
        <w:i w:val="0"/>
        <w:iCs w:val="0"/>
        <w:u w:val="none"/>
        <w:strike w:val="0"/>
        <w:smallCaps w:val="0"/>
        <w:sz w:val="40"/>
        <w:szCs w:val="40"/>
        <w:rFonts w:ascii="Trebuchet MS" w:eastAsia="Trebuchet MS" w:hAnsi="Trebuchet MS" w:cs="Trebuchet MS"/>
        <w:w w:val="100"/>
        <w:spacing w:val="0"/>
        <w:color w:val="000000"/>
        <w:position w:val="0"/>
      </w:rPr>
    </w:lvl>
  </w:abstractNum>
  <w:abstractNum w:abstractNumId="58">
    <w:multiLevelType w:val="multilevel"/>
    <w:lvl w:ilvl="0">
      <w:start w:val="2018"/>
      <w:numFmt w:val="decimal"/>
      <w:lvlText w:val="07.02.%1)"/>
      <w:rPr>
        <w:lang w:val="ru-RU" w:eastAsia="ru-RU" w:bidi="ru-RU"/>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60">
    <w:multiLevelType w:val="multilevel"/>
    <w:lvl w:ilvl="0">
      <w:start w:val="1"/>
      <w:numFmt w:val="bullet"/>
      <w:lvlText w:val="■"/>
      <w:rPr>
        <w:lang w:val="ru-RU" w:eastAsia="ru-RU" w:bidi="ru-RU"/>
        <w:b w:val="0"/>
        <w:bCs w:val="0"/>
        <w:i w:val="0"/>
        <w:iCs w:val="0"/>
        <w:u w:val="none"/>
        <w:strike w:val="0"/>
        <w:smallCaps w:val="0"/>
        <w:sz w:val="17"/>
        <w:szCs w:val="17"/>
        <w:rFonts w:ascii="Franklin Gothic Book" w:eastAsia="Franklin Gothic Book" w:hAnsi="Franklin Gothic Book" w:cs="Franklin Gothic Book"/>
        <w:w w:val="100"/>
        <w:spacing w:val="0"/>
        <w:color w:val="000000"/>
        <w:position w:val="0"/>
      </w:rPr>
    </w:lvl>
  </w:abstractNum>
  <w:abstractNum w:abstractNumId="62">
    <w:multiLevelType w:val="multilevel"/>
    <w:lvl w:ilvl="0">
      <w:start w:val="0"/>
      <w:numFmt w:val="decimal"/>
      <w:lvlText w:val="%1"/>
      <w:rPr>
        <w:lang w:val="ru-RU" w:eastAsia="ru-RU" w:bidi="ru-RU"/>
        <w:b w:val="0"/>
        <w:bCs w:val="0"/>
        <w:i w:val="0"/>
        <w:iCs w:val="0"/>
        <w:u w:val="none"/>
        <w:strike w:val="0"/>
        <w:smallCaps w:val="0"/>
        <w:sz w:val="17"/>
        <w:szCs w:val="17"/>
        <w:rFonts w:ascii="Franklin Gothic Book" w:eastAsia="Franklin Gothic Book" w:hAnsi="Franklin Gothic Book" w:cs="Franklin Gothic Book"/>
        <w:w w:val="100"/>
        <w:spacing w:val="0"/>
        <w:color w:val="000000"/>
        <w:position w:val="0"/>
      </w:rPr>
    </w:lvl>
  </w:abstractNum>
  <w:abstractNum w:abstractNumId="64">
    <w:multiLevelType w:val="multilevel"/>
    <w:lvl w:ilvl="0">
      <w:start w:val="2018"/>
      <w:numFmt w:val="decimal"/>
      <w:lvlText w:val="07.02.%1)"/>
      <w:rPr>
        <w:lang w:val="ru-RU" w:eastAsia="ru-RU" w:bidi="ru-RU"/>
        <w:b w:val="0"/>
        <w:bCs w:val="0"/>
        <w:i w:val="0"/>
        <w:iCs w:val="0"/>
        <w:u w:val="none"/>
        <w:strike w:val="0"/>
        <w:smallCaps w:val="0"/>
        <w:sz w:val="16"/>
        <w:szCs w:val="16"/>
        <w:rFonts w:ascii="Trebuchet MS" w:eastAsia="Trebuchet MS" w:hAnsi="Trebuchet MS" w:cs="Trebuchet MS"/>
        <w:w w:val="100"/>
        <w:spacing w:val="0"/>
        <w:color w:val="000000"/>
        <w:position w:val="0"/>
      </w:rPr>
    </w:lvl>
  </w:abstractNum>
  <w:abstractNum w:abstractNumId="66">
    <w:multiLevelType w:val="multilevel"/>
    <w:lvl w:ilvl="0">
      <w:start w:val="6"/>
      <w:numFmt w:val="decimal"/>
      <w:lvlText w:val="%1"/>
    </w:lvl>
    <w:lvl w:ilvl="1">
      <w:start w:val="1"/>
      <w:numFmt w:val="decimal"/>
      <w:lvlText w:val="%1.%2."/>
      <w:rPr>
        <w:lang w:val="ru-RU" w:eastAsia="ru-RU" w:bidi="ru-RU"/>
        <w:b/>
        <w:bCs/>
        <w:i w:val="0"/>
        <w:iCs w:val="0"/>
        <w:u w:val="none"/>
        <w:strike w:val="0"/>
        <w:smallCaps w:val="0"/>
        <w:sz w:val="40"/>
        <w:szCs w:val="40"/>
        <w:rFonts w:ascii="Trebuchet MS" w:eastAsia="Trebuchet MS" w:hAnsi="Trebuchet MS" w:cs="Trebuchet MS"/>
        <w:w w:val="100"/>
        <w:spacing w:val="0"/>
        <w:color w:val="000000"/>
        <w:position w:val="0"/>
      </w:rPr>
    </w:lvl>
  </w:abstractNum>
  <w:abstractNum w:abstractNumId="68">
    <w:multiLevelType w:val="multilevel"/>
    <w:lvl w:ilvl="0">
      <w:start w:val="1"/>
      <w:numFmt w:val="decimal"/>
      <w:lvlText w:val="7.%1."/>
      <w:rPr>
        <w:lang w:val="ru-RU" w:eastAsia="ru-RU" w:bidi="ru-RU"/>
        <w:b/>
        <w:bCs/>
        <w:i w:val="0"/>
        <w:iCs w:val="0"/>
        <w:u w:val="none"/>
        <w:strike w:val="0"/>
        <w:smallCaps w:val="0"/>
        <w:sz w:val="40"/>
        <w:szCs w:val="40"/>
        <w:rFonts w:ascii="Trebuchet MS" w:eastAsia="Trebuchet MS" w:hAnsi="Trebuchet MS" w:cs="Trebuchet MS"/>
        <w:w w:val="100"/>
        <w:spacing w:val="0"/>
        <w:color w:val="000000"/>
        <w:position w:val="0"/>
      </w:rPr>
    </w:lvl>
  </w:abstractNum>
  <w:abstractNum w:abstractNumId="70">
    <w:multiLevelType w:val="multilevel"/>
    <w:lvl w:ilvl="0">
      <w:start w:val="2016"/>
      <w:numFmt w:val="decimal"/>
      <w:lvlText w:val="%1"/>
      <w:rPr>
        <w:lang w:val="ru-RU" w:eastAsia="ru-RU" w:bidi="ru-RU"/>
        <w:b w:val="0"/>
        <w:bCs w:val="0"/>
        <w:i/>
        <w:iCs/>
        <w:u w:val="none"/>
        <w:strike w:val="0"/>
        <w:smallCaps w:val="0"/>
        <w:sz w:val="24"/>
        <w:szCs w:val="24"/>
        <w:rFonts w:ascii="Times New Roman" w:eastAsia="Times New Roman" w:hAnsi="Times New Roman" w:cs="Times New Roman"/>
        <w:w w:val="100"/>
        <w:spacing w:val="0"/>
        <w:color w:val="000000"/>
        <w:position w:val="0"/>
      </w:rPr>
    </w:lvl>
  </w:abstractNum>
  <w:abstractNum w:abstractNumId="72">
    <w:multiLevelType w:val="multilevel"/>
    <w:lvl w:ilvl="0">
      <w:start w:val="1"/>
      <w:numFmt w:val="decimal"/>
      <w:lvlText w:val="8.%1."/>
      <w:rPr>
        <w:lang w:val="ru-RU" w:eastAsia="ru-RU" w:bidi="ru-RU"/>
        <w:b/>
        <w:bCs/>
        <w:i w:val="0"/>
        <w:iCs w:val="0"/>
        <w:u w:val="none"/>
        <w:strike w:val="0"/>
        <w:smallCaps w:val="0"/>
        <w:sz w:val="40"/>
        <w:szCs w:val="40"/>
        <w:rFonts w:ascii="Trebuchet MS" w:eastAsia="Trebuchet MS" w:hAnsi="Trebuchet MS" w:cs="Trebuchet MS"/>
        <w:w w:val="100"/>
        <w:spacing w:val="0"/>
        <w:color w:val="000000"/>
        <w:position w:val="0"/>
      </w:rPr>
    </w:lvl>
  </w:abstractNum>
  <w:abstractNum w:abstractNumId="74">
    <w:multiLevelType w:val="multilevel"/>
    <w:lvl w:ilvl="0">
      <w:start w:val="1"/>
      <w:numFmt w:val="bullet"/>
      <w:lvlText w:val="■"/>
      <w:rPr>
        <w:lang w:val="ru-RU" w:eastAsia="ru-RU" w:bidi="ru-RU"/>
        <w:b w:val="0"/>
        <w:bCs w:val="0"/>
        <w:i w:val="0"/>
        <w:iCs w:val="0"/>
        <w:u w:val="none"/>
        <w:strike w:val="0"/>
        <w:smallCaps w:val="0"/>
        <w:sz w:val="17"/>
        <w:szCs w:val="17"/>
        <w:rFonts w:ascii="Franklin Gothic Book" w:eastAsia="Franklin Gothic Book" w:hAnsi="Franklin Gothic Book" w:cs="Franklin Gothic Book"/>
        <w:w w:val="100"/>
        <w:spacing w:val="0"/>
        <w:color w:val="000000"/>
        <w:position w:val="0"/>
      </w:rPr>
    </w:lvl>
  </w:abstractNum>
  <w:abstractNum w:abstractNumId="76">
    <w:multiLevelType w:val="multilevel"/>
    <w:lvl w:ilvl="0">
      <w:start w:val="1"/>
      <w:numFmt w:val="bullet"/>
      <w:lvlText w:val="-"/>
      <w:rPr>
        <w:lang w:val="ru-RU" w:eastAsia="ru-RU" w:bidi="ru-RU"/>
        <w:b w:val="0"/>
        <w:bCs w:val="0"/>
        <w:i w:val="0"/>
        <w:iCs w:val="0"/>
        <w:u w:val="none"/>
        <w:strike w:val="0"/>
        <w:smallCaps w:val="0"/>
        <w:sz w:val="22"/>
        <w:szCs w:val="22"/>
        <w:rFonts w:ascii="Trebuchet MS" w:eastAsia="Trebuchet MS" w:hAnsi="Trebuchet MS" w:cs="Trebuchet MS"/>
        <w:w w:val="100"/>
        <w:spacing w:val="0"/>
        <w:color w:val="000000"/>
        <w:position w:val="0"/>
      </w:rPr>
    </w:lvl>
  </w:abstractNum>
  <w:abstractNum w:abstractNumId="78">
    <w:multiLevelType w:val="multilevel"/>
    <w:lvl w:ilvl="0">
      <w:start w:val="1"/>
      <w:numFmt w:val="bullet"/>
      <w:lvlText w:val="-"/>
      <w:rPr>
        <w:lang w:val="ru-RU" w:eastAsia="ru-RU" w:bidi="ru-RU"/>
        <w:b w:val="0"/>
        <w:bCs w:val="0"/>
        <w:i w:val="0"/>
        <w:iCs w:val="0"/>
        <w:u w:val="none"/>
        <w:strike w:val="0"/>
        <w:smallCaps w:val="0"/>
        <w:sz w:val="22"/>
        <w:szCs w:val="22"/>
        <w:rFonts w:ascii="Trebuchet MS" w:eastAsia="Trebuchet MS" w:hAnsi="Trebuchet MS" w:cs="Trebuchet MS"/>
        <w:w w:val="100"/>
        <w:spacing w:val="0"/>
        <w:color w:val="000000"/>
        <w:position w:val="0"/>
      </w:rPr>
    </w:lvl>
  </w:abstractNum>
  <w:abstractNum w:abstractNumId="80">
    <w:multiLevelType w:val="multilevel"/>
    <w:lvl w:ilvl="0">
      <w:start w:val="1"/>
      <w:numFmt w:val="decimal"/>
      <w:lvlText w:val="1.%1."/>
      <w:rPr>
        <w:lang w:val="ru-RU" w:eastAsia="ru-RU" w:bidi="ru-RU"/>
        <w:b w:val="0"/>
        <w:bCs w:val="0"/>
        <w:i w:val="0"/>
        <w:iCs w:val="0"/>
        <w:u w:val="none"/>
        <w:strike w:val="0"/>
        <w:smallCaps w:val="0"/>
        <w:sz w:val="22"/>
        <w:szCs w:val="22"/>
        <w:rFonts w:ascii="Trebuchet MS" w:eastAsia="Trebuchet MS" w:hAnsi="Trebuchet MS" w:cs="Trebuchet MS"/>
        <w:w w:val="100"/>
        <w:spacing w:val="0"/>
        <w:color w:val="000000"/>
        <w:position w:val="0"/>
      </w:rPr>
    </w:lvl>
  </w:abstractNum>
  <w:abstractNum w:abstractNumId="82">
    <w:multiLevelType w:val="multilevel"/>
    <w:lvl w:ilvl="0">
      <w:start w:val="1"/>
      <w:numFmt w:val="decimal"/>
      <w:lvlText w:val="2.%1."/>
      <w:rPr>
        <w:lang w:val="ru-RU" w:eastAsia="ru-RU" w:bidi="ru-RU"/>
        <w:b w:val="0"/>
        <w:bCs w:val="0"/>
        <w:i w:val="0"/>
        <w:iCs w:val="0"/>
        <w:u w:val="none"/>
        <w:strike w:val="0"/>
        <w:smallCaps w:val="0"/>
        <w:sz w:val="22"/>
        <w:szCs w:val="22"/>
        <w:rFonts w:ascii="Trebuchet MS" w:eastAsia="Trebuchet MS" w:hAnsi="Trebuchet MS" w:cs="Trebuchet MS"/>
        <w:w w:val="100"/>
        <w:spacing w:val="0"/>
        <w:color w:val="000000"/>
        <w:position w:val="0"/>
      </w:rPr>
    </w:lvl>
  </w:abstractNum>
  <w:abstractNum w:abstractNumId="84">
    <w:multiLevelType w:val="multilevel"/>
    <w:lvl w:ilvl="0">
      <w:start w:val="1"/>
      <w:numFmt w:val="decimal"/>
      <w:lvlText w:val="3.%1."/>
      <w:rPr>
        <w:lang w:val="ru-RU" w:eastAsia="ru-RU" w:bidi="ru-RU"/>
        <w:b w:val="0"/>
        <w:bCs w:val="0"/>
        <w:i w:val="0"/>
        <w:iCs w:val="0"/>
        <w:u w:val="none"/>
        <w:strike w:val="0"/>
        <w:smallCaps w:val="0"/>
        <w:sz w:val="22"/>
        <w:szCs w:val="22"/>
        <w:rFonts w:ascii="Trebuchet MS" w:eastAsia="Trebuchet MS" w:hAnsi="Trebuchet MS" w:cs="Trebuchet MS"/>
        <w:w w:val="100"/>
        <w:spacing w:val="0"/>
        <w:color w:val="000000"/>
        <w:position w:val="0"/>
      </w:rPr>
    </w:lvl>
  </w:abstractNum>
  <w:abstractNum w:abstractNumId="86">
    <w:multiLevelType w:val="multilevel"/>
    <w:lvl w:ilvl="0">
      <w:start w:val="1"/>
      <w:numFmt w:val="decimal"/>
      <w:lvlText w:val="4.%1."/>
      <w:rPr>
        <w:lang w:val="ru-RU" w:eastAsia="ru-RU" w:bidi="ru-RU"/>
        <w:b w:val="0"/>
        <w:bCs w:val="0"/>
        <w:i w:val="0"/>
        <w:iCs w:val="0"/>
        <w:u w:val="none"/>
        <w:strike w:val="0"/>
        <w:smallCaps w:val="0"/>
        <w:sz w:val="22"/>
        <w:szCs w:val="22"/>
        <w:rFonts w:ascii="Trebuchet MS" w:eastAsia="Trebuchet MS" w:hAnsi="Trebuchet MS" w:cs="Trebuchet MS"/>
        <w:w w:val="100"/>
        <w:spacing w:val="0"/>
        <w:color w:val="000000"/>
        <w:position w:val="0"/>
      </w:rPr>
    </w:lvl>
  </w:abstractNum>
  <w:abstractNum w:abstractNumId="88">
    <w:multiLevelType w:val="multilevel"/>
    <w:lvl w:ilvl="0">
      <w:start w:val="1"/>
      <w:numFmt w:val="decimal"/>
      <w:lvlText w:val="5.%1."/>
      <w:rPr>
        <w:lang w:val="ru-RU" w:eastAsia="ru-RU" w:bidi="ru-RU"/>
        <w:b w:val="0"/>
        <w:bCs w:val="0"/>
        <w:i w:val="0"/>
        <w:iCs w:val="0"/>
        <w:u w:val="none"/>
        <w:strike w:val="0"/>
        <w:smallCaps w:val="0"/>
        <w:sz w:val="22"/>
        <w:szCs w:val="22"/>
        <w:rFonts w:ascii="Trebuchet MS" w:eastAsia="Trebuchet MS" w:hAnsi="Trebuchet MS" w:cs="Trebuchet MS"/>
        <w:w w:val="100"/>
        <w:spacing w:val="0"/>
        <w:color w:val="000000"/>
        <w:position w:val="0"/>
      </w:rPr>
    </w:lvl>
  </w:abstractNum>
  <w:abstractNum w:abstractNumId="90">
    <w:multiLevelType w:val="multilevel"/>
    <w:lvl w:ilvl="0">
      <w:start w:val="1"/>
      <w:numFmt w:val="decimal"/>
      <w:lvlText w:val="6.%1."/>
      <w:rPr>
        <w:lang w:val="ru-RU" w:eastAsia="ru-RU" w:bidi="ru-RU"/>
        <w:b w:val="0"/>
        <w:bCs w:val="0"/>
        <w:i w:val="0"/>
        <w:iCs w:val="0"/>
        <w:u w:val="none"/>
        <w:strike w:val="0"/>
        <w:smallCaps w:val="0"/>
        <w:sz w:val="22"/>
        <w:szCs w:val="22"/>
        <w:rFonts w:ascii="Trebuchet MS" w:eastAsia="Trebuchet MS" w:hAnsi="Trebuchet MS" w:cs="Trebuchet MS"/>
        <w:w w:val="100"/>
        <w:spacing w:val="0"/>
        <w:color w:val="000000"/>
        <w:position w:val="0"/>
      </w:rPr>
    </w:lvl>
  </w:abstractNum>
  <w:abstractNum w:abstractNumId="92">
    <w:multiLevelType w:val="multilevel"/>
    <w:lvl w:ilvl="0">
      <w:start w:val="1"/>
      <w:numFmt w:val="decimal"/>
      <w:lvlText w:val="7.%1."/>
      <w:rPr>
        <w:lang w:val="ru-RU" w:eastAsia="ru-RU" w:bidi="ru-RU"/>
        <w:b w:val="0"/>
        <w:bCs w:val="0"/>
        <w:i w:val="0"/>
        <w:iCs w:val="0"/>
        <w:u w:val="none"/>
        <w:strike w:val="0"/>
        <w:smallCaps w:val="0"/>
        <w:sz w:val="22"/>
        <w:szCs w:val="22"/>
        <w:rFonts w:ascii="Trebuchet MS" w:eastAsia="Trebuchet MS" w:hAnsi="Trebuchet MS" w:cs="Trebuchet MS"/>
        <w:w w:val="100"/>
        <w:spacing w:val="0"/>
        <w:color w:val="000000"/>
        <w:position w:val="0"/>
      </w:rPr>
    </w:lvl>
  </w:abstractNum>
  <w:abstractNum w:abstractNumId="94">
    <w:multiLevelType w:val="multilevel"/>
    <w:lvl w:ilvl="0">
      <w:start w:val="1"/>
      <w:numFmt w:val="decimal"/>
      <w:lvlText w:val="8.%1."/>
      <w:rPr>
        <w:lang w:val="ru-RU" w:eastAsia="ru-RU" w:bidi="ru-RU"/>
        <w:b w:val="0"/>
        <w:bCs w:val="0"/>
        <w:i w:val="0"/>
        <w:iCs w:val="0"/>
        <w:u w:val="none"/>
        <w:strike w:val="0"/>
        <w:smallCaps w:val="0"/>
        <w:sz w:val="22"/>
        <w:szCs w:val="22"/>
        <w:rFonts w:ascii="Trebuchet MS" w:eastAsia="Trebuchet MS" w:hAnsi="Trebuchet MS" w:cs="Trebuchet MS"/>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 w:numId="95">
    <w:abstractNumId w:val="94"/>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ahoma" w:eastAsia="Tahoma" w:hAnsi="Tahoma" w:cs="Tahoma"/>
        <w:sz w:val="24"/>
        <w:szCs w:val="24"/>
        <w:lang w:val="ru-RU" w:eastAsia="ru-RU" w:bidi="ru-RU"/>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ru-RU" w:eastAsia="ru-RU" w:bidi="ru-RU"/>
      <w:sz w:val="24"/>
      <w:szCs w:val="24"/>
      <w:rFonts w:ascii="Tahoma" w:eastAsia="Tahoma" w:hAnsi="Tahoma" w:cs="Tahoma"/>
      <w:w w:val="100"/>
      <w:spacing w:val="0"/>
      <w:color w:val="000000"/>
      <w:position w:val="0"/>
    </w:rPr>
  </w:style>
  <w:style w:type="character" w:default="1" w:styleId="DefaultParagraphFont">
    <w:name w:val="Default Paragraph Font"/>
    <w:rPr>
      <w:lang w:val="ru-RU" w:eastAsia="ru-RU" w:bidi="ru-RU"/>
      <w:sz w:val="24"/>
      <w:szCs w:val="24"/>
      <w:rFonts w:ascii="Tahoma" w:eastAsia="Tahoma" w:hAnsi="Tahoma" w:cs="Tahoma"/>
      <w:w w:val="100"/>
      <w:spacing w:val="0"/>
      <w:color w:val="000000"/>
      <w:position w:val="0"/>
    </w:rPr>
  </w:style>
  <w:style w:type="character" w:styleId="Hyperlink">
    <w:name w:val="Hyperlink"/>
    <w:basedOn w:val="DefaultParagraphFont"/>
    <w:rPr>
      <w:u w:val="single"/>
      <w:color w:val="0066CC"/>
    </w:rPr>
  </w:style>
  <w:style w:type="character" w:customStyle="1" w:styleId="CharStyle4">
    <w:name w:val="Основной текст (3)_"/>
    <w:basedOn w:val="DefaultParagraphFont"/>
    <w:link w:val="Style3"/>
    <w:rPr>
      <w:b w:val="0"/>
      <w:bCs w:val="0"/>
      <w:i/>
      <w:iCs/>
      <w:u w:val="none"/>
      <w:strike w:val="0"/>
      <w:smallCaps w:val="0"/>
      <w:sz w:val="30"/>
      <w:szCs w:val="30"/>
      <w:rFonts w:ascii="Times New Roman" w:eastAsia="Times New Roman" w:hAnsi="Times New Roman" w:cs="Times New Roman"/>
    </w:rPr>
  </w:style>
  <w:style w:type="character" w:customStyle="1" w:styleId="CharStyle5">
    <w:name w:val="Основной текст (3)"/>
    <w:basedOn w:val="CharStyle4"/>
    <w:rPr>
      <w:lang w:val="ru-RU" w:eastAsia="ru-RU" w:bidi="ru-RU"/>
      <w:w w:val="100"/>
      <w:spacing w:val="0"/>
      <w:color w:val="000000"/>
      <w:position w:val="0"/>
    </w:rPr>
  </w:style>
  <w:style w:type="character" w:customStyle="1" w:styleId="CharStyle7">
    <w:name w:val="Основной текст (4)_"/>
    <w:basedOn w:val="DefaultParagraphFont"/>
    <w:link w:val="Style6"/>
    <w:rPr>
      <w:b w:val="0"/>
      <w:bCs w:val="0"/>
      <w:i w:val="0"/>
      <w:iCs w:val="0"/>
      <w:u w:val="none"/>
      <w:strike w:val="0"/>
      <w:smallCaps w:val="0"/>
      <w:sz w:val="28"/>
      <w:szCs w:val="28"/>
      <w:rFonts w:ascii="Times New Roman" w:eastAsia="Times New Roman" w:hAnsi="Times New Roman" w:cs="Times New Roman"/>
    </w:rPr>
  </w:style>
  <w:style w:type="character" w:customStyle="1" w:styleId="CharStyle8">
    <w:name w:val="Основной текст (4)"/>
    <w:basedOn w:val="CharStyle7"/>
    <w:rPr>
      <w:lang w:val="ru-RU" w:eastAsia="ru-RU" w:bidi="ru-RU"/>
      <w:w w:val="100"/>
      <w:spacing w:val="0"/>
      <w:color w:val="000000"/>
      <w:position w:val="0"/>
    </w:rPr>
  </w:style>
  <w:style w:type="character" w:customStyle="1" w:styleId="CharStyle10">
    <w:name w:val="Основной текст (5)_"/>
    <w:basedOn w:val="DefaultParagraphFont"/>
    <w:link w:val="Style9"/>
    <w:rPr>
      <w:b/>
      <w:bCs/>
      <w:i w:val="0"/>
      <w:iCs w:val="0"/>
      <w:u w:val="none"/>
      <w:strike w:val="0"/>
      <w:smallCaps w:val="0"/>
      <w:sz w:val="40"/>
      <w:szCs w:val="40"/>
      <w:rFonts w:ascii="Trebuchet MS" w:eastAsia="Trebuchet MS" w:hAnsi="Trebuchet MS" w:cs="Trebuchet MS"/>
    </w:rPr>
  </w:style>
  <w:style w:type="character" w:customStyle="1" w:styleId="CharStyle11">
    <w:name w:val="Основной текст (5)"/>
    <w:basedOn w:val="CharStyle10"/>
    <w:rPr>
      <w:lang w:val="ru-RU" w:eastAsia="ru-RU" w:bidi="ru-RU"/>
      <w:w w:val="100"/>
      <w:spacing w:val="0"/>
      <w:color w:val="000000"/>
      <w:position w:val="0"/>
    </w:rPr>
  </w:style>
  <w:style w:type="character" w:customStyle="1" w:styleId="CharStyle13">
    <w:name w:val="Оглавление_"/>
    <w:basedOn w:val="DefaultParagraphFont"/>
    <w:link w:val="Style12"/>
    <w:rPr>
      <w:b/>
      <w:bCs/>
      <w:i w:val="0"/>
      <w:iCs w:val="0"/>
      <w:u w:val="none"/>
      <w:strike w:val="0"/>
      <w:smallCaps w:val="0"/>
      <w:sz w:val="19"/>
      <w:szCs w:val="19"/>
      <w:rFonts w:ascii="Trebuchet MS" w:eastAsia="Trebuchet MS" w:hAnsi="Trebuchet MS" w:cs="Trebuchet MS"/>
    </w:rPr>
  </w:style>
  <w:style w:type="character" w:customStyle="1" w:styleId="CharStyle15">
    <w:name w:val="Основной текст (6)_"/>
    <w:basedOn w:val="DefaultParagraphFont"/>
    <w:link w:val="Style14"/>
    <w:rPr>
      <w:b/>
      <w:bCs/>
      <w:i w:val="0"/>
      <w:iCs w:val="0"/>
      <w:u w:val="none"/>
      <w:strike w:val="0"/>
      <w:smallCaps w:val="0"/>
      <w:sz w:val="19"/>
      <w:szCs w:val="19"/>
      <w:rFonts w:ascii="Trebuchet MS" w:eastAsia="Trebuchet MS" w:hAnsi="Trebuchet MS" w:cs="Trebuchet MS"/>
    </w:rPr>
  </w:style>
  <w:style w:type="character" w:customStyle="1" w:styleId="CharStyle17">
    <w:name w:val="Основной текст (7)_"/>
    <w:basedOn w:val="DefaultParagraphFont"/>
    <w:link w:val="Style16"/>
    <w:rPr>
      <w:b w:val="0"/>
      <w:bCs w:val="0"/>
      <w:i/>
      <w:iCs/>
      <w:u w:val="none"/>
      <w:strike w:val="0"/>
      <w:smallCaps w:val="0"/>
      <w:sz w:val="22"/>
      <w:szCs w:val="22"/>
      <w:rFonts w:ascii="Trebuchet MS" w:eastAsia="Trebuchet MS" w:hAnsi="Trebuchet MS" w:cs="Trebuchet MS"/>
    </w:rPr>
  </w:style>
  <w:style w:type="character" w:customStyle="1" w:styleId="CharStyle18">
    <w:name w:val="Основной текст (7)"/>
    <w:basedOn w:val="CharStyle17"/>
    <w:rPr>
      <w:lang w:val="ru-RU" w:eastAsia="ru-RU" w:bidi="ru-RU"/>
      <w:w w:val="100"/>
      <w:spacing w:val="0"/>
      <w:color w:val="000000"/>
      <w:position w:val="0"/>
    </w:rPr>
  </w:style>
  <w:style w:type="character" w:customStyle="1" w:styleId="CharStyle20">
    <w:name w:val="Сноска_"/>
    <w:basedOn w:val="DefaultParagraphFont"/>
    <w:link w:val="Style19"/>
    <w:rPr>
      <w:b w:val="0"/>
      <w:bCs w:val="0"/>
      <w:i w:val="0"/>
      <w:iCs w:val="0"/>
      <w:u w:val="none"/>
      <w:strike w:val="0"/>
      <w:smallCaps w:val="0"/>
      <w:sz w:val="16"/>
      <w:szCs w:val="16"/>
      <w:rFonts w:ascii="Trebuchet MS" w:eastAsia="Trebuchet MS" w:hAnsi="Trebuchet MS" w:cs="Trebuchet MS"/>
    </w:rPr>
  </w:style>
  <w:style w:type="character" w:customStyle="1" w:styleId="CharStyle22">
    <w:name w:val="Основной текст (8)_"/>
    <w:basedOn w:val="DefaultParagraphFont"/>
    <w:link w:val="Style21"/>
    <w:rPr>
      <w:b w:val="0"/>
      <w:bCs w:val="0"/>
      <w:i w:val="0"/>
      <w:iCs w:val="0"/>
      <w:u w:val="none"/>
      <w:strike w:val="0"/>
      <w:smallCaps w:val="0"/>
      <w:sz w:val="22"/>
      <w:szCs w:val="22"/>
      <w:rFonts w:ascii="Trebuchet MS" w:eastAsia="Trebuchet MS" w:hAnsi="Trebuchet MS" w:cs="Trebuchet MS"/>
    </w:rPr>
  </w:style>
  <w:style w:type="character" w:customStyle="1" w:styleId="CharStyle23">
    <w:name w:val="Основной текст (8)"/>
    <w:basedOn w:val="CharStyle22"/>
    <w:rPr>
      <w:lang w:val="ru-RU" w:eastAsia="ru-RU" w:bidi="ru-RU"/>
      <w:w w:val="100"/>
      <w:spacing w:val="0"/>
      <w:color w:val="000000"/>
      <w:position w:val="0"/>
    </w:rPr>
  </w:style>
  <w:style w:type="character" w:customStyle="1" w:styleId="CharStyle25">
    <w:name w:val="Основной текст (2)_"/>
    <w:basedOn w:val="DefaultParagraphFont"/>
    <w:link w:val="Style24"/>
    <w:rPr>
      <w:b w:val="0"/>
      <w:bCs w:val="0"/>
      <w:i w:val="0"/>
      <w:iCs w:val="0"/>
      <w:u w:val="none"/>
      <w:strike w:val="0"/>
      <w:smallCaps w:val="0"/>
      <w:sz w:val="22"/>
      <w:szCs w:val="22"/>
      <w:rFonts w:ascii="Trebuchet MS" w:eastAsia="Trebuchet MS" w:hAnsi="Trebuchet MS" w:cs="Trebuchet MS"/>
    </w:rPr>
  </w:style>
  <w:style w:type="character" w:customStyle="1" w:styleId="CharStyle27">
    <w:name w:val="Основной текст (9)_"/>
    <w:basedOn w:val="DefaultParagraphFont"/>
    <w:link w:val="Style26"/>
    <w:rPr>
      <w:b w:val="0"/>
      <w:bCs w:val="0"/>
      <w:i w:val="0"/>
      <w:iCs w:val="0"/>
      <w:u w:val="none"/>
      <w:strike w:val="0"/>
      <w:smallCaps w:val="0"/>
      <w:sz w:val="28"/>
      <w:szCs w:val="28"/>
      <w:rFonts w:ascii="Segoe UI" w:eastAsia="Segoe UI" w:hAnsi="Segoe UI" w:cs="Segoe UI"/>
    </w:rPr>
  </w:style>
  <w:style w:type="character" w:customStyle="1" w:styleId="CharStyle28">
    <w:name w:val="Основной текст (2) + Franklin Gothic Book,12 pt,Полужирный"/>
    <w:basedOn w:val="CharStyle25"/>
    <w:rPr>
      <w:lang w:val="ru-RU" w:eastAsia="ru-RU" w:bidi="ru-RU"/>
      <w:b/>
      <w:bCs/>
      <w:sz w:val="24"/>
      <w:szCs w:val="24"/>
      <w:rFonts w:ascii="Franklin Gothic Book" w:eastAsia="Franklin Gothic Book" w:hAnsi="Franklin Gothic Book" w:cs="Franklin Gothic Book"/>
      <w:w w:val="100"/>
      <w:spacing w:val="0"/>
      <w:color w:val="000000"/>
      <w:position w:val="0"/>
    </w:rPr>
  </w:style>
  <w:style w:type="character" w:customStyle="1" w:styleId="CharStyle30">
    <w:name w:val="Другое_"/>
    <w:basedOn w:val="DefaultParagraphFont"/>
    <w:link w:val="Style29"/>
    <w:rPr>
      <w:b w:val="0"/>
      <w:bCs w:val="0"/>
      <w:i w:val="0"/>
      <w:iCs w:val="0"/>
      <w:u w:val="none"/>
      <w:strike w:val="0"/>
      <w:smallCaps w:val="0"/>
      <w:sz w:val="20"/>
      <w:szCs w:val="20"/>
      <w:rFonts w:ascii="Times New Roman" w:eastAsia="Times New Roman" w:hAnsi="Times New Roman" w:cs="Times New Roman"/>
    </w:rPr>
  </w:style>
  <w:style w:type="character" w:customStyle="1" w:styleId="CharStyle32">
    <w:name w:val="Основной текст (10)_"/>
    <w:basedOn w:val="DefaultParagraphFont"/>
    <w:link w:val="Style31"/>
    <w:rPr>
      <w:b/>
      <w:bCs/>
      <w:i w:val="0"/>
      <w:iCs w:val="0"/>
      <w:u w:val="none"/>
      <w:strike w:val="0"/>
      <w:smallCaps w:val="0"/>
      <w:sz w:val="24"/>
      <w:szCs w:val="24"/>
      <w:rFonts w:ascii="Franklin Gothic Book" w:eastAsia="Franklin Gothic Book" w:hAnsi="Franklin Gothic Book" w:cs="Franklin Gothic Book"/>
    </w:rPr>
  </w:style>
  <w:style w:type="character" w:customStyle="1" w:styleId="CharStyle33">
    <w:name w:val="Основной текст (10)"/>
    <w:basedOn w:val="CharStyle32"/>
    <w:rPr>
      <w:lang w:val="ru-RU" w:eastAsia="ru-RU" w:bidi="ru-RU"/>
      <w:w w:val="100"/>
      <w:spacing w:val="0"/>
      <w:color w:val="000000"/>
      <w:position w:val="0"/>
    </w:rPr>
  </w:style>
  <w:style w:type="character" w:customStyle="1" w:styleId="CharStyle35">
    <w:name w:val="Основной текст (11)_"/>
    <w:basedOn w:val="DefaultParagraphFont"/>
    <w:link w:val="Style34"/>
    <w:rPr>
      <w:b w:val="0"/>
      <w:bCs w:val="0"/>
      <w:i w:val="0"/>
      <w:iCs w:val="0"/>
      <w:u w:val="none"/>
      <w:strike w:val="0"/>
      <w:smallCaps w:val="0"/>
      <w:sz w:val="14"/>
      <w:szCs w:val="14"/>
      <w:rFonts w:ascii="Franklin Gothic Book" w:eastAsia="Franklin Gothic Book" w:hAnsi="Franklin Gothic Book" w:cs="Franklin Gothic Book"/>
    </w:rPr>
  </w:style>
  <w:style w:type="character" w:customStyle="1" w:styleId="CharStyle36">
    <w:name w:val="Основной текст (11)"/>
    <w:basedOn w:val="CharStyle35"/>
    <w:rPr>
      <w:lang w:val="ru-RU" w:eastAsia="ru-RU" w:bidi="ru-RU"/>
      <w:w w:val="100"/>
      <w:spacing w:val="0"/>
      <w:color w:val="000000"/>
      <w:position w:val="0"/>
    </w:rPr>
  </w:style>
  <w:style w:type="character" w:customStyle="1" w:styleId="CharStyle37">
    <w:name w:val="Основной текст (11)"/>
    <w:basedOn w:val="CharStyle35"/>
    <w:rPr>
      <w:lang w:val="ru-RU" w:eastAsia="ru-RU" w:bidi="ru-RU"/>
      <w:w w:val="100"/>
      <w:spacing w:val="0"/>
      <w:color w:val="000000"/>
      <w:position w:val="0"/>
    </w:rPr>
  </w:style>
  <w:style w:type="character" w:customStyle="1" w:styleId="CharStyle38">
    <w:name w:val="Основной текст (11)"/>
    <w:basedOn w:val="CharStyle35"/>
    <w:rPr>
      <w:lang w:val="ru-RU" w:eastAsia="ru-RU" w:bidi="ru-RU"/>
      <w:w w:val="100"/>
      <w:spacing w:val="0"/>
      <w:color w:val="000000"/>
      <w:position w:val="0"/>
    </w:rPr>
  </w:style>
  <w:style w:type="character" w:customStyle="1" w:styleId="CharStyle39">
    <w:name w:val="Основной текст (11)"/>
    <w:basedOn w:val="CharStyle35"/>
    <w:rPr>
      <w:lang w:val="ru-RU" w:eastAsia="ru-RU" w:bidi="ru-RU"/>
      <w:w w:val="100"/>
      <w:spacing w:val="0"/>
      <w:color w:val="000000"/>
      <w:position w:val="0"/>
    </w:rPr>
  </w:style>
  <w:style w:type="character" w:customStyle="1" w:styleId="CharStyle40">
    <w:name w:val="Основной текст (11) + Trebuchet MS,5,5 pt"/>
    <w:basedOn w:val="CharStyle35"/>
    <w:rPr>
      <w:lang w:val="ru-RU" w:eastAsia="ru-RU" w:bidi="ru-RU"/>
      <w:sz w:val="11"/>
      <w:szCs w:val="11"/>
      <w:rFonts w:ascii="Trebuchet MS" w:eastAsia="Trebuchet MS" w:hAnsi="Trebuchet MS" w:cs="Trebuchet MS"/>
      <w:w w:val="100"/>
      <w:spacing w:val="0"/>
      <w:color w:val="000000"/>
      <w:position w:val="0"/>
    </w:rPr>
  </w:style>
  <w:style w:type="character" w:customStyle="1" w:styleId="CharStyle42">
    <w:name w:val="Основной текст (12)_"/>
    <w:basedOn w:val="DefaultParagraphFont"/>
    <w:link w:val="Style41"/>
    <w:rPr>
      <w:b w:val="0"/>
      <w:bCs w:val="0"/>
      <w:i w:val="0"/>
      <w:iCs w:val="0"/>
      <w:u w:val="none"/>
      <w:strike w:val="0"/>
      <w:smallCaps w:val="0"/>
      <w:sz w:val="14"/>
      <w:szCs w:val="14"/>
      <w:rFonts w:ascii="Trebuchet MS" w:eastAsia="Trebuchet MS" w:hAnsi="Trebuchet MS" w:cs="Trebuchet MS"/>
    </w:rPr>
  </w:style>
  <w:style w:type="character" w:customStyle="1" w:styleId="CharStyle44">
    <w:name w:val="Подпись к картинке (2)_"/>
    <w:basedOn w:val="DefaultParagraphFont"/>
    <w:link w:val="Style43"/>
    <w:rPr>
      <w:b w:val="0"/>
      <w:bCs w:val="0"/>
      <w:i w:val="0"/>
      <w:iCs w:val="0"/>
      <w:u w:val="none"/>
      <w:strike w:val="0"/>
      <w:smallCaps w:val="0"/>
      <w:sz w:val="14"/>
      <w:szCs w:val="14"/>
      <w:rFonts w:ascii="Trebuchet MS" w:eastAsia="Trebuchet MS" w:hAnsi="Trebuchet MS" w:cs="Trebuchet MS"/>
    </w:rPr>
  </w:style>
  <w:style w:type="character" w:customStyle="1" w:styleId="CharStyle45">
    <w:name w:val="Подпись к картинке (2)"/>
    <w:basedOn w:val="CharStyle44"/>
    <w:rPr>
      <w:lang w:val="ru-RU" w:eastAsia="ru-RU" w:bidi="ru-RU"/>
      <w:w w:val="100"/>
      <w:spacing w:val="0"/>
      <w:color w:val="000000"/>
      <w:position w:val="0"/>
    </w:rPr>
  </w:style>
  <w:style w:type="character" w:customStyle="1" w:styleId="CharStyle46">
    <w:name w:val="Основной текст (12)"/>
    <w:basedOn w:val="CharStyle42"/>
    <w:rPr>
      <w:lang w:val="ru-RU" w:eastAsia="ru-RU" w:bidi="ru-RU"/>
      <w:w w:val="100"/>
      <w:spacing w:val="0"/>
      <w:color w:val="000000"/>
      <w:position w:val="0"/>
    </w:rPr>
  </w:style>
  <w:style w:type="character" w:customStyle="1" w:styleId="CharStyle48">
    <w:name w:val="Основной текст (13)_"/>
    <w:basedOn w:val="DefaultParagraphFont"/>
    <w:link w:val="Style47"/>
    <w:rPr>
      <w:b w:val="0"/>
      <w:bCs w:val="0"/>
      <w:i w:val="0"/>
      <w:iCs w:val="0"/>
      <w:u w:val="none"/>
      <w:strike w:val="0"/>
      <w:smallCaps w:val="0"/>
      <w:sz w:val="32"/>
      <w:szCs w:val="32"/>
      <w:rFonts w:ascii="Bookman Old Style" w:eastAsia="Bookman Old Style" w:hAnsi="Bookman Old Style" w:cs="Bookman Old Style"/>
    </w:rPr>
  </w:style>
  <w:style w:type="character" w:customStyle="1" w:styleId="CharStyle50">
    <w:name w:val="Основной текст (14)_"/>
    <w:basedOn w:val="DefaultParagraphFont"/>
    <w:link w:val="Style49"/>
    <w:rPr>
      <w:b w:val="0"/>
      <w:bCs w:val="0"/>
      <w:i w:val="0"/>
      <w:iCs w:val="0"/>
      <w:u w:val="none"/>
      <w:strike w:val="0"/>
      <w:smallCaps w:val="0"/>
      <w:sz w:val="26"/>
      <w:szCs w:val="26"/>
      <w:rFonts w:ascii="Microsoft Sans Serif" w:eastAsia="Microsoft Sans Serif" w:hAnsi="Microsoft Sans Serif" w:cs="Microsoft Sans Serif"/>
    </w:rPr>
  </w:style>
  <w:style w:type="character" w:customStyle="1" w:styleId="CharStyle52">
    <w:name w:val="Основной текст (15)_"/>
    <w:basedOn w:val="DefaultParagraphFont"/>
    <w:link w:val="Style51"/>
    <w:rPr>
      <w:b/>
      <w:bCs/>
      <w:i w:val="0"/>
      <w:iCs w:val="0"/>
      <w:u w:val="none"/>
      <w:strike w:val="0"/>
      <w:smallCaps w:val="0"/>
      <w:sz w:val="52"/>
      <w:szCs w:val="52"/>
      <w:rFonts w:ascii="Trebuchet MS" w:eastAsia="Trebuchet MS" w:hAnsi="Trebuchet MS" w:cs="Trebuchet MS"/>
    </w:rPr>
  </w:style>
  <w:style w:type="character" w:customStyle="1" w:styleId="CharStyle53">
    <w:name w:val="Основной текст (15)"/>
    <w:basedOn w:val="CharStyle52"/>
    <w:rPr>
      <w:lang w:val="ru-RU" w:eastAsia="ru-RU" w:bidi="ru-RU"/>
      <w:w w:val="100"/>
      <w:spacing w:val="0"/>
      <w:color w:val="000000"/>
      <w:position w:val="0"/>
    </w:rPr>
  </w:style>
  <w:style w:type="character" w:customStyle="1" w:styleId="CharStyle55">
    <w:name w:val="Заголовок №3_"/>
    <w:basedOn w:val="DefaultParagraphFont"/>
    <w:link w:val="Style54"/>
    <w:rPr>
      <w:b/>
      <w:bCs/>
      <w:i w:val="0"/>
      <w:iCs w:val="0"/>
      <w:u w:val="none"/>
      <w:strike w:val="0"/>
      <w:smallCaps w:val="0"/>
      <w:sz w:val="40"/>
      <w:szCs w:val="40"/>
      <w:rFonts w:ascii="Trebuchet MS" w:eastAsia="Trebuchet MS" w:hAnsi="Trebuchet MS" w:cs="Trebuchet MS"/>
    </w:rPr>
  </w:style>
  <w:style w:type="character" w:customStyle="1" w:styleId="CharStyle56">
    <w:name w:val="Заголовок №3"/>
    <w:basedOn w:val="CharStyle55"/>
    <w:rPr>
      <w:lang w:val="ru-RU" w:eastAsia="ru-RU" w:bidi="ru-RU"/>
      <w:w w:val="100"/>
      <w:spacing w:val="0"/>
      <w:color w:val="000000"/>
      <w:position w:val="0"/>
    </w:rPr>
  </w:style>
  <w:style w:type="character" w:customStyle="1" w:styleId="CharStyle58">
    <w:name w:val="Подпись к картинке (3)_"/>
    <w:basedOn w:val="DefaultParagraphFont"/>
    <w:link w:val="Style57"/>
    <w:rPr>
      <w:b w:val="0"/>
      <w:bCs w:val="0"/>
      <w:i w:val="0"/>
      <w:iCs w:val="0"/>
      <w:u w:val="none"/>
      <w:strike w:val="0"/>
      <w:smallCaps w:val="0"/>
      <w:sz w:val="15"/>
      <w:szCs w:val="15"/>
      <w:rFonts w:ascii="Trebuchet MS" w:eastAsia="Trebuchet MS" w:hAnsi="Trebuchet MS" w:cs="Trebuchet MS"/>
      <w:spacing w:val="50"/>
    </w:rPr>
  </w:style>
  <w:style w:type="character" w:customStyle="1" w:styleId="CharStyle59">
    <w:name w:val="Подпись к картинке (3)"/>
    <w:basedOn w:val="CharStyle58"/>
    <w:rPr>
      <w:lang w:val="ru-RU" w:eastAsia="ru-RU" w:bidi="ru-RU"/>
      <w:w w:val="100"/>
      <w:color w:val="FFFFFF"/>
      <w:position w:val="0"/>
    </w:rPr>
  </w:style>
  <w:style w:type="character" w:customStyle="1" w:styleId="CharStyle61">
    <w:name w:val="Подпись к картинке_"/>
    <w:basedOn w:val="DefaultParagraphFont"/>
    <w:link w:val="Style60"/>
    <w:rPr>
      <w:b w:val="0"/>
      <w:bCs w:val="0"/>
      <w:i/>
      <w:iCs/>
      <w:u w:val="none"/>
      <w:strike w:val="0"/>
      <w:smallCaps w:val="0"/>
      <w:sz w:val="21"/>
      <w:szCs w:val="21"/>
      <w:rFonts w:ascii="Times New Roman" w:eastAsia="Times New Roman" w:hAnsi="Times New Roman" w:cs="Times New Roman"/>
    </w:rPr>
  </w:style>
  <w:style w:type="character" w:customStyle="1" w:styleId="CharStyle62">
    <w:name w:val="Подпись к картинке + Trebuchet MS,9,5 pt,Полужирный,Не курсив"/>
    <w:basedOn w:val="CharStyle61"/>
    <w:rPr>
      <w:lang w:val="ru-RU" w:eastAsia="ru-RU" w:bidi="ru-RU"/>
      <w:b/>
      <w:bCs/>
      <w:i/>
      <w:iCs/>
      <w:sz w:val="19"/>
      <w:szCs w:val="19"/>
      <w:rFonts w:ascii="Trebuchet MS" w:eastAsia="Trebuchet MS" w:hAnsi="Trebuchet MS" w:cs="Trebuchet MS"/>
      <w:w w:val="100"/>
      <w:spacing w:val="0"/>
      <w:color w:val="000000"/>
      <w:position w:val="0"/>
    </w:rPr>
  </w:style>
  <w:style w:type="character" w:customStyle="1" w:styleId="CharStyle63">
    <w:name w:val="Основной текст (12) + Интервал 2 pt"/>
    <w:basedOn w:val="CharStyle42"/>
    <w:rPr>
      <w:lang w:val="ru-RU" w:eastAsia="ru-RU" w:bidi="ru-RU"/>
      <w:w w:val="100"/>
      <w:spacing w:val="50"/>
      <w:color w:val="FFFFFF"/>
      <w:position w:val="0"/>
    </w:rPr>
  </w:style>
  <w:style w:type="character" w:customStyle="1" w:styleId="CharStyle65">
    <w:name w:val="Основной текст (16)_"/>
    <w:basedOn w:val="DefaultParagraphFont"/>
    <w:link w:val="Style64"/>
    <w:rPr>
      <w:b w:val="0"/>
      <w:bCs w:val="0"/>
      <w:i w:val="0"/>
      <w:iCs w:val="0"/>
      <w:u w:val="none"/>
      <w:strike w:val="0"/>
      <w:smallCaps w:val="0"/>
      <w:sz w:val="15"/>
      <w:szCs w:val="15"/>
      <w:rFonts w:ascii="Bookman Old Style" w:eastAsia="Bookman Old Style" w:hAnsi="Bookman Old Style" w:cs="Bookman Old Style"/>
      <w:spacing w:val="50"/>
    </w:rPr>
  </w:style>
  <w:style w:type="character" w:customStyle="1" w:styleId="CharStyle66">
    <w:name w:val="Основной текст (16)"/>
    <w:basedOn w:val="CharStyle65"/>
    <w:rPr>
      <w:lang w:val="ru-RU" w:eastAsia="ru-RU" w:bidi="ru-RU"/>
      <w:w w:val="100"/>
      <w:color w:val="FFFFFF"/>
      <w:position w:val="0"/>
    </w:rPr>
  </w:style>
  <w:style w:type="character" w:customStyle="1" w:styleId="CharStyle67">
    <w:name w:val="Основной текст (16) + Trebuchet MS,7 pt,Интервал 0 pt"/>
    <w:basedOn w:val="CharStyle65"/>
    <w:rPr>
      <w:lang w:val="ru-RU" w:eastAsia="ru-RU" w:bidi="ru-RU"/>
      <w:sz w:val="14"/>
      <w:szCs w:val="14"/>
      <w:rFonts w:ascii="Trebuchet MS" w:eastAsia="Trebuchet MS" w:hAnsi="Trebuchet MS" w:cs="Trebuchet MS"/>
      <w:w w:val="100"/>
      <w:spacing w:val="0"/>
      <w:color w:val="FFFFFF"/>
      <w:position w:val="0"/>
    </w:rPr>
  </w:style>
  <w:style w:type="character" w:customStyle="1" w:styleId="CharStyle69">
    <w:name w:val="Основной текст (17)_"/>
    <w:basedOn w:val="DefaultParagraphFont"/>
    <w:link w:val="Style68"/>
    <w:rPr>
      <w:b w:val="0"/>
      <w:bCs w:val="0"/>
      <w:i w:val="0"/>
      <w:iCs w:val="0"/>
      <w:u w:val="none"/>
      <w:strike w:val="0"/>
      <w:smallCaps w:val="0"/>
      <w:sz w:val="17"/>
      <w:szCs w:val="17"/>
      <w:rFonts w:ascii="Franklin Gothic Book" w:eastAsia="Franklin Gothic Book" w:hAnsi="Franklin Gothic Book" w:cs="Franklin Gothic Book"/>
    </w:rPr>
  </w:style>
  <w:style w:type="character" w:customStyle="1" w:styleId="CharStyle70">
    <w:name w:val="Основной текст (17)"/>
    <w:basedOn w:val="CharStyle69"/>
    <w:rPr>
      <w:lang w:val="ru-RU" w:eastAsia="ru-RU" w:bidi="ru-RU"/>
      <w:w w:val="100"/>
      <w:spacing w:val="0"/>
      <w:color w:val="000000"/>
      <w:position w:val="0"/>
    </w:rPr>
  </w:style>
  <w:style w:type="character" w:customStyle="1" w:styleId="CharStyle72">
    <w:name w:val="Основной текст (18)_"/>
    <w:basedOn w:val="DefaultParagraphFont"/>
    <w:link w:val="Style71"/>
    <w:rPr>
      <w:b w:val="0"/>
      <w:bCs w:val="0"/>
      <w:i/>
      <w:iCs/>
      <w:u w:val="none"/>
      <w:strike w:val="0"/>
      <w:smallCaps w:val="0"/>
      <w:sz w:val="21"/>
      <w:szCs w:val="21"/>
      <w:rFonts w:ascii="Times New Roman" w:eastAsia="Times New Roman" w:hAnsi="Times New Roman" w:cs="Times New Roman"/>
    </w:rPr>
  </w:style>
  <w:style w:type="character" w:customStyle="1" w:styleId="CharStyle73">
    <w:name w:val="Основной текст (18) + Trebuchet MS,9,5 pt,Полужирный,Не курсив"/>
    <w:basedOn w:val="CharStyle72"/>
    <w:rPr>
      <w:lang w:val="ru-RU" w:eastAsia="ru-RU" w:bidi="ru-RU"/>
      <w:b/>
      <w:bCs/>
      <w:i/>
      <w:iCs/>
      <w:sz w:val="19"/>
      <w:szCs w:val="19"/>
      <w:rFonts w:ascii="Trebuchet MS" w:eastAsia="Trebuchet MS" w:hAnsi="Trebuchet MS" w:cs="Trebuchet MS"/>
      <w:w w:val="100"/>
      <w:spacing w:val="0"/>
      <w:color w:val="000000"/>
      <w:position w:val="0"/>
    </w:rPr>
  </w:style>
  <w:style w:type="character" w:customStyle="1" w:styleId="CharStyle75">
    <w:name w:val="Основной текст (19)_"/>
    <w:basedOn w:val="DefaultParagraphFont"/>
    <w:link w:val="Style74"/>
    <w:rPr>
      <w:b w:val="0"/>
      <w:bCs w:val="0"/>
      <w:i w:val="0"/>
      <w:iCs w:val="0"/>
      <w:u w:val="none"/>
      <w:strike w:val="0"/>
      <w:smallCaps w:val="0"/>
      <w:sz w:val="14"/>
      <w:szCs w:val="14"/>
      <w:rFonts w:ascii="Trebuchet MS" w:eastAsia="Trebuchet MS" w:hAnsi="Trebuchet MS" w:cs="Trebuchet MS"/>
      <w:spacing w:val="50"/>
    </w:rPr>
  </w:style>
  <w:style w:type="character" w:customStyle="1" w:styleId="CharStyle76">
    <w:name w:val="Основной текст (19)"/>
    <w:basedOn w:val="CharStyle75"/>
    <w:rPr>
      <w:lang w:val="ru-RU" w:eastAsia="ru-RU" w:bidi="ru-RU"/>
      <w:w w:val="100"/>
      <w:color w:val="FFFFFF"/>
      <w:position w:val="0"/>
    </w:rPr>
  </w:style>
  <w:style w:type="character" w:customStyle="1" w:styleId="CharStyle78">
    <w:name w:val="Основной текст (20)_"/>
    <w:basedOn w:val="DefaultParagraphFont"/>
    <w:link w:val="Style77"/>
    <w:rPr>
      <w:b w:val="0"/>
      <w:bCs w:val="0"/>
      <w:i w:val="0"/>
      <w:iCs w:val="0"/>
      <w:u w:val="none"/>
      <w:strike w:val="0"/>
      <w:smallCaps w:val="0"/>
      <w:sz w:val="15"/>
      <w:szCs w:val="15"/>
      <w:rFonts w:ascii="Bookman Old Style" w:eastAsia="Bookman Old Style" w:hAnsi="Bookman Old Style" w:cs="Bookman Old Style"/>
      <w:spacing w:val="50"/>
    </w:rPr>
  </w:style>
  <w:style w:type="character" w:customStyle="1" w:styleId="CharStyle79">
    <w:name w:val="Основной текст (20)"/>
    <w:basedOn w:val="CharStyle78"/>
    <w:rPr>
      <w:lang w:val="ru-RU" w:eastAsia="ru-RU" w:bidi="ru-RU"/>
      <w:w w:val="100"/>
      <w:color w:val="FFFFFF"/>
      <w:position w:val="0"/>
    </w:rPr>
  </w:style>
  <w:style w:type="character" w:customStyle="1" w:styleId="CharStyle80">
    <w:name w:val="Основной текст (20) + Trebuchet MS,7 pt,Интервал 0 pt"/>
    <w:basedOn w:val="CharStyle78"/>
    <w:rPr>
      <w:lang w:val="ru-RU" w:eastAsia="ru-RU" w:bidi="ru-RU"/>
      <w:sz w:val="14"/>
      <w:szCs w:val="14"/>
      <w:rFonts w:ascii="Trebuchet MS" w:eastAsia="Trebuchet MS" w:hAnsi="Trebuchet MS" w:cs="Trebuchet MS"/>
      <w:w w:val="100"/>
      <w:spacing w:val="0"/>
      <w:color w:val="FFFFFF"/>
      <w:position w:val="0"/>
    </w:rPr>
  </w:style>
  <w:style w:type="character" w:customStyle="1" w:styleId="CharStyle82">
    <w:name w:val="Основной текст (21)_"/>
    <w:basedOn w:val="DefaultParagraphFont"/>
    <w:link w:val="Style81"/>
    <w:rPr>
      <w:b w:val="0"/>
      <w:bCs w:val="0"/>
      <w:i w:val="0"/>
      <w:iCs w:val="0"/>
      <w:u w:val="none"/>
      <w:strike w:val="0"/>
      <w:smallCaps w:val="0"/>
      <w:sz w:val="14"/>
      <w:szCs w:val="14"/>
      <w:rFonts w:ascii="Trebuchet MS" w:eastAsia="Trebuchet MS" w:hAnsi="Trebuchet MS" w:cs="Trebuchet MS"/>
      <w:spacing w:val="50"/>
    </w:rPr>
  </w:style>
  <w:style w:type="character" w:customStyle="1" w:styleId="CharStyle83">
    <w:name w:val="Основной текст (21)"/>
    <w:basedOn w:val="CharStyle82"/>
    <w:rPr>
      <w:lang w:val="ru-RU" w:eastAsia="ru-RU" w:bidi="ru-RU"/>
      <w:w w:val="100"/>
      <w:color w:val="FFFFFF"/>
      <w:position w:val="0"/>
    </w:rPr>
  </w:style>
  <w:style w:type="character" w:customStyle="1" w:styleId="CharStyle84">
    <w:name w:val="Сноска + Интервал -1 pt"/>
    <w:basedOn w:val="CharStyle20"/>
    <w:rPr>
      <w:lang w:val="ru-RU" w:eastAsia="ru-RU" w:bidi="ru-RU"/>
      <w:w w:val="100"/>
      <w:spacing w:val="-20"/>
      <w:color w:val="000000"/>
      <w:position w:val="0"/>
    </w:rPr>
  </w:style>
  <w:style w:type="character" w:customStyle="1" w:styleId="CharStyle85">
    <w:name w:val="Основной текст (12) + Интервал 2 pt"/>
    <w:basedOn w:val="CharStyle42"/>
    <w:rPr>
      <w:lang w:val="ru-RU" w:eastAsia="ru-RU" w:bidi="ru-RU"/>
      <w:w w:val="100"/>
      <w:spacing w:val="50"/>
      <w:color w:val="FFFFFF"/>
      <w:position w:val="0"/>
    </w:rPr>
  </w:style>
  <w:style w:type="character" w:customStyle="1" w:styleId="CharStyle87">
    <w:name w:val="Основной текст (22)_"/>
    <w:basedOn w:val="DefaultParagraphFont"/>
    <w:link w:val="Style86"/>
    <w:rPr>
      <w:b w:val="0"/>
      <w:bCs w:val="0"/>
      <w:i w:val="0"/>
      <w:iCs w:val="0"/>
      <w:u w:val="none"/>
      <w:strike w:val="0"/>
      <w:smallCaps w:val="0"/>
      <w:sz w:val="15"/>
      <w:szCs w:val="15"/>
      <w:rFonts w:ascii="Segoe UI" w:eastAsia="Segoe UI" w:hAnsi="Segoe UI" w:cs="Segoe UI"/>
    </w:rPr>
  </w:style>
  <w:style w:type="character" w:customStyle="1" w:styleId="CharStyle88">
    <w:name w:val="Основной текст (22)"/>
    <w:basedOn w:val="CharStyle87"/>
    <w:rPr>
      <w:lang w:val="ru-RU" w:eastAsia="ru-RU" w:bidi="ru-RU"/>
      <w:w w:val="100"/>
      <w:spacing w:val="0"/>
      <w:color w:val="000000"/>
      <w:position w:val="0"/>
    </w:rPr>
  </w:style>
  <w:style w:type="character" w:customStyle="1" w:styleId="CharStyle89">
    <w:name w:val="Основной текст (22)"/>
    <w:basedOn w:val="CharStyle87"/>
    <w:rPr>
      <w:lang w:val="ru-RU" w:eastAsia="ru-RU" w:bidi="ru-RU"/>
      <w:w w:val="100"/>
      <w:spacing w:val="0"/>
      <w:color w:val="000000"/>
      <w:position w:val="0"/>
    </w:rPr>
  </w:style>
  <w:style w:type="character" w:customStyle="1" w:styleId="CharStyle90">
    <w:name w:val="Основной текст (22)"/>
    <w:basedOn w:val="CharStyle87"/>
    <w:rPr>
      <w:lang w:val="ru-RU" w:eastAsia="ru-RU" w:bidi="ru-RU"/>
      <w:w w:val="100"/>
      <w:spacing w:val="0"/>
      <w:color w:val="000000"/>
      <w:position w:val="0"/>
    </w:rPr>
  </w:style>
  <w:style w:type="character" w:customStyle="1" w:styleId="CharStyle91">
    <w:name w:val="Подпись к картинке (2) + Интервал 2 pt"/>
    <w:basedOn w:val="CharStyle44"/>
    <w:rPr>
      <w:lang w:val="ru-RU" w:eastAsia="ru-RU" w:bidi="ru-RU"/>
      <w:w w:val="100"/>
      <w:spacing w:val="50"/>
      <w:color w:val="FFFFFF"/>
      <w:position w:val="0"/>
    </w:rPr>
  </w:style>
  <w:style w:type="character" w:customStyle="1" w:styleId="CharStyle93">
    <w:name w:val="Подпись к картинке (4)_"/>
    <w:basedOn w:val="DefaultParagraphFont"/>
    <w:link w:val="Style92"/>
    <w:rPr>
      <w:b/>
      <w:bCs/>
      <w:i w:val="0"/>
      <w:iCs w:val="0"/>
      <w:u w:val="none"/>
      <w:strike w:val="0"/>
      <w:smallCaps w:val="0"/>
      <w:sz w:val="19"/>
      <w:szCs w:val="19"/>
      <w:rFonts w:ascii="Trebuchet MS" w:eastAsia="Trebuchet MS" w:hAnsi="Trebuchet MS" w:cs="Trebuchet MS"/>
    </w:rPr>
  </w:style>
  <w:style w:type="character" w:customStyle="1" w:styleId="CharStyle95">
    <w:name w:val="Подпись к картинке (5)_"/>
    <w:basedOn w:val="DefaultParagraphFont"/>
    <w:link w:val="Style94"/>
    <w:rPr>
      <w:b w:val="0"/>
      <w:bCs w:val="0"/>
      <w:i w:val="0"/>
      <w:iCs w:val="0"/>
      <w:u w:val="none"/>
      <w:strike w:val="0"/>
      <w:smallCaps w:val="0"/>
      <w:sz w:val="17"/>
      <w:szCs w:val="17"/>
      <w:rFonts w:ascii="Franklin Gothic Book" w:eastAsia="Franklin Gothic Book" w:hAnsi="Franklin Gothic Book" w:cs="Franklin Gothic Book"/>
    </w:rPr>
  </w:style>
  <w:style w:type="character" w:customStyle="1" w:styleId="CharStyle96">
    <w:name w:val="Основной текст (22)"/>
    <w:basedOn w:val="CharStyle87"/>
    <w:rPr>
      <w:lang w:val="ru-RU" w:eastAsia="ru-RU" w:bidi="ru-RU"/>
      <w:w w:val="100"/>
      <w:spacing w:val="0"/>
      <w:color w:val="000000"/>
      <w:position w:val="0"/>
    </w:rPr>
  </w:style>
  <w:style w:type="character" w:customStyle="1" w:styleId="CharStyle97">
    <w:name w:val="Основной текст (12) + Интервал 2 pt"/>
    <w:basedOn w:val="CharStyle42"/>
    <w:rPr>
      <w:lang w:val="ru-RU" w:eastAsia="ru-RU" w:bidi="ru-RU"/>
      <w:w w:val="100"/>
      <w:spacing w:val="50"/>
      <w:color w:val="FFFFFF"/>
      <w:position w:val="0"/>
    </w:rPr>
  </w:style>
  <w:style w:type="character" w:customStyle="1" w:styleId="CharStyle98">
    <w:name w:val="Основной текст (2) + 7 pt"/>
    <w:basedOn w:val="CharStyle25"/>
    <w:rPr>
      <w:lang w:val="ru-RU" w:eastAsia="ru-RU" w:bidi="ru-RU"/>
      <w:sz w:val="14"/>
      <w:szCs w:val="14"/>
      <w:w w:val="100"/>
      <w:spacing w:val="0"/>
      <w:color w:val="000000"/>
      <w:position w:val="0"/>
    </w:rPr>
  </w:style>
  <w:style w:type="character" w:customStyle="1" w:styleId="CharStyle99">
    <w:name w:val="Основной текст (2) + 7 pt"/>
    <w:basedOn w:val="CharStyle25"/>
    <w:rPr>
      <w:lang w:val="ru-RU" w:eastAsia="ru-RU" w:bidi="ru-RU"/>
      <w:sz w:val="14"/>
      <w:szCs w:val="14"/>
      <w:w w:val="100"/>
      <w:spacing w:val="0"/>
      <w:color w:val="FFFFFF"/>
      <w:position w:val="0"/>
    </w:rPr>
  </w:style>
  <w:style w:type="character" w:customStyle="1" w:styleId="CharStyle100">
    <w:name w:val="Основной текст (2) + Segoe UI,4 pt"/>
    <w:basedOn w:val="CharStyle25"/>
    <w:rPr>
      <w:lang w:val="ru-RU" w:eastAsia="ru-RU" w:bidi="ru-RU"/>
      <w:sz w:val="8"/>
      <w:szCs w:val="8"/>
      <w:rFonts w:ascii="Segoe UI" w:eastAsia="Segoe UI" w:hAnsi="Segoe UI" w:cs="Segoe UI"/>
      <w:w w:val="100"/>
      <w:spacing w:val="0"/>
      <w:color w:val="FFFFFF"/>
      <w:position w:val="0"/>
    </w:rPr>
  </w:style>
  <w:style w:type="character" w:customStyle="1" w:styleId="CharStyle102">
    <w:name w:val="Подпись к таблице_"/>
    <w:basedOn w:val="DefaultParagraphFont"/>
    <w:link w:val="Style101"/>
    <w:rPr>
      <w:b w:val="0"/>
      <w:bCs w:val="0"/>
      <w:i/>
      <w:iCs/>
      <w:u w:val="none"/>
      <w:strike w:val="0"/>
      <w:smallCaps w:val="0"/>
      <w:sz w:val="21"/>
      <w:szCs w:val="21"/>
      <w:rFonts w:ascii="Times New Roman" w:eastAsia="Times New Roman" w:hAnsi="Times New Roman" w:cs="Times New Roman"/>
    </w:rPr>
  </w:style>
  <w:style w:type="character" w:customStyle="1" w:styleId="CharStyle104">
    <w:name w:val="Подпись к картинке (6)_"/>
    <w:basedOn w:val="DefaultParagraphFont"/>
    <w:link w:val="Style103"/>
    <w:rPr>
      <w:b w:val="0"/>
      <w:bCs w:val="0"/>
      <w:i w:val="0"/>
      <w:iCs w:val="0"/>
      <w:u w:val="none"/>
      <w:strike w:val="0"/>
      <w:smallCaps w:val="0"/>
      <w:sz w:val="11"/>
      <w:szCs w:val="11"/>
      <w:rFonts w:ascii="Trebuchet MS" w:eastAsia="Trebuchet MS" w:hAnsi="Trebuchet MS" w:cs="Trebuchet MS"/>
    </w:rPr>
  </w:style>
  <w:style w:type="character" w:customStyle="1" w:styleId="CharStyle106">
    <w:name w:val="Основной текст (23)_"/>
    <w:basedOn w:val="DefaultParagraphFont"/>
    <w:link w:val="Style105"/>
    <w:rPr>
      <w:b w:val="0"/>
      <w:bCs w:val="0"/>
      <w:i w:val="0"/>
      <w:iCs w:val="0"/>
      <w:u w:val="none"/>
      <w:strike w:val="0"/>
      <w:smallCaps w:val="0"/>
      <w:sz w:val="11"/>
      <w:szCs w:val="11"/>
      <w:rFonts w:ascii="Trebuchet MS" w:eastAsia="Trebuchet MS" w:hAnsi="Trebuchet MS" w:cs="Trebuchet MS"/>
    </w:rPr>
  </w:style>
  <w:style w:type="character" w:customStyle="1" w:styleId="CharStyle108">
    <w:name w:val="Основной текст (24)_"/>
    <w:basedOn w:val="DefaultParagraphFont"/>
    <w:link w:val="Style107"/>
    <w:rPr>
      <w:b w:val="0"/>
      <w:bCs w:val="0"/>
      <w:i w:val="0"/>
      <w:iCs w:val="0"/>
      <w:u w:val="none"/>
      <w:strike w:val="0"/>
      <w:smallCaps w:val="0"/>
      <w:sz w:val="17"/>
      <w:szCs w:val="17"/>
      <w:rFonts w:ascii="Trebuchet MS" w:eastAsia="Trebuchet MS" w:hAnsi="Trebuchet MS" w:cs="Trebuchet MS"/>
    </w:rPr>
  </w:style>
  <w:style w:type="character" w:customStyle="1" w:styleId="CharStyle110">
    <w:name w:val="Основной текст (25)_"/>
    <w:basedOn w:val="DefaultParagraphFont"/>
    <w:link w:val="Style109"/>
    <w:rPr>
      <w:b w:val="0"/>
      <w:bCs w:val="0"/>
      <w:i w:val="0"/>
      <w:iCs w:val="0"/>
      <w:u w:val="none"/>
      <w:strike w:val="0"/>
      <w:smallCaps w:val="0"/>
      <w:sz w:val="17"/>
      <w:szCs w:val="17"/>
      <w:rFonts w:ascii="Trebuchet MS" w:eastAsia="Trebuchet MS" w:hAnsi="Trebuchet MS" w:cs="Trebuchet MS"/>
    </w:rPr>
  </w:style>
  <w:style w:type="character" w:customStyle="1" w:styleId="CharStyle112">
    <w:name w:val="Основной текст (26)_"/>
    <w:basedOn w:val="DefaultParagraphFont"/>
    <w:link w:val="Style111"/>
    <w:rPr>
      <w:b w:val="0"/>
      <w:bCs w:val="0"/>
      <w:i w:val="0"/>
      <w:iCs w:val="0"/>
      <w:u w:val="none"/>
      <w:strike w:val="0"/>
      <w:smallCaps w:val="0"/>
      <w:sz w:val="17"/>
      <w:szCs w:val="17"/>
      <w:rFonts w:ascii="Trebuchet MS" w:eastAsia="Trebuchet MS" w:hAnsi="Trebuchet MS" w:cs="Trebuchet MS"/>
    </w:rPr>
  </w:style>
  <w:style w:type="character" w:customStyle="1" w:styleId="CharStyle114">
    <w:name w:val="Основной текст (27)_"/>
    <w:basedOn w:val="DefaultParagraphFont"/>
    <w:link w:val="Style113"/>
    <w:rPr>
      <w:b w:val="0"/>
      <w:bCs w:val="0"/>
      <w:i w:val="0"/>
      <w:iCs w:val="0"/>
      <w:u w:val="none"/>
      <w:strike w:val="0"/>
      <w:smallCaps w:val="0"/>
      <w:sz w:val="16"/>
      <w:szCs w:val="16"/>
      <w:rFonts w:ascii="Trebuchet MS" w:eastAsia="Trebuchet MS" w:hAnsi="Trebuchet MS" w:cs="Trebuchet MS"/>
    </w:rPr>
  </w:style>
  <w:style w:type="character" w:customStyle="1" w:styleId="CharStyle116">
    <w:name w:val="Основной текст (28)_"/>
    <w:basedOn w:val="DefaultParagraphFont"/>
    <w:link w:val="Style115"/>
    <w:rPr>
      <w:b w:val="0"/>
      <w:bCs w:val="0"/>
      <w:i w:val="0"/>
      <w:iCs w:val="0"/>
      <w:u w:val="none"/>
      <w:strike w:val="0"/>
      <w:smallCaps w:val="0"/>
      <w:sz w:val="18"/>
      <w:szCs w:val="18"/>
      <w:rFonts w:ascii="Times New Roman" w:eastAsia="Times New Roman" w:hAnsi="Times New Roman" w:cs="Times New Roman"/>
    </w:rPr>
  </w:style>
  <w:style w:type="character" w:customStyle="1" w:styleId="CharStyle117">
    <w:name w:val="Подпись к картинке (2) + Интервал 2 pt"/>
    <w:basedOn w:val="CharStyle44"/>
    <w:rPr>
      <w:lang w:val="ru-RU" w:eastAsia="ru-RU" w:bidi="ru-RU"/>
      <w:w w:val="100"/>
      <w:spacing w:val="50"/>
      <w:color w:val="FFFFFF"/>
      <w:position w:val="0"/>
    </w:rPr>
  </w:style>
  <w:style w:type="character" w:customStyle="1" w:styleId="CharStyle118">
    <w:name w:val="Основной текст (23)"/>
    <w:basedOn w:val="CharStyle106"/>
    <w:rPr>
      <w:lang w:val="ru-RU" w:eastAsia="ru-RU" w:bidi="ru-RU"/>
      <w:w w:val="100"/>
      <w:spacing w:val="0"/>
      <w:color w:val="000000"/>
      <w:position w:val="0"/>
    </w:rPr>
  </w:style>
  <w:style w:type="character" w:customStyle="1" w:styleId="CharStyle120">
    <w:name w:val="Основной текст (29)_"/>
    <w:basedOn w:val="DefaultParagraphFont"/>
    <w:link w:val="Style119"/>
    <w:rPr>
      <w:b w:val="0"/>
      <w:bCs w:val="0"/>
      <w:i w:val="0"/>
      <w:iCs w:val="0"/>
      <w:u w:val="none"/>
      <w:strike w:val="0"/>
      <w:smallCaps w:val="0"/>
      <w:sz w:val="18"/>
      <w:szCs w:val="18"/>
      <w:rFonts w:ascii="Trebuchet MS" w:eastAsia="Trebuchet MS" w:hAnsi="Trebuchet MS" w:cs="Trebuchet MS"/>
    </w:rPr>
  </w:style>
  <w:style w:type="character" w:customStyle="1" w:styleId="CharStyle122">
    <w:name w:val="Основной текст (30)_"/>
    <w:basedOn w:val="DefaultParagraphFont"/>
    <w:link w:val="Style121"/>
    <w:rPr>
      <w:b w:val="0"/>
      <w:bCs w:val="0"/>
      <w:i w:val="0"/>
      <w:iCs w:val="0"/>
      <w:u w:val="none"/>
      <w:strike w:val="0"/>
      <w:smallCaps w:val="0"/>
      <w:sz w:val="13"/>
      <w:szCs w:val="13"/>
      <w:rFonts w:ascii="Trebuchet MS" w:eastAsia="Trebuchet MS" w:hAnsi="Trebuchet MS" w:cs="Trebuchet MS"/>
    </w:rPr>
  </w:style>
  <w:style w:type="character" w:customStyle="1" w:styleId="CharStyle124">
    <w:name w:val="Основной текст (31)_"/>
    <w:basedOn w:val="DefaultParagraphFont"/>
    <w:link w:val="Style123"/>
    <w:rPr>
      <w:b w:val="0"/>
      <w:bCs w:val="0"/>
      <w:i w:val="0"/>
      <w:iCs w:val="0"/>
      <w:u w:val="none"/>
      <w:strike w:val="0"/>
      <w:smallCaps w:val="0"/>
      <w:sz w:val="15"/>
      <w:szCs w:val="15"/>
      <w:rFonts w:ascii="Trebuchet MS" w:eastAsia="Trebuchet MS" w:hAnsi="Trebuchet MS" w:cs="Trebuchet MS"/>
      <w:spacing w:val="40"/>
    </w:rPr>
  </w:style>
  <w:style w:type="character" w:customStyle="1" w:styleId="CharStyle125">
    <w:name w:val="Основной текст (31)"/>
    <w:basedOn w:val="CharStyle124"/>
    <w:rPr>
      <w:lang w:val="ru-RU" w:eastAsia="ru-RU" w:bidi="ru-RU"/>
      <w:w w:val="100"/>
      <w:color w:val="FFFFFF"/>
      <w:position w:val="0"/>
    </w:rPr>
  </w:style>
  <w:style w:type="character" w:customStyle="1" w:styleId="CharStyle126">
    <w:name w:val="Основной текст (31) + Интервал 0 pt"/>
    <w:basedOn w:val="CharStyle124"/>
    <w:rPr>
      <w:lang w:val="ru-RU" w:eastAsia="ru-RU" w:bidi="ru-RU"/>
      <w:w w:val="100"/>
      <w:spacing w:val="0"/>
      <w:color w:val="FFFFFF"/>
      <w:position w:val="0"/>
    </w:rPr>
  </w:style>
  <w:style w:type="character" w:customStyle="1" w:styleId="CharStyle128">
    <w:name w:val="Основной текст (32)_"/>
    <w:basedOn w:val="DefaultParagraphFont"/>
    <w:link w:val="Style127"/>
    <w:rPr>
      <w:b w:val="0"/>
      <w:bCs w:val="0"/>
      <w:i/>
      <w:iCs/>
      <w:u w:val="none"/>
      <w:strike w:val="0"/>
      <w:smallCaps w:val="0"/>
      <w:rFonts w:ascii="Times New Roman" w:eastAsia="Times New Roman" w:hAnsi="Times New Roman" w:cs="Times New Roman"/>
    </w:rPr>
  </w:style>
  <w:style w:type="character" w:customStyle="1" w:styleId="CharStyle130">
    <w:name w:val="Основной текст (33)_"/>
    <w:basedOn w:val="DefaultParagraphFont"/>
    <w:link w:val="Style129"/>
    <w:rPr>
      <w:b w:val="0"/>
      <w:bCs w:val="0"/>
      <w:i w:val="0"/>
      <w:iCs w:val="0"/>
      <w:u w:val="none"/>
      <w:strike w:val="0"/>
      <w:smallCaps w:val="0"/>
      <w:sz w:val="23"/>
      <w:szCs w:val="23"/>
      <w:rFonts w:ascii="Century Schoolbook" w:eastAsia="Century Schoolbook" w:hAnsi="Century Schoolbook" w:cs="Century Schoolbook"/>
    </w:rPr>
  </w:style>
  <w:style w:type="character" w:customStyle="1" w:styleId="CharStyle132">
    <w:name w:val="Основной текст (34)_"/>
    <w:basedOn w:val="DefaultParagraphFont"/>
    <w:link w:val="Style131"/>
    <w:rPr>
      <w:b w:val="0"/>
      <w:bCs w:val="0"/>
      <w:i w:val="0"/>
      <w:iCs w:val="0"/>
      <w:u w:val="none"/>
      <w:strike w:val="0"/>
      <w:smallCaps w:val="0"/>
      <w:sz w:val="16"/>
      <w:szCs w:val="16"/>
      <w:rFonts w:ascii="Times New Roman" w:eastAsia="Times New Roman" w:hAnsi="Times New Roman" w:cs="Times New Roman"/>
      <w:spacing w:val="50"/>
    </w:rPr>
  </w:style>
  <w:style w:type="character" w:customStyle="1" w:styleId="CharStyle133">
    <w:name w:val="Основной текст (34)"/>
    <w:basedOn w:val="CharStyle132"/>
    <w:rPr>
      <w:lang w:val="ru-RU" w:eastAsia="ru-RU" w:bidi="ru-RU"/>
      <w:w w:val="100"/>
      <w:color w:val="FFFFFF"/>
      <w:position w:val="0"/>
    </w:rPr>
  </w:style>
  <w:style w:type="character" w:customStyle="1" w:styleId="CharStyle134">
    <w:name w:val="Основной текст (34) + Trebuchet MS,7,5 pt,Интервал 0 pt"/>
    <w:basedOn w:val="CharStyle132"/>
    <w:rPr>
      <w:lang w:val="ru-RU" w:eastAsia="ru-RU" w:bidi="ru-RU"/>
      <w:sz w:val="15"/>
      <w:szCs w:val="15"/>
      <w:rFonts w:ascii="Trebuchet MS" w:eastAsia="Trebuchet MS" w:hAnsi="Trebuchet MS" w:cs="Trebuchet MS"/>
      <w:w w:val="100"/>
      <w:spacing w:val="0"/>
      <w:color w:val="FFFFFF"/>
      <w:position w:val="0"/>
    </w:rPr>
  </w:style>
  <w:style w:type="character" w:customStyle="1" w:styleId="CharStyle135">
    <w:name w:val="Основной текст (2) + Century Schoolbook,13 pt"/>
    <w:basedOn w:val="CharStyle25"/>
    <w:rPr>
      <w:lang w:val="ru-RU" w:eastAsia="ru-RU" w:bidi="ru-RU"/>
      <w:b/>
      <w:bCs/>
      <w:sz w:val="26"/>
      <w:szCs w:val="26"/>
      <w:rFonts w:ascii="Century Schoolbook" w:eastAsia="Century Schoolbook" w:hAnsi="Century Schoolbook" w:cs="Century Schoolbook"/>
      <w:w w:val="100"/>
      <w:spacing w:val="0"/>
      <w:color w:val="000000"/>
      <w:position w:val="0"/>
    </w:rPr>
  </w:style>
  <w:style w:type="character" w:customStyle="1" w:styleId="CharStyle136">
    <w:name w:val="Основной текст (2) + 13 pt"/>
    <w:basedOn w:val="CharStyle25"/>
    <w:rPr>
      <w:lang w:val="ru-RU" w:eastAsia="ru-RU" w:bidi="ru-RU"/>
      <w:sz w:val="26"/>
      <w:szCs w:val="26"/>
      <w:w w:val="100"/>
      <w:spacing w:val="0"/>
      <w:color w:val="000000"/>
      <w:position w:val="0"/>
    </w:rPr>
  </w:style>
  <w:style w:type="character" w:customStyle="1" w:styleId="CharStyle138">
    <w:name w:val="Основной текст (35)_"/>
    <w:basedOn w:val="DefaultParagraphFont"/>
    <w:link w:val="Style137"/>
    <w:rPr>
      <w:b w:val="0"/>
      <w:bCs w:val="0"/>
      <w:i w:val="0"/>
      <w:iCs w:val="0"/>
      <w:u w:val="none"/>
      <w:strike w:val="0"/>
      <w:smallCaps w:val="0"/>
      <w:sz w:val="22"/>
      <w:szCs w:val="22"/>
      <w:rFonts w:ascii="Trebuchet MS" w:eastAsia="Trebuchet MS" w:hAnsi="Trebuchet MS" w:cs="Trebuchet MS"/>
    </w:rPr>
  </w:style>
  <w:style w:type="character" w:customStyle="1" w:styleId="CharStyle139">
    <w:name w:val="Другое + 10,5 pt,Полужирный,Интервал -1 pt"/>
    <w:basedOn w:val="CharStyle30"/>
    <w:rPr>
      <w:lang w:val="ru-RU" w:eastAsia="ru-RU" w:bidi="ru-RU"/>
      <w:b/>
      <w:bCs/>
      <w:sz w:val="21"/>
      <w:szCs w:val="21"/>
      <w:w w:val="100"/>
      <w:spacing w:val="-20"/>
      <w:color w:val="000000"/>
      <w:position w:val="0"/>
    </w:rPr>
  </w:style>
  <w:style w:type="character" w:customStyle="1" w:styleId="CharStyle140">
    <w:name w:val="Другое + 10,5 pt,Полужирный,Интервал -1 pt"/>
    <w:basedOn w:val="CharStyle30"/>
    <w:rPr>
      <w:lang w:val="ru-RU" w:eastAsia="ru-RU" w:bidi="ru-RU"/>
      <w:b/>
      <w:bCs/>
      <w:u w:val="single"/>
      <w:sz w:val="21"/>
      <w:szCs w:val="21"/>
      <w:w w:val="100"/>
      <w:spacing w:val="-20"/>
      <w:color w:val="000000"/>
      <w:position w:val="0"/>
    </w:rPr>
  </w:style>
  <w:style w:type="character" w:customStyle="1" w:styleId="CharStyle141">
    <w:name w:val="Основной текст (2) + 7 pt,Интервал 2 pt"/>
    <w:basedOn w:val="CharStyle25"/>
    <w:rPr>
      <w:lang w:val="ru-RU" w:eastAsia="ru-RU" w:bidi="ru-RU"/>
      <w:sz w:val="14"/>
      <w:szCs w:val="14"/>
      <w:w w:val="100"/>
      <w:spacing w:val="50"/>
      <w:color w:val="FFFFFF"/>
      <w:position w:val="0"/>
    </w:rPr>
  </w:style>
  <w:style w:type="character" w:customStyle="1" w:styleId="CharStyle142">
    <w:name w:val="Основной текст (2) + 7 pt,Интервал 2 pt"/>
    <w:basedOn w:val="CharStyle25"/>
    <w:rPr>
      <w:lang w:val="ru-RU" w:eastAsia="ru-RU" w:bidi="ru-RU"/>
      <w:sz w:val="14"/>
      <w:szCs w:val="14"/>
      <w:w w:val="100"/>
      <w:spacing w:val="50"/>
      <w:color w:val="FFFFFF"/>
      <w:position w:val="0"/>
    </w:rPr>
  </w:style>
  <w:style w:type="character" w:customStyle="1" w:styleId="CharStyle144">
    <w:name w:val="Основной текст (36)_"/>
    <w:basedOn w:val="DefaultParagraphFont"/>
    <w:link w:val="Style143"/>
    <w:rPr>
      <w:b w:val="0"/>
      <w:bCs w:val="0"/>
      <w:i w:val="0"/>
      <w:iCs w:val="0"/>
      <w:u w:val="none"/>
      <w:strike w:val="0"/>
      <w:smallCaps w:val="0"/>
      <w:sz w:val="32"/>
      <w:szCs w:val="32"/>
      <w:rFonts w:ascii="Times New Roman" w:eastAsia="Times New Roman" w:hAnsi="Times New Roman" w:cs="Times New Roman"/>
    </w:rPr>
  </w:style>
  <w:style w:type="character" w:customStyle="1" w:styleId="CharStyle145">
    <w:name w:val="Основной текст (36)"/>
    <w:basedOn w:val="CharStyle144"/>
    <w:rPr>
      <w:lang w:val="ru-RU" w:eastAsia="ru-RU" w:bidi="ru-RU"/>
      <w:w w:val="100"/>
      <w:spacing w:val="0"/>
      <w:color w:val="000000"/>
      <w:position w:val="0"/>
    </w:rPr>
  </w:style>
  <w:style w:type="character" w:customStyle="1" w:styleId="CharStyle147">
    <w:name w:val="Основной текст (37)_"/>
    <w:basedOn w:val="DefaultParagraphFont"/>
    <w:link w:val="Style146"/>
    <w:rPr>
      <w:b w:val="0"/>
      <w:bCs w:val="0"/>
      <w:i w:val="0"/>
      <w:iCs w:val="0"/>
      <w:u w:val="none"/>
      <w:strike w:val="0"/>
      <w:smallCaps w:val="0"/>
      <w:sz w:val="16"/>
      <w:szCs w:val="16"/>
      <w:rFonts w:ascii="Times New Roman" w:eastAsia="Times New Roman" w:hAnsi="Times New Roman" w:cs="Times New Roman"/>
      <w:spacing w:val="50"/>
    </w:rPr>
  </w:style>
  <w:style w:type="character" w:customStyle="1" w:styleId="CharStyle148">
    <w:name w:val="Основной текст (37)"/>
    <w:basedOn w:val="CharStyle147"/>
    <w:rPr>
      <w:lang w:val="ru-RU" w:eastAsia="ru-RU" w:bidi="ru-RU"/>
      <w:w w:val="100"/>
      <w:color w:val="FFFFFF"/>
      <w:position w:val="0"/>
    </w:rPr>
  </w:style>
  <w:style w:type="character" w:customStyle="1" w:styleId="CharStyle149">
    <w:name w:val="Основной текст (37) + Trebuchet MS,7,5 pt,Интервал 0 pt"/>
    <w:basedOn w:val="CharStyle147"/>
    <w:rPr>
      <w:lang w:val="ru-RU" w:eastAsia="ru-RU" w:bidi="ru-RU"/>
      <w:sz w:val="15"/>
      <w:szCs w:val="15"/>
      <w:rFonts w:ascii="Trebuchet MS" w:eastAsia="Trebuchet MS" w:hAnsi="Trebuchet MS" w:cs="Trebuchet MS"/>
      <w:w w:val="100"/>
      <w:spacing w:val="0"/>
      <w:color w:val="FFFFFF"/>
      <w:position w:val="0"/>
    </w:rPr>
  </w:style>
  <w:style w:type="character" w:customStyle="1" w:styleId="CharStyle150">
    <w:name w:val="Основной текст (10) + 11 pt,Не полужирный"/>
    <w:basedOn w:val="CharStyle32"/>
    <w:rPr>
      <w:lang w:val="ru-RU" w:eastAsia="ru-RU" w:bidi="ru-RU"/>
      <w:b/>
      <w:bCs/>
      <w:sz w:val="22"/>
      <w:szCs w:val="22"/>
      <w:w w:val="100"/>
      <w:spacing w:val="0"/>
      <w:color w:val="000000"/>
      <w:position w:val="0"/>
    </w:rPr>
  </w:style>
  <w:style w:type="character" w:customStyle="1" w:styleId="CharStyle151">
    <w:name w:val="Основной текст (10) + Microsoft Sans Serif,13 pt,Не полужирный"/>
    <w:basedOn w:val="CharStyle32"/>
    <w:rPr>
      <w:lang w:val="ru-RU" w:eastAsia="ru-RU" w:bidi="ru-RU"/>
      <w:b/>
      <w:bCs/>
      <w:sz w:val="26"/>
      <w:szCs w:val="26"/>
      <w:rFonts w:ascii="Microsoft Sans Serif" w:eastAsia="Microsoft Sans Serif" w:hAnsi="Microsoft Sans Serif" w:cs="Microsoft Sans Serif"/>
      <w:w w:val="100"/>
      <w:spacing w:val="0"/>
      <w:color w:val="000000"/>
      <w:position w:val="0"/>
    </w:rPr>
  </w:style>
  <w:style w:type="character" w:customStyle="1" w:styleId="CharStyle153">
    <w:name w:val="Подпись к картинке (7)_"/>
    <w:basedOn w:val="DefaultParagraphFont"/>
    <w:link w:val="Style152"/>
    <w:rPr>
      <w:b w:val="0"/>
      <w:bCs w:val="0"/>
      <w:i/>
      <w:iCs/>
      <w:u w:val="none"/>
      <w:strike w:val="0"/>
      <w:smallCaps w:val="0"/>
      <w:rFonts w:ascii="Times New Roman" w:eastAsia="Times New Roman" w:hAnsi="Times New Roman" w:cs="Times New Roman"/>
    </w:rPr>
  </w:style>
  <w:style w:type="character" w:customStyle="1" w:styleId="CharStyle154">
    <w:name w:val="Основной текст (10) + Trebuchet MS,11 pt,Не полужирный"/>
    <w:basedOn w:val="CharStyle32"/>
    <w:rPr>
      <w:lang w:val="ru-RU" w:eastAsia="ru-RU" w:bidi="ru-RU"/>
      <w:b/>
      <w:bCs/>
      <w:sz w:val="22"/>
      <w:szCs w:val="22"/>
      <w:rFonts w:ascii="Trebuchet MS" w:eastAsia="Trebuchet MS" w:hAnsi="Trebuchet MS" w:cs="Trebuchet MS"/>
      <w:w w:val="100"/>
      <w:spacing w:val="0"/>
      <w:color w:val="000000"/>
      <w:position w:val="0"/>
    </w:rPr>
  </w:style>
  <w:style w:type="character" w:customStyle="1" w:styleId="CharStyle156">
    <w:name w:val="Основной текст (38)_"/>
    <w:basedOn w:val="DefaultParagraphFont"/>
    <w:link w:val="Style155"/>
    <w:rPr>
      <w:b w:val="0"/>
      <w:bCs w:val="0"/>
      <w:i w:val="0"/>
      <w:iCs w:val="0"/>
      <w:u w:val="none"/>
      <w:strike w:val="0"/>
      <w:smallCaps w:val="0"/>
      <w:sz w:val="20"/>
      <w:szCs w:val="20"/>
      <w:rFonts w:ascii="Trebuchet MS" w:eastAsia="Trebuchet MS" w:hAnsi="Trebuchet MS" w:cs="Trebuchet MS"/>
      <w:spacing w:val="-10"/>
    </w:rPr>
  </w:style>
  <w:style w:type="character" w:customStyle="1" w:styleId="CharStyle157">
    <w:name w:val="Основной текст (38) + Microsoft Sans Serif,14 pt,Интервал 0 pt"/>
    <w:basedOn w:val="CharStyle156"/>
    <w:rPr>
      <w:lang w:val="ru-RU" w:eastAsia="ru-RU" w:bidi="ru-RU"/>
      <w:sz w:val="28"/>
      <w:szCs w:val="28"/>
      <w:rFonts w:ascii="Microsoft Sans Serif" w:eastAsia="Microsoft Sans Serif" w:hAnsi="Microsoft Sans Serif" w:cs="Microsoft Sans Serif"/>
      <w:w w:val="100"/>
      <w:spacing w:val="0"/>
      <w:color w:val="000000"/>
      <w:position w:val="0"/>
    </w:rPr>
  </w:style>
  <w:style w:type="character" w:customStyle="1" w:styleId="CharStyle159">
    <w:name w:val="Основной текст (39)_"/>
    <w:basedOn w:val="DefaultParagraphFont"/>
    <w:link w:val="Style158"/>
    <w:rPr>
      <w:b w:val="0"/>
      <w:bCs w:val="0"/>
      <w:i w:val="0"/>
      <w:iCs w:val="0"/>
      <w:u w:val="none"/>
      <w:strike w:val="0"/>
      <w:smallCaps w:val="0"/>
      <w:sz w:val="30"/>
      <w:szCs w:val="30"/>
      <w:rFonts w:ascii="Franklin Gothic Book" w:eastAsia="Franklin Gothic Book" w:hAnsi="Franklin Gothic Book" w:cs="Franklin Gothic Book"/>
    </w:rPr>
  </w:style>
  <w:style w:type="character" w:customStyle="1" w:styleId="CharStyle160">
    <w:name w:val="Основной текст (2) + 10 pt,Курсив,Интервал 0 pt"/>
    <w:basedOn w:val="CharStyle25"/>
    <w:rPr>
      <w:lang w:val="ru-RU" w:eastAsia="ru-RU" w:bidi="ru-RU"/>
      <w:i/>
      <w:iCs/>
      <w:sz w:val="20"/>
      <w:szCs w:val="20"/>
      <w:w w:val="100"/>
      <w:spacing w:val="10"/>
      <w:color w:val="000000"/>
      <w:position w:val="0"/>
    </w:rPr>
  </w:style>
  <w:style w:type="character" w:customStyle="1" w:styleId="CharStyle161">
    <w:name w:val="Основной текст (2) + Times New Roman,11,5 pt,Курсив,Интервал 0 pt"/>
    <w:basedOn w:val="CharStyle25"/>
    <w:rPr>
      <w:lang w:val="ru-RU" w:eastAsia="ru-RU" w:bidi="ru-RU"/>
      <w:i/>
      <w:iCs/>
      <w:sz w:val="23"/>
      <w:szCs w:val="23"/>
      <w:rFonts w:ascii="Times New Roman" w:eastAsia="Times New Roman" w:hAnsi="Times New Roman" w:cs="Times New Roman"/>
      <w:w w:val="100"/>
      <w:spacing w:val="10"/>
      <w:color w:val="000000"/>
      <w:position w:val="0"/>
    </w:rPr>
  </w:style>
  <w:style w:type="character" w:customStyle="1" w:styleId="CharStyle162">
    <w:name w:val="Основной текст (12) + Интервал 2 pt"/>
    <w:basedOn w:val="CharStyle42"/>
    <w:rPr>
      <w:lang w:val="ru-RU" w:eastAsia="ru-RU" w:bidi="ru-RU"/>
      <w:w w:val="100"/>
      <w:spacing w:val="50"/>
      <w:color w:val="000000"/>
      <w:position w:val="0"/>
    </w:rPr>
  </w:style>
  <w:style w:type="character" w:customStyle="1" w:styleId="CharStyle163">
    <w:name w:val="Основной текст (12) + Microsoft Sans Serif,7,5 pt,Курсив"/>
    <w:basedOn w:val="CharStyle42"/>
    <w:rPr>
      <w:lang w:val="ru-RU" w:eastAsia="ru-RU" w:bidi="ru-RU"/>
      <w:i/>
      <w:iCs/>
      <w:sz w:val="15"/>
      <w:szCs w:val="15"/>
      <w:rFonts w:ascii="Microsoft Sans Serif" w:eastAsia="Microsoft Sans Serif" w:hAnsi="Microsoft Sans Serif" w:cs="Microsoft Sans Serif"/>
      <w:w w:val="100"/>
      <w:spacing w:val="0"/>
      <w:color w:val="000000"/>
      <w:position w:val="0"/>
    </w:rPr>
  </w:style>
  <w:style w:type="character" w:customStyle="1" w:styleId="CharStyle164">
    <w:name w:val="Основной текст (12)"/>
    <w:basedOn w:val="CharStyle42"/>
    <w:rPr>
      <w:lang w:val="ru-RU" w:eastAsia="ru-RU" w:bidi="ru-RU"/>
      <w:w w:val="100"/>
      <w:spacing w:val="0"/>
      <w:color w:val="000000"/>
      <w:position w:val="0"/>
    </w:rPr>
  </w:style>
  <w:style w:type="character" w:customStyle="1" w:styleId="CharStyle165">
    <w:name w:val="Основной текст (12)"/>
    <w:basedOn w:val="CharStyle42"/>
    <w:rPr>
      <w:lang w:val="ru-RU" w:eastAsia="ru-RU" w:bidi="ru-RU"/>
      <w:w w:val="100"/>
      <w:spacing w:val="0"/>
      <w:color w:val="000000"/>
      <w:position w:val="0"/>
    </w:rPr>
  </w:style>
  <w:style w:type="character" w:customStyle="1" w:styleId="CharStyle166">
    <w:name w:val="Основной текст (12)"/>
    <w:basedOn w:val="CharStyle42"/>
    <w:rPr>
      <w:lang w:val="ru-RU" w:eastAsia="ru-RU" w:bidi="ru-RU"/>
      <w:w w:val="100"/>
      <w:spacing w:val="0"/>
      <w:color w:val="000000"/>
      <w:position w:val="0"/>
    </w:rPr>
  </w:style>
  <w:style w:type="character" w:customStyle="1" w:styleId="CharStyle167">
    <w:name w:val="Основной текст (12)"/>
    <w:basedOn w:val="CharStyle42"/>
    <w:rPr>
      <w:lang w:val="ru-RU" w:eastAsia="ru-RU" w:bidi="ru-RU"/>
      <w:w w:val="100"/>
      <w:spacing w:val="0"/>
      <w:color w:val="000000"/>
      <w:position w:val="0"/>
    </w:rPr>
  </w:style>
  <w:style w:type="character" w:customStyle="1" w:styleId="CharStyle168">
    <w:name w:val="Основной текст (12)"/>
    <w:basedOn w:val="CharStyle42"/>
    <w:rPr>
      <w:lang w:val="ru-RU" w:eastAsia="ru-RU" w:bidi="ru-RU"/>
      <w:w w:val="100"/>
      <w:spacing w:val="0"/>
      <w:color w:val="000000"/>
      <w:position w:val="0"/>
    </w:rPr>
  </w:style>
  <w:style w:type="character" w:customStyle="1" w:styleId="CharStyle169">
    <w:name w:val="Основной текст (12)"/>
    <w:basedOn w:val="CharStyle42"/>
    <w:rPr>
      <w:lang w:val="ru-RU" w:eastAsia="ru-RU" w:bidi="ru-RU"/>
      <w:w w:val="100"/>
      <w:spacing w:val="0"/>
      <w:color w:val="000000"/>
      <w:position w:val="0"/>
    </w:rPr>
  </w:style>
  <w:style w:type="character" w:customStyle="1" w:styleId="CharStyle170">
    <w:name w:val="Основной текст (12)"/>
    <w:basedOn w:val="CharStyle42"/>
    <w:rPr>
      <w:lang w:val="ru-RU" w:eastAsia="ru-RU" w:bidi="ru-RU"/>
      <w:w w:val="100"/>
      <w:spacing w:val="0"/>
      <w:color w:val="000000"/>
      <w:position w:val="0"/>
    </w:rPr>
  </w:style>
  <w:style w:type="character" w:customStyle="1" w:styleId="CharStyle171">
    <w:name w:val="Основной текст (12)"/>
    <w:basedOn w:val="CharStyle42"/>
    <w:rPr>
      <w:lang w:val="ru-RU" w:eastAsia="ru-RU" w:bidi="ru-RU"/>
      <w:w w:val="100"/>
      <w:spacing w:val="0"/>
      <w:color w:val="000000"/>
      <w:position w:val="0"/>
    </w:rPr>
  </w:style>
  <w:style w:type="character" w:customStyle="1" w:styleId="CharStyle172">
    <w:name w:val="Основной текст (12)"/>
    <w:basedOn w:val="CharStyle42"/>
    <w:rPr>
      <w:lang w:val="ru-RU" w:eastAsia="ru-RU" w:bidi="ru-RU"/>
      <w:w w:val="100"/>
      <w:spacing w:val="0"/>
      <w:color w:val="000000"/>
      <w:position w:val="0"/>
    </w:rPr>
  </w:style>
  <w:style w:type="character" w:customStyle="1" w:styleId="CharStyle173">
    <w:name w:val="Другое + Trebuchet MS,11 pt"/>
    <w:basedOn w:val="CharStyle30"/>
    <w:rPr>
      <w:lang w:val="ru-RU" w:eastAsia="ru-RU" w:bidi="ru-RU"/>
      <w:sz w:val="22"/>
      <w:szCs w:val="22"/>
      <w:rFonts w:ascii="Trebuchet MS" w:eastAsia="Trebuchet MS" w:hAnsi="Trebuchet MS" w:cs="Trebuchet MS"/>
      <w:w w:val="100"/>
      <w:spacing w:val="0"/>
      <w:color w:val="000000"/>
      <w:position w:val="0"/>
    </w:rPr>
  </w:style>
  <w:style w:type="character" w:customStyle="1" w:styleId="CharStyle174">
    <w:name w:val="Другое + Trebuchet MS,8 pt"/>
    <w:basedOn w:val="CharStyle30"/>
    <w:rPr>
      <w:lang w:val="ru-RU" w:eastAsia="ru-RU" w:bidi="ru-RU"/>
      <w:sz w:val="16"/>
      <w:szCs w:val="16"/>
      <w:rFonts w:ascii="Trebuchet MS" w:eastAsia="Trebuchet MS" w:hAnsi="Trebuchet MS" w:cs="Trebuchet MS"/>
      <w:w w:val="100"/>
      <w:spacing w:val="0"/>
      <w:color w:val="000000"/>
      <w:position w:val="0"/>
    </w:rPr>
  </w:style>
  <w:style w:type="character" w:customStyle="1" w:styleId="CharStyle175">
    <w:name w:val="Сноска + 10 pt,Курсив"/>
    <w:basedOn w:val="CharStyle20"/>
    <w:rPr>
      <w:lang w:val="ru-RU" w:eastAsia="ru-RU" w:bidi="ru-RU"/>
      <w:i/>
      <w:iCs/>
      <w:sz w:val="20"/>
      <w:szCs w:val="20"/>
      <w:w w:val="100"/>
      <w:spacing w:val="0"/>
      <w:color w:val="000000"/>
      <w:position w:val="0"/>
    </w:rPr>
  </w:style>
  <w:style w:type="character" w:customStyle="1" w:styleId="CharStyle176">
    <w:name w:val="Основной текст (12)"/>
    <w:basedOn w:val="CharStyle42"/>
    <w:rPr>
      <w:lang w:val="ru-RU" w:eastAsia="ru-RU" w:bidi="ru-RU"/>
      <w:w w:val="100"/>
      <w:spacing w:val="0"/>
      <w:color w:val="FFFFFF"/>
      <w:position w:val="0"/>
    </w:rPr>
  </w:style>
  <w:style w:type="character" w:customStyle="1" w:styleId="CharStyle177">
    <w:name w:val="Сноска + 8,5 pt"/>
    <w:basedOn w:val="CharStyle20"/>
    <w:rPr>
      <w:lang w:val="ru-RU" w:eastAsia="ru-RU" w:bidi="ru-RU"/>
      <w:sz w:val="17"/>
      <w:szCs w:val="17"/>
      <w:w w:val="100"/>
      <w:spacing w:val="0"/>
      <w:color w:val="000000"/>
      <w:position w:val="0"/>
    </w:rPr>
  </w:style>
  <w:style w:type="character" w:customStyle="1" w:styleId="CharStyle179">
    <w:name w:val="Подпись к картинке (8)_"/>
    <w:basedOn w:val="DefaultParagraphFont"/>
    <w:link w:val="Style178"/>
    <w:rPr>
      <w:b w:val="0"/>
      <w:bCs w:val="0"/>
      <w:i w:val="0"/>
      <w:iCs w:val="0"/>
      <w:u w:val="none"/>
      <w:strike w:val="0"/>
      <w:smallCaps w:val="0"/>
      <w:sz w:val="16"/>
      <w:szCs w:val="16"/>
      <w:rFonts w:ascii="Trebuchet MS" w:eastAsia="Trebuchet MS" w:hAnsi="Trebuchet MS" w:cs="Trebuchet MS"/>
    </w:rPr>
  </w:style>
  <w:style w:type="character" w:customStyle="1" w:styleId="CharStyle181">
    <w:name w:val="Основной текст (40)_"/>
    <w:basedOn w:val="DefaultParagraphFont"/>
    <w:link w:val="Style180"/>
    <w:rPr>
      <w:b/>
      <w:bCs/>
      <w:i w:val="0"/>
      <w:iCs w:val="0"/>
      <w:u w:val="none"/>
      <w:strike w:val="0"/>
      <w:smallCaps w:val="0"/>
      <w:sz w:val="32"/>
      <w:szCs w:val="32"/>
      <w:rFonts w:ascii="Trebuchet MS" w:eastAsia="Trebuchet MS" w:hAnsi="Trebuchet MS" w:cs="Trebuchet MS"/>
    </w:rPr>
  </w:style>
  <w:style w:type="character" w:customStyle="1" w:styleId="CharStyle182">
    <w:name w:val="Основной текст (2)"/>
    <w:basedOn w:val="CharStyle25"/>
    <w:rPr>
      <w:lang w:val="ru-RU" w:eastAsia="ru-RU" w:bidi="ru-RU"/>
      <w:w w:val="100"/>
      <w:spacing w:val="0"/>
      <w:color w:val="000000"/>
      <w:position w:val="0"/>
    </w:rPr>
  </w:style>
  <w:style w:type="character" w:customStyle="1" w:styleId="CharStyle183">
    <w:name w:val="Другое + Microsoft Sans Serif,14 pt"/>
    <w:basedOn w:val="CharStyle30"/>
    <w:rPr>
      <w:lang w:val="ru-RU" w:eastAsia="ru-RU" w:bidi="ru-RU"/>
      <w:sz w:val="28"/>
      <w:szCs w:val="28"/>
      <w:rFonts w:ascii="Microsoft Sans Serif" w:eastAsia="Microsoft Sans Serif" w:hAnsi="Microsoft Sans Serif" w:cs="Microsoft Sans Serif"/>
      <w:w w:val="100"/>
      <w:spacing w:val="0"/>
      <w:color w:val="000000"/>
      <w:position w:val="0"/>
    </w:rPr>
  </w:style>
  <w:style w:type="character" w:customStyle="1" w:styleId="CharStyle184">
    <w:name w:val="Другое + Trebuchet MS,Интервал 0 pt"/>
    <w:basedOn w:val="CharStyle30"/>
    <w:rPr>
      <w:lang w:val="ru-RU" w:eastAsia="ru-RU" w:bidi="ru-RU"/>
      <w:rFonts w:ascii="Trebuchet MS" w:eastAsia="Trebuchet MS" w:hAnsi="Trebuchet MS" w:cs="Trebuchet MS"/>
      <w:w w:val="100"/>
      <w:spacing w:val="-10"/>
      <w:color w:val="000000"/>
      <w:position w:val="0"/>
    </w:rPr>
  </w:style>
  <w:style w:type="character" w:customStyle="1" w:styleId="CharStyle185">
    <w:name w:val="Сноска + 11 pt"/>
    <w:basedOn w:val="CharStyle20"/>
    <w:rPr>
      <w:lang w:val="ru-RU" w:eastAsia="ru-RU" w:bidi="ru-RU"/>
      <w:sz w:val="22"/>
      <w:szCs w:val="22"/>
      <w:w w:val="100"/>
      <w:spacing w:val="0"/>
      <w:color w:val="000000"/>
      <w:position w:val="0"/>
    </w:rPr>
  </w:style>
  <w:style w:type="character" w:customStyle="1" w:styleId="CharStyle187">
    <w:name w:val="Основной текст (41)_"/>
    <w:basedOn w:val="DefaultParagraphFont"/>
    <w:link w:val="Style186"/>
    <w:rPr>
      <w:b w:val="0"/>
      <w:bCs w:val="0"/>
      <w:i w:val="0"/>
      <w:iCs w:val="0"/>
      <w:u w:val="none"/>
      <w:strike w:val="0"/>
      <w:smallCaps w:val="0"/>
      <w:sz w:val="20"/>
      <w:szCs w:val="20"/>
      <w:rFonts w:ascii="Trebuchet MS" w:eastAsia="Trebuchet MS" w:hAnsi="Trebuchet MS" w:cs="Trebuchet MS"/>
      <w:spacing w:val="-10"/>
    </w:rPr>
  </w:style>
  <w:style w:type="character" w:customStyle="1" w:styleId="CharStyle188">
    <w:name w:val="Основной текст (41) + Microsoft Sans Serif,14 pt,Интервал 0 pt"/>
    <w:basedOn w:val="CharStyle187"/>
    <w:rPr>
      <w:lang w:val="ru-RU" w:eastAsia="ru-RU" w:bidi="ru-RU"/>
      <w:sz w:val="28"/>
      <w:szCs w:val="28"/>
      <w:rFonts w:ascii="Microsoft Sans Serif" w:eastAsia="Microsoft Sans Serif" w:hAnsi="Microsoft Sans Serif" w:cs="Microsoft Sans Serif"/>
      <w:w w:val="100"/>
      <w:spacing w:val="0"/>
      <w:color w:val="000000"/>
      <w:position w:val="0"/>
    </w:rPr>
  </w:style>
  <w:style w:type="character" w:customStyle="1" w:styleId="CharStyle190">
    <w:name w:val="Основной текст (42)_"/>
    <w:basedOn w:val="DefaultParagraphFont"/>
    <w:link w:val="Style189"/>
    <w:rPr>
      <w:b w:val="0"/>
      <w:bCs w:val="0"/>
      <w:i w:val="0"/>
      <w:iCs w:val="0"/>
      <w:u w:val="none"/>
      <w:strike w:val="0"/>
      <w:smallCaps w:val="0"/>
      <w:sz w:val="15"/>
      <w:szCs w:val="15"/>
      <w:rFonts w:ascii="Trebuchet MS" w:eastAsia="Trebuchet MS" w:hAnsi="Trebuchet MS" w:cs="Trebuchet MS"/>
      <w:spacing w:val="50"/>
    </w:rPr>
  </w:style>
  <w:style w:type="character" w:customStyle="1" w:styleId="CharStyle191">
    <w:name w:val="Основной текст (42)"/>
    <w:basedOn w:val="CharStyle190"/>
    <w:rPr>
      <w:lang w:val="ru-RU" w:eastAsia="ru-RU" w:bidi="ru-RU"/>
      <w:w w:val="100"/>
      <w:color w:val="FFFFFF"/>
      <w:position w:val="0"/>
    </w:rPr>
  </w:style>
  <w:style w:type="character" w:customStyle="1" w:styleId="CharStyle192">
    <w:name w:val="Основной текст (42)"/>
    <w:basedOn w:val="CharStyle190"/>
    <w:rPr>
      <w:lang w:val="ru-RU" w:eastAsia="ru-RU" w:bidi="ru-RU"/>
      <w:w w:val="100"/>
      <w:color w:val="FFFFFF"/>
      <w:position w:val="0"/>
    </w:rPr>
  </w:style>
  <w:style w:type="character" w:customStyle="1" w:styleId="CharStyle193">
    <w:name w:val="Подпись к картинке (2) + 6 pt"/>
    <w:basedOn w:val="CharStyle44"/>
    <w:rPr>
      <w:lang w:val="ru-RU" w:eastAsia="ru-RU" w:bidi="ru-RU"/>
      <w:sz w:val="12"/>
      <w:szCs w:val="12"/>
      <w:w w:val="100"/>
      <w:spacing w:val="0"/>
      <w:color w:val="000000"/>
      <w:position w:val="0"/>
    </w:rPr>
  </w:style>
  <w:style w:type="character" w:customStyle="1" w:styleId="CharStyle195">
    <w:name w:val="Подпись к картинке (9)_"/>
    <w:basedOn w:val="DefaultParagraphFont"/>
    <w:link w:val="Style194"/>
    <w:rPr>
      <w:b/>
      <w:bCs/>
      <w:i w:val="0"/>
      <w:iCs w:val="0"/>
      <w:u w:val="none"/>
      <w:strike w:val="0"/>
      <w:smallCaps w:val="0"/>
      <w:sz w:val="24"/>
      <w:szCs w:val="24"/>
      <w:rFonts w:ascii="Franklin Gothic Book" w:eastAsia="Franklin Gothic Book" w:hAnsi="Franklin Gothic Book" w:cs="Franklin Gothic Book"/>
    </w:rPr>
  </w:style>
  <w:style w:type="character" w:customStyle="1" w:styleId="CharStyle197">
    <w:name w:val="Подпись к картинке (10)_"/>
    <w:basedOn w:val="DefaultParagraphFont"/>
    <w:link w:val="Style196"/>
    <w:rPr>
      <w:b w:val="0"/>
      <w:bCs w:val="0"/>
      <w:i w:val="0"/>
      <w:iCs w:val="0"/>
      <w:u w:val="none"/>
      <w:strike w:val="0"/>
      <w:smallCaps w:val="0"/>
      <w:sz w:val="22"/>
      <w:szCs w:val="22"/>
      <w:rFonts w:ascii="Trebuchet MS" w:eastAsia="Trebuchet MS" w:hAnsi="Trebuchet MS" w:cs="Trebuchet MS"/>
    </w:rPr>
  </w:style>
  <w:style w:type="character" w:customStyle="1" w:styleId="CharStyle199">
    <w:name w:val="Подпись к картинке (11)_"/>
    <w:basedOn w:val="DefaultParagraphFont"/>
    <w:link w:val="Style198"/>
    <w:rPr>
      <w:b w:val="0"/>
      <w:bCs w:val="0"/>
      <w:i/>
      <w:iCs/>
      <w:u w:val="none"/>
      <w:strike w:val="0"/>
      <w:smallCaps w:val="0"/>
      <w:sz w:val="22"/>
      <w:szCs w:val="22"/>
      <w:rFonts w:ascii="Times New Roman" w:eastAsia="Times New Roman" w:hAnsi="Times New Roman" w:cs="Times New Roman"/>
    </w:rPr>
  </w:style>
  <w:style w:type="character" w:customStyle="1" w:styleId="CharStyle200">
    <w:name w:val="Подпись к картинке (5) + Курсив"/>
    <w:basedOn w:val="CharStyle95"/>
    <w:rPr>
      <w:lang w:val="ru-RU" w:eastAsia="ru-RU" w:bidi="ru-RU"/>
      <w:i/>
      <w:iCs/>
      <w:w w:val="100"/>
      <w:spacing w:val="0"/>
      <w:color w:val="000000"/>
      <w:position w:val="0"/>
    </w:rPr>
  </w:style>
  <w:style w:type="character" w:customStyle="1" w:styleId="CharStyle201">
    <w:name w:val="Подпись к картинке (5)"/>
    <w:basedOn w:val="CharStyle95"/>
    <w:rPr>
      <w:lang w:val="ru-RU" w:eastAsia="ru-RU" w:bidi="ru-RU"/>
      <w:w w:val="100"/>
      <w:spacing w:val="0"/>
      <w:color w:val="000000"/>
      <w:position w:val="0"/>
    </w:rPr>
  </w:style>
  <w:style w:type="character" w:customStyle="1" w:styleId="CharStyle202">
    <w:name w:val="Подпись к картинке (5)"/>
    <w:basedOn w:val="CharStyle95"/>
    <w:rPr>
      <w:lang w:val="ru-RU" w:eastAsia="ru-RU" w:bidi="ru-RU"/>
      <w:w w:val="100"/>
      <w:spacing w:val="0"/>
      <w:color w:val="000000"/>
      <w:position w:val="0"/>
    </w:rPr>
  </w:style>
  <w:style w:type="character" w:customStyle="1" w:styleId="CharStyle203">
    <w:name w:val="Подпись к картинке (5)"/>
    <w:basedOn w:val="CharStyle95"/>
    <w:rPr>
      <w:lang w:val="ru-RU" w:eastAsia="ru-RU" w:bidi="ru-RU"/>
      <w:w w:val="100"/>
      <w:spacing w:val="0"/>
      <w:color w:val="000000"/>
      <w:position w:val="0"/>
    </w:rPr>
  </w:style>
  <w:style w:type="character" w:customStyle="1" w:styleId="CharStyle204">
    <w:name w:val="Подпись к картинке (5)"/>
    <w:basedOn w:val="CharStyle95"/>
    <w:rPr>
      <w:lang w:val="ru-RU" w:eastAsia="ru-RU" w:bidi="ru-RU"/>
      <w:w w:val="100"/>
      <w:spacing w:val="0"/>
      <w:color w:val="000000"/>
      <w:position w:val="0"/>
    </w:rPr>
  </w:style>
  <w:style w:type="character" w:customStyle="1" w:styleId="CharStyle205">
    <w:name w:val="Подпись к картинке (5)"/>
    <w:basedOn w:val="CharStyle95"/>
    <w:rPr>
      <w:lang w:val="ru-RU" w:eastAsia="ru-RU" w:bidi="ru-RU"/>
      <w:w w:val="100"/>
      <w:spacing w:val="0"/>
      <w:color w:val="000000"/>
      <w:position w:val="0"/>
    </w:rPr>
  </w:style>
  <w:style w:type="character" w:customStyle="1" w:styleId="CharStyle206">
    <w:name w:val="Основной текст (32) + 4 pt,Не курсив"/>
    <w:basedOn w:val="CharStyle128"/>
    <w:rPr>
      <w:lang w:val="ru-RU" w:eastAsia="ru-RU" w:bidi="ru-RU"/>
      <w:i/>
      <w:iCs/>
      <w:sz w:val="8"/>
      <w:szCs w:val="8"/>
      <w:w w:val="100"/>
      <w:spacing w:val="0"/>
      <w:color w:val="000000"/>
      <w:position w:val="0"/>
    </w:rPr>
  </w:style>
  <w:style w:type="character" w:customStyle="1" w:styleId="CharStyle208">
    <w:name w:val="Основной текст (43)_"/>
    <w:basedOn w:val="DefaultParagraphFont"/>
    <w:link w:val="Style207"/>
    <w:rPr>
      <w:b w:val="0"/>
      <w:bCs w:val="0"/>
      <w:i w:val="0"/>
      <w:iCs w:val="0"/>
      <w:u w:val="none"/>
      <w:strike w:val="0"/>
      <w:smallCaps w:val="0"/>
      <w:sz w:val="16"/>
      <w:szCs w:val="16"/>
      <w:rFonts w:ascii="Times New Roman" w:eastAsia="Times New Roman" w:hAnsi="Times New Roman" w:cs="Times New Roman"/>
      <w:spacing w:val="50"/>
    </w:rPr>
  </w:style>
  <w:style w:type="character" w:customStyle="1" w:styleId="CharStyle209">
    <w:name w:val="Основной текст (43)"/>
    <w:basedOn w:val="CharStyle208"/>
    <w:rPr>
      <w:lang w:val="ru-RU" w:eastAsia="ru-RU" w:bidi="ru-RU"/>
      <w:w w:val="100"/>
      <w:color w:val="FFFFFF"/>
      <w:position w:val="0"/>
    </w:rPr>
  </w:style>
  <w:style w:type="character" w:customStyle="1" w:styleId="CharStyle210">
    <w:name w:val="Основной текст (43) + Trebuchet MS,7,5 pt,Интервал 0 pt"/>
    <w:basedOn w:val="CharStyle208"/>
    <w:rPr>
      <w:lang w:val="ru-RU" w:eastAsia="ru-RU" w:bidi="ru-RU"/>
      <w:sz w:val="15"/>
      <w:szCs w:val="15"/>
      <w:rFonts w:ascii="Trebuchet MS" w:eastAsia="Trebuchet MS" w:hAnsi="Trebuchet MS" w:cs="Trebuchet MS"/>
      <w:w w:val="100"/>
      <w:spacing w:val="0"/>
      <w:color w:val="FFFFFF"/>
      <w:position w:val="0"/>
    </w:rPr>
  </w:style>
  <w:style w:type="character" w:customStyle="1" w:styleId="CharStyle212">
    <w:name w:val="Основной текст (44)_"/>
    <w:basedOn w:val="DefaultParagraphFont"/>
    <w:link w:val="Style211"/>
    <w:rPr>
      <w:b w:val="0"/>
      <w:bCs w:val="0"/>
      <w:i w:val="0"/>
      <w:iCs w:val="0"/>
      <w:u w:val="none"/>
      <w:strike w:val="0"/>
      <w:smallCaps w:val="0"/>
      <w:sz w:val="13"/>
      <w:szCs w:val="13"/>
      <w:rFonts w:ascii="Century Schoolbook" w:eastAsia="Century Schoolbook" w:hAnsi="Century Schoolbook" w:cs="Century Schoolbook"/>
    </w:rPr>
  </w:style>
  <w:style w:type="character" w:customStyle="1" w:styleId="CharStyle213">
    <w:name w:val="Основной текст (17)"/>
    <w:basedOn w:val="CharStyle69"/>
    <w:rPr>
      <w:lang w:val="ru-RU" w:eastAsia="ru-RU" w:bidi="ru-RU"/>
      <w:w w:val="100"/>
      <w:spacing w:val="0"/>
      <w:color w:val="000000"/>
      <w:position w:val="0"/>
    </w:rPr>
  </w:style>
  <w:style w:type="character" w:customStyle="1" w:styleId="CharStyle214">
    <w:name w:val="Основной текст (12) + Интервал 2 pt"/>
    <w:basedOn w:val="CharStyle42"/>
    <w:rPr>
      <w:lang w:val="ru-RU" w:eastAsia="ru-RU" w:bidi="ru-RU"/>
      <w:w w:val="100"/>
      <w:spacing w:val="50"/>
      <w:color w:val="000000"/>
      <w:position w:val="0"/>
    </w:rPr>
  </w:style>
  <w:style w:type="character" w:customStyle="1" w:styleId="CharStyle215">
    <w:name w:val="Основной текст (17)"/>
    <w:basedOn w:val="CharStyle69"/>
    <w:rPr>
      <w:lang w:val="ru-RU" w:eastAsia="ru-RU" w:bidi="ru-RU"/>
      <w:w w:val="100"/>
      <w:spacing w:val="0"/>
      <w:color w:val="000000"/>
      <w:position w:val="0"/>
    </w:rPr>
  </w:style>
  <w:style w:type="character" w:customStyle="1" w:styleId="CharStyle216">
    <w:name w:val="Основной текст (17)"/>
    <w:basedOn w:val="CharStyle69"/>
    <w:rPr>
      <w:lang w:val="ru-RU" w:eastAsia="ru-RU" w:bidi="ru-RU"/>
      <w:w w:val="100"/>
      <w:spacing w:val="0"/>
      <w:color w:val="000000"/>
      <w:position w:val="0"/>
    </w:rPr>
  </w:style>
  <w:style w:type="character" w:customStyle="1" w:styleId="CharStyle217">
    <w:name w:val="Основной текст (17)"/>
    <w:basedOn w:val="CharStyle69"/>
    <w:rPr>
      <w:lang w:val="ru-RU" w:eastAsia="ru-RU" w:bidi="ru-RU"/>
      <w:w w:val="100"/>
      <w:spacing w:val="0"/>
      <w:color w:val="000000"/>
      <w:position w:val="0"/>
    </w:rPr>
  </w:style>
  <w:style w:type="character" w:customStyle="1" w:styleId="CharStyle218">
    <w:name w:val="Основной текст (17)"/>
    <w:basedOn w:val="CharStyle69"/>
    <w:rPr>
      <w:lang w:val="ru-RU" w:eastAsia="ru-RU" w:bidi="ru-RU"/>
      <w:w w:val="100"/>
      <w:spacing w:val="0"/>
      <w:color w:val="000000"/>
      <w:position w:val="0"/>
    </w:rPr>
  </w:style>
  <w:style w:type="character" w:customStyle="1" w:styleId="CharStyle219">
    <w:name w:val="Основной текст (17)"/>
    <w:basedOn w:val="CharStyle69"/>
    <w:rPr>
      <w:lang w:val="ru-RU" w:eastAsia="ru-RU" w:bidi="ru-RU"/>
      <w:w w:val="100"/>
      <w:spacing w:val="0"/>
      <w:color w:val="000000"/>
      <w:position w:val="0"/>
    </w:rPr>
  </w:style>
  <w:style w:type="character" w:customStyle="1" w:styleId="CharStyle220">
    <w:name w:val="Основной текст (17)"/>
    <w:basedOn w:val="CharStyle69"/>
    <w:rPr>
      <w:lang w:val="ru-RU" w:eastAsia="ru-RU" w:bidi="ru-RU"/>
      <w:w w:val="100"/>
      <w:spacing w:val="0"/>
      <w:color w:val="000000"/>
      <w:position w:val="0"/>
    </w:rPr>
  </w:style>
  <w:style w:type="character" w:customStyle="1" w:styleId="CharStyle222">
    <w:name w:val="Основной текст (45)_"/>
    <w:basedOn w:val="DefaultParagraphFont"/>
    <w:link w:val="Style221"/>
    <w:rPr>
      <w:b w:val="0"/>
      <w:bCs w:val="0"/>
      <w:i w:val="0"/>
      <w:iCs w:val="0"/>
      <w:u w:val="none"/>
      <w:strike w:val="0"/>
      <w:smallCaps w:val="0"/>
      <w:sz w:val="30"/>
      <w:szCs w:val="30"/>
      <w:rFonts w:ascii="Franklin Gothic Book" w:eastAsia="Franklin Gothic Book" w:hAnsi="Franklin Gothic Book" w:cs="Franklin Gothic Book"/>
    </w:rPr>
  </w:style>
  <w:style w:type="character" w:customStyle="1" w:styleId="CharStyle224">
    <w:name w:val="Основной текст (46)_"/>
    <w:basedOn w:val="DefaultParagraphFont"/>
    <w:link w:val="Style223"/>
    <w:rPr>
      <w:b w:val="0"/>
      <w:bCs w:val="0"/>
      <w:i w:val="0"/>
      <w:iCs w:val="0"/>
      <w:u w:val="none"/>
      <w:strike w:val="0"/>
      <w:smallCaps w:val="0"/>
      <w:sz w:val="24"/>
      <w:szCs w:val="24"/>
      <w:rFonts w:ascii="Franklin Gothic Book" w:eastAsia="Franklin Gothic Book" w:hAnsi="Franklin Gothic Book" w:cs="Franklin Gothic Book"/>
    </w:rPr>
  </w:style>
  <w:style w:type="character" w:customStyle="1" w:styleId="CharStyle225">
    <w:name w:val="Основной текст (21)"/>
    <w:basedOn w:val="CharStyle82"/>
    <w:rPr>
      <w:lang w:val="ru-RU" w:eastAsia="ru-RU" w:bidi="ru-RU"/>
      <w:w w:val="100"/>
      <w:color w:val="FFFFFF"/>
      <w:position w:val="0"/>
    </w:rPr>
  </w:style>
  <w:style w:type="character" w:customStyle="1" w:styleId="CharStyle226">
    <w:name w:val="Основной текст (2) + Times New Roman,Курсив"/>
    <w:basedOn w:val="CharStyle25"/>
    <w:rPr>
      <w:lang w:val="ru-RU" w:eastAsia="ru-RU" w:bidi="ru-RU"/>
      <w:i/>
      <w:iCs/>
      <w:sz w:val="22"/>
      <w:szCs w:val="22"/>
      <w:rFonts w:ascii="Times New Roman" w:eastAsia="Times New Roman" w:hAnsi="Times New Roman" w:cs="Times New Roman"/>
      <w:w w:val="100"/>
      <w:spacing w:val="0"/>
      <w:color w:val="000000"/>
      <w:position w:val="0"/>
    </w:rPr>
  </w:style>
  <w:style w:type="character" w:customStyle="1" w:styleId="CharStyle227">
    <w:name w:val="Основной текст (12) + Интервал 2 pt"/>
    <w:basedOn w:val="CharStyle42"/>
    <w:rPr>
      <w:lang w:val="ru-RU" w:eastAsia="ru-RU" w:bidi="ru-RU"/>
      <w:w w:val="100"/>
      <w:spacing w:val="50"/>
      <w:color w:val="000000"/>
      <w:position w:val="0"/>
    </w:rPr>
  </w:style>
  <w:style w:type="character" w:customStyle="1" w:styleId="CharStyle228">
    <w:name w:val="Основной текст (12) + Интервал 2 pt"/>
    <w:basedOn w:val="CharStyle42"/>
    <w:rPr>
      <w:lang w:val="ru-RU" w:eastAsia="ru-RU" w:bidi="ru-RU"/>
      <w:w w:val="100"/>
      <w:spacing w:val="50"/>
      <w:color w:val="000000"/>
      <w:position w:val="0"/>
    </w:rPr>
  </w:style>
  <w:style w:type="character" w:customStyle="1" w:styleId="CharStyle229">
    <w:name w:val="Основной текст (12) + Times New Roman,8,5 pt,Полужирный"/>
    <w:basedOn w:val="CharStyle42"/>
    <w:rPr>
      <w:lang w:val="ru-RU" w:eastAsia="ru-RU" w:bidi="ru-RU"/>
      <w:b/>
      <w:bCs/>
      <w:sz w:val="17"/>
      <w:szCs w:val="17"/>
      <w:rFonts w:ascii="Times New Roman" w:eastAsia="Times New Roman" w:hAnsi="Times New Roman" w:cs="Times New Roman"/>
      <w:w w:val="100"/>
      <w:spacing w:val="0"/>
      <w:color w:val="000000"/>
      <w:position w:val="0"/>
    </w:rPr>
  </w:style>
  <w:style w:type="character" w:customStyle="1" w:styleId="CharStyle230">
    <w:name w:val="Основной текст (12) + Times New Roman,8,5 pt,Полужирный"/>
    <w:basedOn w:val="CharStyle42"/>
    <w:rPr>
      <w:lang w:val="ru-RU" w:eastAsia="ru-RU" w:bidi="ru-RU"/>
      <w:b/>
      <w:bCs/>
      <w:sz w:val="17"/>
      <w:szCs w:val="17"/>
      <w:rFonts w:ascii="Times New Roman" w:eastAsia="Times New Roman" w:hAnsi="Times New Roman" w:cs="Times New Roman"/>
      <w:w w:val="100"/>
      <w:spacing w:val="0"/>
      <w:color w:val="000000"/>
      <w:position w:val="0"/>
    </w:rPr>
  </w:style>
  <w:style w:type="character" w:customStyle="1" w:styleId="CharStyle231">
    <w:name w:val="Основной текст (12) + Times New Roman,8,5 pt,Полужирный"/>
    <w:basedOn w:val="CharStyle42"/>
    <w:rPr>
      <w:lang w:val="ru-RU" w:eastAsia="ru-RU" w:bidi="ru-RU"/>
      <w:b/>
      <w:bCs/>
      <w:sz w:val="17"/>
      <w:szCs w:val="17"/>
      <w:rFonts w:ascii="Times New Roman" w:eastAsia="Times New Roman" w:hAnsi="Times New Roman" w:cs="Times New Roman"/>
      <w:w w:val="100"/>
      <w:spacing w:val="0"/>
      <w:color w:val="000000"/>
      <w:position w:val="0"/>
    </w:rPr>
  </w:style>
  <w:style w:type="character" w:customStyle="1" w:styleId="CharStyle232">
    <w:name w:val="Основной текст (32) + Trebuchet MS,4,5 pt,Не курсив"/>
    <w:basedOn w:val="CharStyle128"/>
    <w:rPr>
      <w:lang w:val="ru-RU" w:eastAsia="ru-RU" w:bidi="ru-RU"/>
      <w:i/>
      <w:iCs/>
      <w:sz w:val="9"/>
      <w:szCs w:val="9"/>
      <w:rFonts w:ascii="Trebuchet MS" w:eastAsia="Trebuchet MS" w:hAnsi="Trebuchet MS" w:cs="Trebuchet MS"/>
      <w:w w:val="100"/>
      <w:spacing w:val="0"/>
      <w:color w:val="000000"/>
      <w:position w:val="0"/>
    </w:rPr>
  </w:style>
  <w:style w:type="character" w:customStyle="1" w:styleId="CharStyle234">
    <w:name w:val="Основной текст (47)_"/>
    <w:basedOn w:val="DefaultParagraphFont"/>
    <w:link w:val="Style233"/>
    <w:rPr>
      <w:b w:val="0"/>
      <w:bCs w:val="0"/>
      <w:i w:val="0"/>
      <w:iCs w:val="0"/>
      <w:u w:val="none"/>
      <w:strike w:val="0"/>
      <w:smallCaps w:val="0"/>
      <w:sz w:val="30"/>
      <w:szCs w:val="30"/>
      <w:rFonts w:ascii="Franklin Gothic Book" w:eastAsia="Franklin Gothic Book" w:hAnsi="Franklin Gothic Book" w:cs="Franklin Gothic Book"/>
    </w:rPr>
  </w:style>
  <w:style w:type="character" w:customStyle="1" w:styleId="CharStyle235">
    <w:name w:val="Сноска + 7,5 pt"/>
    <w:basedOn w:val="CharStyle20"/>
    <w:rPr>
      <w:lang w:val="ru-RU" w:eastAsia="ru-RU" w:bidi="ru-RU"/>
      <w:sz w:val="15"/>
      <w:szCs w:val="15"/>
      <w:w w:val="100"/>
      <w:spacing w:val="0"/>
      <w:color w:val="000000"/>
      <w:position w:val="0"/>
    </w:rPr>
  </w:style>
  <w:style w:type="character" w:customStyle="1" w:styleId="CharStyle237">
    <w:name w:val="Основной текст (48)_"/>
    <w:basedOn w:val="DefaultParagraphFont"/>
    <w:link w:val="Style236"/>
    <w:rPr>
      <w:b w:val="0"/>
      <w:bCs w:val="0"/>
      <w:i w:val="0"/>
      <w:iCs w:val="0"/>
      <w:u w:val="none"/>
      <w:strike w:val="0"/>
      <w:smallCaps w:val="0"/>
      <w:sz w:val="28"/>
      <w:szCs w:val="28"/>
      <w:rFonts w:ascii="Franklin Gothic Book" w:eastAsia="Franklin Gothic Book" w:hAnsi="Franklin Gothic Book" w:cs="Franklin Gothic Book"/>
    </w:rPr>
  </w:style>
  <w:style w:type="character" w:customStyle="1" w:styleId="CharStyle239">
    <w:name w:val="Основной текст (49)_"/>
    <w:basedOn w:val="DefaultParagraphFont"/>
    <w:link w:val="Style238"/>
    <w:rPr>
      <w:b w:val="0"/>
      <w:bCs w:val="0"/>
      <w:i w:val="0"/>
      <w:iCs w:val="0"/>
      <w:u w:val="none"/>
      <w:strike w:val="0"/>
      <w:smallCaps w:val="0"/>
      <w:sz w:val="18"/>
      <w:szCs w:val="18"/>
      <w:rFonts w:ascii="Century Schoolbook" w:eastAsia="Century Schoolbook" w:hAnsi="Century Schoolbook" w:cs="Century Schoolbook"/>
    </w:rPr>
  </w:style>
  <w:style w:type="character" w:customStyle="1" w:styleId="CharStyle240">
    <w:name w:val="Основной текст (42)"/>
    <w:basedOn w:val="CharStyle190"/>
    <w:rPr>
      <w:lang w:val="ru-RU" w:eastAsia="ru-RU" w:bidi="ru-RU"/>
      <w:w w:val="100"/>
      <w:color w:val="FFFFFF"/>
      <w:position w:val="0"/>
    </w:rPr>
  </w:style>
  <w:style w:type="character" w:customStyle="1" w:styleId="CharStyle241">
    <w:name w:val="Сноска"/>
    <w:basedOn w:val="CharStyle20"/>
    <w:rPr>
      <w:lang w:val="ru-RU" w:eastAsia="ru-RU" w:bidi="ru-RU"/>
      <w:sz w:val="16"/>
      <w:szCs w:val="16"/>
      <w:w w:val="100"/>
      <w:spacing w:val="0"/>
      <w:color w:val="000000"/>
      <w:position w:val="0"/>
    </w:rPr>
  </w:style>
  <w:style w:type="character" w:customStyle="1" w:styleId="CharStyle243">
    <w:name w:val="Заголовок №2_"/>
    <w:basedOn w:val="DefaultParagraphFont"/>
    <w:link w:val="Style242"/>
    <w:rPr>
      <w:b w:val="0"/>
      <w:bCs w:val="0"/>
      <w:i/>
      <w:iCs/>
      <w:u w:val="none"/>
      <w:strike w:val="0"/>
      <w:smallCaps w:val="0"/>
      <w:sz w:val="104"/>
      <w:szCs w:val="104"/>
      <w:rFonts w:ascii="Trebuchet MS" w:eastAsia="Trebuchet MS" w:hAnsi="Trebuchet MS" w:cs="Trebuchet MS"/>
    </w:rPr>
  </w:style>
  <w:style w:type="character" w:customStyle="1" w:styleId="CharStyle244">
    <w:name w:val="Заголовок №2"/>
    <w:basedOn w:val="CharStyle243"/>
    <w:rPr>
      <w:lang w:val="ru-RU" w:eastAsia="ru-RU" w:bidi="ru-RU"/>
      <w:w w:val="100"/>
      <w:spacing w:val="0"/>
      <w:color w:val="000000"/>
      <w:position w:val="0"/>
    </w:rPr>
  </w:style>
  <w:style w:type="character" w:customStyle="1" w:styleId="CharStyle245">
    <w:name w:val="Основной текст (15) + Интервал 0 pt"/>
    <w:basedOn w:val="CharStyle52"/>
    <w:rPr>
      <w:lang w:val="ru-RU" w:eastAsia="ru-RU" w:bidi="ru-RU"/>
      <w:w w:val="100"/>
      <w:spacing w:val="-10"/>
      <w:color w:val="000000"/>
      <w:position w:val="0"/>
    </w:rPr>
  </w:style>
  <w:style w:type="character" w:customStyle="1" w:styleId="CharStyle247">
    <w:name w:val="Подпись к картинке (12)_"/>
    <w:basedOn w:val="DefaultParagraphFont"/>
    <w:link w:val="Style246"/>
    <w:rPr>
      <w:b w:val="0"/>
      <w:bCs w:val="0"/>
      <w:i w:val="0"/>
      <w:iCs w:val="0"/>
      <w:u w:val="none"/>
      <w:strike w:val="0"/>
      <w:smallCaps w:val="0"/>
      <w:sz w:val="22"/>
      <w:szCs w:val="22"/>
      <w:rFonts w:ascii="Times New Roman" w:eastAsia="Times New Roman" w:hAnsi="Times New Roman" w:cs="Times New Roman"/>
    </w:rPr>
  </w:style>
  <w:style w:type="character" w:customStyle="1" w:styleId="CharStyle248">
    <w:name w:val="Подпись к картинке (12) + Trebuchet MS,10 pt,Полужирный"/>
    <w:basedOn w:val="CharStyle247"/>
    <w:rPr>
      <w:lang w:val="ru-RU" w:eastAsia="ru-RU" w:bidi="ru-RU"/>
      <w:b/>
      <w:bCs/>
      <w:sz w:val="20"/>
      <w:szCs w:val="20"/>
      <w:rFonts w:ascii="Trebuchet MS" w:eastAsia="Trebuchet MS" w:hAnsi="Trebuchet MS" w:cs="Trebuchet MS"/>
      <w:w w:val="100"/>
      <w:spacing w:val="0"/>
      <w:color w:val="000000"/>
      <w:position w:val="0"/>
    </w:rPr>
  </w:style>
  <w:style w:type="character" w:customStyle="1" w:styleId="CharStyle250">
    <w:name w:val="Основной текст (50)_"/>
    <w:basedOn w:val="DefaultParagraphFont"/>
    <w:link w:val="Style249"/>
    <w:rPr>
      <w:b/>
      <w:bCs/>
      <w:i w:val="0"/>
      <w:iCs w:val="0"/>
      <w:u w:val="none"/>
      <w:strike w:val="0"/>
      <w:smallCaps w:val="0"/>
      <w:sz w:val="34"/>
      <w:szCs w:val="34"/>
      <w:rFonts w:ascii="Trebuchet MS" w:eastAsia="Trebuchet MS" w:hAnsi="Trebuchet MS" w:cs="Trebuchet MS"/>
    </w:rPr>
  </w:style>
  <w:style w:type="character" w:customStyle="1" w:styleId="CharStyle251">
    <w:name w:val="Основной текст (50) + Не полужирный"/>
    <w:basedOn w:val="CharStyle250"/>
    <w:rPr>
      <w:lang w:val="ru-RU" w:eastAsia="ru-RU" w:bidi="ru-RU"/>
      <w:b/>
      <w:bCs/>
      <w:w w:val="100"/>
      <w:spacing w:val="0"/>
      <w:color w:val="000000"/>
      <w:position w:val="0"/>
    </w:rPr>
  </w:style>
  <w:style w:type="character" w:customStyle="1" w:styleId="CharStyle252">
    <w:name w:val="Подпись к картинке (2) + Интервал 2 pt"/>
    <w:basedOn w:val="CharStyle44"/>
    <w:rPr>
      <w:lang w:val="ru-RU" w:eastAsia="ru-RU" w:bidi="ru-RU"/>
      <w:w w:val="100"/>
      <w:spacing w:val="50"/>
      <w:color w:val="FFFFFF"/>
      <w:position w:val="0"/>
    </w:rPr>
  </w:style>
  <w:style w:type="character" w:customStyle="1" w:styleId="CharStyle253">
    <w:name w:val="Основной текст (12)"/>
    <w:basedOn w:val="CharStyle42"/>
    <w:rPr>
      <w:lang w:val="ru-RU" w:eastAsia="ru-RU" w:bidi="ru-RU"/>
      <w:w w:val="100"/>
      <w:spacing w:val="0"/>
      <w:color w:val="FFFFFF"/>
      <w:position w:val="0"/>
    </w:rPr>
  </w:style>
  <w:style w:type="character" w:customStyle="1" w:styleId="CharStyle254">
    <w:name w:val="Основной текст (2) + Times New Roman,Курсив,Интервал 1 pt"/>
    <w:basedOn w:val="CharStyle25"/>
    <w:rPr>
      <w:lang w:val="ru-RU" w:eastAsia="ru-RU" w:bidi="ru-RU"/>
      <w:i/>
      <w:iCs/>
      <w:sz w:val="22"/>
      <w:szCs w:val="22"/>
      <w:rFonts w:ascii="Times New Roman" w:eastAsia="Times New Roman" w:hAnsi="Times New Roman" w:cs="Times New Roman"/>
      <w:w w:val="100"/>
      <w:spacing w:val="20"/>
      <w:color w:val="000000"/>
      <w:position w:val="0"/>
    </w:rPr>
  </w:style>
  <w:style w:type="character" w:customStyle="1" w:styleId="CharStyle256">
    <w:name w:val="Основной текст (51)_"/>
    <w:basedOn w:val="DefaultParagraphFont"/>
    <w:link w:val="Style255"/>
    <w:rPr>
      <w:b w:val="0"/>
      <w:bCs w:val="0"/>
      <w:i w:val="0"/>
      <w:iCs w:val="0"/>
      <w:u w:val="none"/>
      <w:strike w:val="0"/>
      <w:smallCaps w:val="0"/>
      <w:sz w:val="9"/>
      <w:szCs w:val="9"/>
      <w:rFonts w:ascii="Trebuchet MS" w:eastAsia="Trebuchet MS" w:hAnsi="Trebuchet MS" w:cs="Trebuchet MS"/>
      <w:spacing w:val="20"/>
    </w:rPr>
  </w:style>
  <w:style w:type="character" w:customStyle="1" w:styleId="CharStyle257">
    <w:name w:val="Основной текст (17)"/>
    <w:basedOn w:val="CharStyle69"/>
    <w:rPr>
      <w:lang w:val="ru-RU" w:eastAsia="ru-RU" w:bidi="ru-RU"/>
      <w:w w:val="100"/>
      <w:spacing w:val="0"/>
      <w:color w:val="000000"/>
      <w:position w:val="0"/>
    </w:rPr>
  </w:style>
  <w:style w:type="character" w:customStyle="1" w:styleId="CharStyle258">
    <w:name w:val="Основной текст (17)"/>
    <w:basedOn w:val="CharStyle69"/>
    <w:rPr>
      <w:lang w:val="ru-RU" w:eastAsia="ru-RU" w:bidi="ru-RU"/>
      <w:w w:val="100"/>
      <w:spacing w:val="0"/>
      <w:color w:val="000000"/>
      <w:position w:val="0"/>
    </w:rPr>
  </w:style>
  <w:style w:type="character" w:customStyle="1" w:styleId="CharStyle259">
    <w:name w:val="Основной текст (18) + Trebuchet MS,9,5 pt,Полужирный,Не курсив,Интервал -1 pt"/>
    <w:basedOn w:val="CharStyle72"/>
    <w:rPr>
      <w:lang w:val="ru-RU" w:eastAsia="ru-RU" w:bidi="ru-RU"/>
      <w:b/>
      <w:bCs/>
      <w:i/>
      <w:iCs/>
      <w:sz w:val="19"/>
      <w:szCs w:val="19"/>
      <w:rFonts w:ascii="Trebuchet MS" w:eastAsia="Trebuchet MS" w:hAnsi="Trebuchet MS" w:cs="Trebuchet MS"/>
      <w:w w:val="100"/>
      <w:spacing w:val="-30"/>
      <w:color w:val="000000"/>
      <w:position w:val="0"/>
    </w:rPr>
  </w:style>
  <w:style w:type="character" w:customStyle="1" w:styleId="CharStyle261">
    <w:name w:val="Основной текст (52)_"/>
    <w:basedOn w:val="DefaultParagraphFont"/>
    <w:link w:val="Style260"/>
    <w:rPr>
      <w:b w:val="0"/>
      <w:bCs w:val="0"/>
      <w:i w:val="0"/>
      <w:iCs w:val="0"/>
      <w:u w:val="none"/>
      <w:strike w:val="0"/>
      <w:smallCaps w:val="0"/>
      <w:sz w:val="28"/>
      <w:szCs w:val="28"/>
      <w:rFonts w:ascii="Franklin Gothic Book" w:eastAsia="Franklin Gothic Book" w:hAnsi="Franklin Gothic Book" w:cs="Franklin Gothic Book"/>
    </w:rPr>
  </w:style>
  <w:style w:type="character" w:customStyle="1" w:styleId="CharStyle262">
    <w:name w:val="Основной текст (12) + Интервал 3 pt"/>
    <w:basedOn w:val="CharStyle42"/>
    <w:rPr>
      <w:lang w:val="ru-RU" w:eastAsia="ru-RU" w:bidi="ru-RU"/>
      <w:w w:val="100"/>
      <w:spacing w:val="60"/>
      <w:color w:val="FFFFFF"/>
      <w:position w:val="0"/>
    </w:rPr>
  </w:style>
  <w:style w:type="character" w:customStyle="1" w:styleId="CharStyle263">
    <w:name w:val="Подпись к картинке (7) + Trebuchet MS,4,5 pt,Не курсив,Интервал 1 pt"/>
    <w:basedOn w:val="CharStyle153"/>
    <w:rPr>
      <w:lang w:val="ru-RU" w:eastAsia="ru-RU" w:bidi="ru-RU"/>
      <w:i/>
      <w:iCs/>
      <w:sz w:val="9"/>
      <w:szCs w:val="9"/>
      <w:rFonts w:ascii="Trebuchet MS" w:eastAsia="Trebuchet MS" w:hAnsi="Trebuchet MS" w:cs="Trebuchet MS"/>
      <w:w w:val="100"/>
      <w:spacing w:val="20"/>
      <w:color w:val="000000"/>
      <w:position w:val="0"/>
    </w:rPr>
  </w:style>
  <w:style w:type="character" w:customStyle="1" w:styleId="CharStyle265">
    <w:name w:val="Подпись к картинке (13)_"/>
    <w:basedOn w:val="DefaultParagraphFont"/>
    <w:link w:val="Style264"/>
    <w:rPr>
      <w:b/>
      <w:bCs/>
      <w:i w:val="0"/>
      <w:iCs w:val="0"/>
      <w:u w:val="none"/>
      <w:strike w:val="0"/>
      <w:smallCaps w:val="0"/>
      <w:sz w:val="20"/>
      <w:szCs w:val="20"/>
      <w:rFonts w:ascii="Trebuchet MS" w:eastAsia="Trebuchet MS" w:hAnsi="Trebuchet MS" w:cs="Trebuchet MS"/>
    </w:rPr>
  </w:style>
  <w:style w:type="character" w:customStyle="1" w:styleId="CharStyle266">
    <w:name w:val="Подпись к картинке (13) + Times New Roman,11 pt,Не полужирный"/>
    <w:basedOn w:val="CharStyle265"/>
    <w:rPr>
      <w:lang w:val="ru-RU" w:eastAsia="ru-RU" w:bidi="ru-RU"/>
      <w:b/>
      <w:bCs/>
      <w:sz w:val="22"/>
      <w:szCs w:val="22"/>
      <w:rFonts w:ascii="Times New Roman" w:eastAsia="Times New Roman" w:hAnsi="Times New Roman" w:cs="Times New Roman"/>
      <w:w w:val="100"/>
      <w:spacing w:val="0"/>
      <w:color w:val="000000"/>
      <w:position w:val="0"/>
    </w:rPr>
  </w:style>
  <w:style w:type="character" w:customStyle="1" w:styleId="CharStyle268">
    <w:name w:val="Подпись к картинке (14)_"/>
    <w:basedOn w:val="DefaultParagraphFont"/>
    <w:link w:val="Style267"/>
    <w:rPr>
      <w:b w:val="0"/>
      <w:bCs w:val="0"/>
      <w:i w:val="0"/>
      <w:iCs w:val="0"/>
      <w:u w:val="none"/>
      <w:strike w:val="0"/>
      <w:smallCaps w:val="0"/>
      <w:sz w:val="9"/>
      <w:szCs w:val="9"/>
      <w:rFonts w:ascii="Trebuchet MS" w:eastAsia="Trebuchet MS" w:hAnsi="Trebuchet MS" w:cs="Trebuchet MS"/>
      <w:spacing w:val="20"/>
    </w:rPr>
  </w:style>
  <w:style w:type="character" w:customStyle="1" w:styleId="CharStyle269">
    <w:name w:val="Подпись к картинке (14) + 10 pt,Полужирный,Интервал 0 pt"/>
    <w:basedOn w:val="CharStyle268"/>
    <w:rPr>
      <w:lang w:val="ru-RU" w:eastAsia="ru-RU" w:bidi="ru-RU"/>
      <w:b/>
      <w:bCs/>
      <w:sz w:val="20"/>
      <w:szCs w:val="20"/>
      <w:w w:val="100"/>
      <w:spacing w:val="0"/>
      <w:color w:val="000000"/>
      <w:position w:val="0"/>
    </w:rPr>
  </w:style>
  <w:style w:type="character" w:customStyle="1" w:styleId="CharStyle270">
    <w:name w:val="Подпись к картинке (14) + Times New Roman,11 pt,Интервал 0 pt"/>
    <w:basedOn w:val="CharStyle268"/>
    <w:rPr>
      <w:lang w:val="ru-RU" w:eastAsia="ru-RU" w:bidi="ru-RU"/>
      <w:sz w:val="22"/>
      <w:szCs w:val="22"/>
      <w:rFonts w:ascii="Times New Roman" w:eastAsia="Times New Roman" w:hAnsi="Times New Roman" w:cs="Times New Roman"/>
      <w:w w:val="100"/>
      <w:spacing w:val="0"/>
      <w:color w:val="000000"/>
      <w:position w:val="0"/>
    </w:rPr>
  </w:style>
  <w:style w:type="character" w:customStyle="1" w:styleId="CharStyle271">
    <w:name w:val="Основной текст (12) + Интервал 2 pt"/>
    <w:basedOn w:val="CharStyle42"/>
    <w:rPr>
      <w:lang w:val="ru-RU" w:eastAsia="ru-RU" w:bidi="ru-RU"/>
      <w:w w:val="100"/>
      <w:spacing w:val="50"/>
      <w:color w:val="000000"/>
      <w:position w:val="0"/>
    </w:rPr>
  </w:style>
  <w:style w:type="character" w:customStyle="1" w:styleId="CharStyle272">
    <w:name w:val="Основной текст (12)"/>
    <w:basedOn w:val="CharStyle42"/>
    <w:rPr>
      <w:lang w:val="ru-RU" w:eastAsia="ru-RU" w:bidi="ru-RU"/>
      <w:w w:val="100"/>
      <w:spacing w:val="0"/>
      <w:color w:val="000000"/>
      <w:position w:val="0"/>
    </w:rPr>
  </w:style>
  <w:style w:type="character" w:customStyle="1" w:styleId="CharStyle274">
    <w:name w:val="Основной текст (53)_"/>
    <w:basedOn w:val="DefaultParagraphFont"/>
    <w:link w:val="Style273"/>
    <w:rPr>
      <w:b w:val="0"/>
      <w:bCs w:val="0"/>
      <w:i w:val="0"/>
      <w:iCs w:val="0"/>
      <w:u w:val="none"/>
      <w:strike w:val="0"/>
      <w:smallCaps w:val="0"/>
      <w:sz w:val="16"/>
      <w:szCs w:val="16"/>
      <w:rFonts w:ascii="Times New Roman" w:eastAsia="Times New Roman" w:hAnsi="Times New Roman" w:cs="Times New Roman"/>
      <w:spacing w:val="50"/>
    </w:rPr>
  </w:style>
  <w:style w:type="character" w:customStyle="1" w:styleId="CharStyle275">
    <w:name w:val="Основной текст (53)"/>
    <w:basedOn w:val="CharStyle274"/>
    <w:rPr>
      <w:lang w:val="ru-RU" w:eastAsia="ru-RU" w:bidi="ru-RU"/>
      <w:w w:val="100"/>
      <w:color w:val="FFFFFF"/>
      <w:position w:val="0"/>
    </w:rPr>
  </w:style>
  <w:style w:type="character" w:customStyle="1" w:styleId="CharStyle276">
    <w:name w:val="Основной текст (53) + Trebuchet MS,7,5 pt,Интервал 0 pt"/>
    <w:basedOn w:val="CharStyle274"/>
    <w:rPr>
      <w:lang w:val="ru-RU" w:eastAsia="ru-RU" w:bidi="ru-RU"/>
      <w:sz w:val="15"/>
      <w:szCs w:val="15"/>
      <w:rFonts w:ascii="Trebuchet MS" w:eastAsia="Trebuchet MS" w:hAnsi="Trebuchet MS" w:cs="Trebuchet MS"/>
      <w:w w:val="100"/>
      <w:spacing w:val="0"/>
      <w:color w:val="FFFFFF"/>
      <w:position w:val="0"/>
    </w:rPr>
  </w:style>
  <w:style w:type="character" w:customStyle="1" w:styleId="CharStyle278">
    <w:name w:val="Основной текст (54)_"/>
    <w:basedOn w:val="DefaultParagraphFont"/>
    <w:link w:val="Style277"/>
    <w:rPr>
      <w:b w:val="0"/>
      <w:bCs w:val="0"/>
      <w:i w:val="0"/>
      <w:iCs w:val="0"/>
      <w:u w:val="none"/>
      <w:strike w:val="0"/>
      <w:smallCaps w:val="0"/>
      <w:sz w:val="14"/>
      <w:szCs w:val="14"/>
      <w:rFonts w:ascii="Trebuchet MS" w:eastAsia="Trebuchet MS" w:hAnsi="Trebuchet MS" w:cs="Trebuchet MS"/>
      <w:spacing w:val="50"/>
    </w:rPr>
  </w:style>
  <w:style w:type="character" w:customStyle="1" w:styleId="CharStyle279">
    <w:name w:val="Основной текст (54)"/>
    <w:basedOn w:val="CharStyle278"/>
    <w:rPr>
      <w:lang w:val="ru-RU" w:eastAsia="ru-RU" w:bidi="ru-RU"/>
      <w:w w:val="100"/>
      <w:color w:val="FFFFFF"/>
      <w:position w:val="0"/>
    </w:rPr>
  </w:style>
  <w:style w:type="character" w:customStyle="1" w:styleId="CharStyle280">
    <w:name w:val="Основной текст (54)"/>
    <w:basedOn w:val="CharStyle278"/>
    <w:rPr>
      <w:lang w:val="ru-RU" w:eastAsia="ru-RU" w:bidi="ru-RU"/>
      <w:w w:val="100"/>
      <w:color w:val="FFFFFF"/>
      <w:position w:val="0"/>
    </w:rPr>
  </w:style>
  <w:style w:type="character" w:customStyle="1" w:styleId="CharStyle282">
    <w:name w:val="Основной текст (55)_"/>
    <w:basedOn w:val="DefaultParagraphFont"/>
    <w:link w:val="Style281"/>
    <w:rPr>
      <w:b w:val="0"/>
      <w:bCs w:val="0"/>
      <w:i w:val="0"/>
      <w:iCs w:val="0"/>
      <w:u w:val="none"/>
      <w:strike w:val="0"/>
      <w:smallCaps w:val="0"/>
      <w:sz w:val="14"/>
      <w:szCs w:val="14"/>
      <w:rFonts w:ascii="Trebuchet MS" w:eastAsia="Trebuchet MS" w:hAnsi="Trebuchet MS" w:cs="Trebuchet MS"/>
      <w:spacing w:val="50"/>
    </w:rPr>
  </w:style>
  <w:style w:type="character" w:customStyle="1" w:styleId="CharStyle283">
    <w:name w:val="Основной текст (55)"/>
    <w:basedOn w:val="CharStyle282"/>
    <w:rPr>
      <w:lang w:val="ru-RU" w:eastAsia="ru-RU" w:bidi="ru-RU"/>
      <w:w w:val="100"/>
      <w:color w:val="FFFFFF"/>
      <w:position w:val="0"/>
    </w:rPr>
  </w:style>
  <w:style w:type="character" w:customStyle="1" w:styleId="CharStyle285">
    <w:name w:val="Основной текст (56)_"/>
    <w:basedOn w:val="DefaultParagraphFont"/>
    <w:link w:val="Style284"/>
    <w:rPr>
      <w:b w:val="0"/>
      <w:bCs w:val="0"/>
      <w:i w:val="0"/>
      <w:iCs w:val="0"/>
      <w:u w:val="none"/>
      <w:strike w:val="0"/>
      <w:smallCaps w:val="0"/>
      <w:sz w:val="14"/>
      <w:szCs w:val="14"/>
      <w:rFonts w:ascii="Trebuchet MS" w:eastAsia="Trebuchet MS" w:hAnsi="Trebuchet MS" w:cs="Trebuchet MS"/>
      <w:spacing w:val="50"/>
    </w:rPr>
  </w:style>
  <w:style w:type="character" w:customStyle="1" w:styleId="CharStyle286">
    <w:name w:val="Основной текст (56)"/>
    <w:basedOn w:val="CharStyle285"/>
    <w:rPr>
      <w:lang w:val="ru-RU" w:eastAsia="ru-RU" w:bidi="ru-RU"/>
      <w:w w:val="100"/>
      <w:color w:val="FFFFFF"/>
      <w:position w:val="0"/>
    </w:rPr>
  </w:style>
  <w:style w:type="character" w:customStyle="1" w:styleId="CharStyle287">
    <w:name w:val="Основной текст (56)"/>
    <w:basedOn w:val="CharStyle285"/>
    <w:rPr>
      <w:lang w:val="ru-RU" w:eastAsia="ru-RU" w:bidi="ru-RU"/>
      <w:w w:val="100"/>
      <w:color w:val="FFFFFF"/>
      <w:position w:val="0"/>
    </w:rPr>
  </w:style>
  <w:style w:type="character" w:customStyle="1" w:styleId="CharStyle289">
    <w:name w:val="Основной текст (57)_"/>
    <w:basedOn w:val="DefaultParagraphFont"/>
    <w:link w:val="Style288"/>
    <w:rPr>
      <w:b w:val="0"/>
      <w:bCs w:val="0"/>
      <w:i w:val="0"/>
      <w:iCs w:val="0"/>
      <w:u w:val="none"/>
      <w:strike w:val="0"/>
      <w:smallCaps w:val="0"/>
      <w:sz w:val="14"/>
      <w:szCs w:val="14"/>
      <w:rFonts w:ascii="Trebuchet MS" w:eastAsia="Trebuchet MS" w:hAnsi="Trebuchet MS" w:cs="Trebuchet MS"/>
      <w:spacing w:val="50"/>
    </w:rPr>
  </w:style>
  <w:style w:type="character" w:customStyle="1" w:styleId="CharStyle290">
    <w:name w:val="Основной текст (57)"/>
    <w:basedOn w:val="CharStyle289"/>
    <w:rPr>
      <w:lang w:val="ru-RU" w:eastAsia="ru-RU" w:bidi="ru-RU"/>
      <w:w w:val="100"/>
      <w:color w:val="FFFFFF"/>
      <w:position w:val="0"/>
    </w:rPr>
  </w:style>
  <w:style w:type="character" w:customStyle="1" w:styleId="CharStyle291">
    <w:name w:val="Подпись к картинке + Trebuchet MS,9,5 pt,Полужирный,Не курсив,Интервал -1 pt"/>
    <w:basedOn w:val="CharStyle61"/>
    <w:rPr>
      <w:lang w:val="ru-RU" w:eastAsia="ru-RU" w:bidi="ru-RU"/>
      <w:b/>
      <w:bCs/>
      <w:i/>
      <w:iCs/>
      <w:sz w:val="19"/>
      <w:szCs w:val="19"/>
      <w:rFonts w:ascii="Trebuchet MS" w:eastAsia="Trebuchet MS" w:hAnsi="Trebuchet MS" w:cs="Trebuchet MS"/>
      <w:w w:val="100"/>
      <w:spacing w:val="-30"/>
      <w:color w:val="000000"/>
      <w:position w:val="0"/>
    </w:rPr>
  </w:style>
  <w:style w:type="character" w:customStyle="1" w:styleId="CharStyle293">
    <w:name w:val="Заголовок №1_"/>
    <w:basedOn w:val="DefaultParagraphFont"/>
    <w:link w:val="Style292"/>
    <w:rPr>
      <w:b w:val="0"/>
      <w:bCs w:val="0"/>
      <w:i w:val="0"/>
      <w:iCs w:val="0"/>
      <w:u w:val="none"/>
      <w:strike w:val="0"/>
      <w:smallCaps w:val="0"/>
      <w:sz w:val="104"/>
      <w:szCs w:val="104"/>
      <w:rFonts w:ascii="Franklin Gothic Book" w:eastAsia="Franklin Gothic Book" w:hAnsi="Franklin Gothic Book" w:cs="Franklin Gothic Book"/>
    </w:rPr>
  </w:style>
  <w:style w:type="character" w:customStyle="1" w:styleId="CharStyle294">
    <w:name w:val="Заголовок №1"/>
    <w:basedOn w:val="CharStyle293"/>
    <w:rPr>
      <w:lang w:val="ru-RU" w:eastAsia="ru-RU" w:bidi="ru-RU"/>
      <w:w w:val="100"/>
      <w:spacing w:val="0"/>
      <w:color w:val="000000"/>
      <w:position w:val="0"/>
    </w:rPr>
  </w:style>
  <w:style w:type="character" w:customStyle="1" w:styleId="CharStyle295">
    <w:name w:val="Основной текст (15)"/>
    <w:basedOn w:val="CharStyle52"/>
    <w:rPr>
      <w:lang w:val="ru-RU" w:eastAsia="ru-RU" w:bidi="ru-RU"/>
      <w:w w:val="100"/>
      <w:spacing w:val="0"/>
      <w:color w:val="000000"/>
      <w:position w:val="0"/>
    </w:rPr>
  </w:style>
  <w:style w:type="character" w:customStyle="1" w:styleId="CharStyle297">
    <w:name w:val="Заголовок №3 (2)_"/>
    <w:basedOn w:val="DefaultParagraphFont"/>
    <w:link w:val="Style296"/>
    <w:rPr>
      <w:b/>
      <w:bCs/>
      <w:i w:val="0"/>
      <w:iCs w:val="0"/>
      <w:u w:val="none"/>
      <w:strike w:val="0"/>
      <w:smallCaps w:val="0"/>
      <w:sz w:val="40"/>
      <w:szCs w:val="40"/>
      <w:rFonts w:ascii="Trebuchet MS" w:eastAsia="Trebuchet MS" w:hAnsi="Trebuchet MS" w:cs="Trebuchet MS"/>
    </w:rPr>
  </w:style>
  <w:style w:type="character" w:customStyle="1" w:styleId="CharStyle298">
    <w:name w:val="Заголовок №3 (2)"/>
    <w:basedOn w:val="CharStyle297"/>
    <w:rPr>
      <w:lang w:val="ru-RU" w:eastAsia="ru-RU" w:bidi="ru-RU"/>
      <w:w w:val="100"/>
      <w:spacing w:val="0"/>
      <w:color w:val="000000"/>
      <w:position w:val="0"/>
    </w:rPr>
  </w:style>
  <w:style w:type="character" w:customStyle="1" w:styleId="CharStyle299">
    <w:name w:val="Сноска + 8,5 pt"/>
    <w:basedOn w:val="CharStyle20"/>
    <w:rPr>
      <w:lang w:val="ru-RU" w:eastAsia="ru-RU" w:bidi="ru-RU"/>
      <w:sz w:val="17"/>
      <w:szCs w:val="17"/>
      <w:w w:val="100"/>
      <w:spacing w:val="0"/>
      <w:color w:val="000000"/>
      <w:position w:val="0"/>
    </w:rPr>
  </w:style>
  <w:style w:type="character" w:customStyle="1" w:styleId="CharStyle301">
    <w:name w:val="Основной текст (58)_"/>
    <w:basedOn w:val="DefaultParagraphFont"/>
    <w:link w:val="Style300"/>
    <w:rPr>
      <w:b w:val="0"/>
      <w:bCs w:val="0"/>
      <w:i w:val="0"/>
      <w:iCs w:val="0"/>
      <w:u w:val="none"/>
      <w:strike w:val="0"/>
      <w:smallCaps w:val="0"/>
      <w:sz w:val="28"/>
      <w:szCs w:val="28"/>
      <w:rFonts w:ascii="Franklin Gothic Book" w:eastAsia="Franklin Gothic Book" w:hAnsi="Franklin Gothic Book" w:cs="Franklin Gothic Book"/>
    </w:rPr>
  </w:style>
  <w:style w:type="character" w:customStyle="1" w:styleId="CharStyle303">
    <w:name w:val="Основной текст (59)_"/>
    <w:basedOn w:val="DefaultParagraphFont"/>
    <w:link w:val="Style302"/>
    <w:rPr>
      <w:b w:val="0"/>
      <w:bCs w:val="0"/>
      <w:i w:val="0"/>
      <w:iCs w:val="0"/>
      <w:u w:val="none"/>
      <w:strike w:val="0"/>
      <w:smallCaps w:val="0"/>
      <w:sz w:val="28"/>
      <w:szCs w:val="28"/>
      <w:rFonts w:ascii="Franklin Gothic Book" w:eastAsia="Franklin Gothic Book" w:hAnsi="Franklin Gothic Book" w:cs="Franklin Gothic Book"/>
    </w:rPr>
  </w:style>
  <w:style w:type="character" w:customStyle="1" w:styleId="CharStyle304">
    <w:name w:val="Основной текст (4) + Trebuchet MS,10 pt,Курсив"/>
    <w:basedOn w:val="CharStyle7"/>
    <w:rPr>
      <w:lang w:val="ru-RU" w:eastAsia="ru-RU" w:bidi="ru-RU"/>
      <w:i/>
      <w:iCs/>
      <w:sz w:val="20"/>
      <w:szCs w:val="20"/>
      <w:rFonts w:ascii="Trebuchet MS" w:eastAsia="Trebuchet MS" w:hAnsi="Trebuchet MS" w:cs="Trebuchet MS"/>
      <w:w w:val="100"/>
      <w:spacing w:val="0"/>
      <w:color w:val="000000"/>
      <w:position w:val="0"/>
    </w:rPr>
  </w:style>
  <w:style w:type="character" w:customStyle="1" w:styleId="CharStyle305">
    <w:name w:val="Основной текст (17)"/>
    <w:basedOn w:val="CharStyle69"/>
    <w:rPr>
      <w:lang w:val="ru-RU" w:eastAsia="ru-RU" w:bidi="ru-RU"/>
      <w:w w:val="100"/>
      <w:spacing w:val="0"/>
      <w:color w:val="000000"/>
      <w:position w:val="0"/>
    </w:rPr>
  </w:style>
  <w:style w:type="character" w:customStyle="1" w:styleId="CharStyle306">
    <w:name w:val="Основной текст (17)"/>
    <w:basedOn w:val="CharStyle69"/>
    <w:rPr>
      <w:lang w:val="ru-RU" w:eastAsia="ru-RU" w:bidi="ru-RU"/>
      <w:w w:val="100"/>
      <w:spacing w:val="0"/>
      <w:color w:val="000000"/>
      <w:position w:val="0"/>
    </w:rPr>
  </w:style>
  <w:style w:type="character" w:customStyle="1" w:styleId="CharStyle307">
    <w:name w:val="Основной текст (17)"/>
    <w:basedOn w:val="CharStyle69"/>
    <w:rPr>
      <w:lang w:val="ru-RU" w:eastAsia="ru-RU" w:bidi="ru-RU"/>
      <w:w w:val="100"/>
      <w:spacing w:val="0"/>
      <w:color w:val="000000"/>
      <w:position w:val="0"/>
    </w:rPr>
  </w:style>
  <w:style w:type="character" w:customStyle="1" w:styleId="CharStyle308">
    <w:name w:val="Основной текст (12) + Интервал 2 pt"/>
    <w:basedOn w:val="CharStyle42"/>
    <w:rPr>
      <w:lang w:val="ru-RU" w:eastAsia="ru-RU" w:bidi="ru-RU"/>
      <w:w w:val="100"/>
      <w:spacing w:val="50"/>
      <w:color w:val="000000"/>
      <w:position w:val="0"/>
    </w:rPr>
  </w:style>
  <w:style w:type="character" w:customStyle="1" w:styleId="CharStyle309">
    <w:name w:val="Основной текст (57)"/>
    <w:basedOn w:val="CharStyle289"/>
    <w:rPr>
      <w:lang w:val="ru-RU" w:eastAsia="ru-RU" w:bidi="ru-RU"/>
      <w:w w:val="100"/>
      <w:color w:val="FFFFFF"/>
      <w:position w:val="0"/>
    </w:rPr>
  </w:style>
  <w:style w:type="character" w:customStyle="1" w:styleId="CharStyle310">
    <w:name w:val="Основной текст (55)"/>
    <w:basedOn w:val="CharStyle282"/>
    <w:rPr>
      <w:lang w:val="ru-RU" w:eastAsia="ru-RU" w:bidi="ru-RU"/>
      <w:w w:val="100"/>
      <w:color w:val="FFFFFF"/>
      <w:position w:val="0"/>
    </w:rPr>
  </w:style>
  <w:style w:type="character" w:customStyle="1" w:styleId="CharStyle311">
    <w:name w:val="Основной текст (56)"/>
    <w:basedOn w:val="CharStyle285"/>
    <w:rPr>
      <w:lang w:val="ru-RU" w:eastAsia="ru-RU" w:bidi="ru-RU"/>
      <w:w w:val="100"/>
      <w:color w:val="FFFFFF"/>
      <w:position w:val="0"/>
    </w:rPr>
  </w:style>
  <w:style w:type="character" w:customStyle="1" w:styleId="CharStyle313">
    <w:name w:val="Основной текст (60)_"/>
    <w:basedOn w:val="DefaultParagraphFont"/>
    <w:link w:val="Style312"/>
    <w:rPr>
      <w:b w:val="0"/>
      <w:bCs w:val="0"/>
      <w:i w:val="0"/>
      <w:iCs w:val="0"/>
      <w:u w:val="none"/>
      <w:strike w:val="0"/>
      <w:smallCaps w:val="0"/>
      <w:sz w:val="15"/>
      <w:szCs w:val="15"/>
      <w:rFonts w:ascii="Segoe UI" w:eastAsia="Segoe UI" w:hAnsi="Segoe UI" w:cs="Segoe UI"/>
      <w:spacing w:val="50"/>
    </w:rPr>
  </w:style>
  <w:style w:type="character" w:customStyle="1" w:styleId="CharStyle314">
    <w:name w:val="Основной текст (60)"/>
    <w:basedOn w:val="CharStyle313"/>
    <w:rPr>
      <w:lang w:val="ru-RU" w:eastAsia="ru-RU" w:bidi="ru-RU"/>
      <w:w w:val="100"/>
      <w:color w:val="FFFFFF"/>
      <w:position w:val="0"/>
    </w:rPr>
  </w:style>
  <w:style w:type="character" w:customStyle="1" w:styleId="CharStyle316">
    <w:name w:val="Сноска (2)_"/>
    <w:basedOn w:val="DefaultParagraphFont"/>
    <w:link w:val="Style315"/>
    <w:rPr>
      <w:b w:val="0"/>
      <w:bCs w:val="0"/>
      <w:i w:val="0"/>
      <w:iCs w:val="0"/>
      <w:u w:val="none"/>
      <w:strike w:val="0"/>
      <w:smallCaps w:val="0"/>
      <w:sz w:val="16"/>
      <w:szCs w:val="16"/>
      <w:rFonts w:ascii="Trebuchet MS" w:eastAsia="Trebuchet MS" w:hAnsi="Trebuchet MS" w:cs="Trebuchet MS"/>
    </w:rPr>
  </w:style>
  <w:style w:type="character" w:customStyle="1" w:styleId="CharStyle317">
    <w:name w:val="Сноска (2) + Интервал -1 pt"/>
    <w:basedOn w:val="CharStyle316"/>
    <w:rPr>
      <w:lang w:val="ru-RU" w:eastAsia="ru-RU" w:bidi="ru-RU"/>
      <w:w w:val="100"/>
      <w:spacing w:val="-20"/>
      <w:color w:val="000000"/>
      <w:position w:val="0"/>
    </w:rPr>
  </w:style>
  <w:style w:type="character" w:customStyle="1" w:styleId="CharStyle319">
    <w:name w:val="Основной текст (61)_"/>
    <w:basedOn w:val="DefaultParagraphFont"/>
    <w:link w:val="Style318"/>
    <w:rPr>
      <w:b w:val="0"/>
      <w:bCs w:val="0"/>
      <w:i w:val="0"/>
      <w:iCs w:val="0"/>
      <w:u w:val="none"/>
      <w:strike w:val="0"/>
      <w:smallCaps w:val="0"/>
      <w:sz w:val="30"/>
      <w:szCs w:val="30"/>
      <w:rFonts w:ascii="Franklin Gothic Book" w:eastAsia="Franklin Gothic Book" w:hAnsi="Franklin Gothic Book" w:cs="Franklin Gothic Book"/>
    </w:rPr>
  </w:style>
  <w:style w:type="character" w:customStyle="1" w:styleId="CharStyle321">
    <w:name w:val="Основной текст (62)_"/>
    <w:basedOn w:val="DefaultParagraphFont"/>
    <w:link w:val="Style320"/>
    <w:rPr>
      <w:b w:val="0"/>
      <w:bCs w:val="0"/>
      <w:i w:val="0"/>
      <w:iCs w:val="0"/>
      <w:u w:val="none"/>
      <w:strike w:val="0"/>
      <w:smallCaps w:val="0"/>
      <w:sz w:val="16"/>
      <w:szCs w:val="16"/>
      <w:rFonts w:ascii="Times New Roman" w:eastAsia="Times New Roman" w:hAnsi="Times New Roman" w:cs="Times New Roman"/>
      <w:spacing w:val="50"/>
    </w:rPr>
  </w:style>
  <w:style w:type="character" w:customStyle="1" w:styleId="CharStyle322">
    <w:name w:val="Основной текст (62)"/>
    <w:basedOn w:val="CharStyle321"/>
    <w:rPr>
      <w:lang w:val="ru-RU" w:eastAsia="ru-RU" w:bidi="ru-RU"/>
      <w:w w:val="100"/>
      <w:color w:val="FFFFFF"/>
      <w:position w:val="0"/>
    </w:rPr>
  </w:style>
  <w:style w:type="character" w:customStyle="1" w:styleId="CharStyle323">
    <w:name w:val="Основной текст (62) + Trebuchet MS,7,5 pt,Интервал 0 pt"/>
    <w:basedOn w:val="CharStyle321"/>
    <w:rPr>
      <w:lang w:val="ru-RU" w:eastAsia="ru-RU" w:bidi="ru-RU"/>
      <w:sz w:val="15"/>
      <w:szCs w:val="15"/>
      <w:rFonts w:ascii="Trebuchet MS" w:eastAsia="Trebuchet MS" w:hAnsi="Trebuchet MS" w:cs="Trebuchet MS"/>
      <w:w w:val="100"/>
      <w:spacing w:val="0"/>
      <w:color w:val="FFFFFF"/>
      <w:position w:val="0"/>
    </w:rPr>
  </w:style>
  <w:style w:type="character" w:customStyle="1" w:styleId="CharStyle325">
    <w:name w:val="Основной текст (63)_"/>
    <w:basedOn w:val="DefaultParagraphFont"/>
    <w:link w:val="Style324"/>
    <w:rPr>
      <w:b w:val="0"/>
      <w:bCs w:val="0"/>
      <w:i w:val="0"/>
      <w:iCs w:val="0"/>
      <w:u w:val="none"/>
      <w:strike w:val="0"/>
      <w:smallCaps w:val="0"/>
      <w:sz w:val="16"/>
      <w:szCs w:val="16"/>
      <w:rFonts w:ascii="Times New Roman" w:eastAsia="Times New Roman" w:hAnsi="Times New Roman" w:cs="Times New Roman"/>
      <w:spacing w:val="50"/>
    </w:rPr>
  </w:style>
  <w:style w:type="character" w:customStyle="1" w:styleId="CharStyle326">
    <w:name w:val="Основной текст (63)"/>
    <w:basedOn w:val="CharStyle325"/>
    <w:rPr>
      <w:lang w:val="ru-RU" w:eastAsia="ru-RU" w:bidi="ru-RU"/>
      <w:w w:val="100"/>
      <w:color w:val="FFFFFF"/>
      <w:position w:val="0"/>
    </w:rPr>
  </w:style>
  <w:style w:type="character" w:customStyle="1" w:styleId="CharStyle327">
    <w:name w:val="Основной текст (63) + Trebuchet MS,7,5 pt,Интервал 0 pt"/>
    <w:basedOn w:val="CharStyle325"/>
    <w:rPr>
      <w:lang w:val="ru-RU" w:eastAsia="ru-RU" w:bidi="ru-RU"/>
      <w:sz w:val="15"/>
      <w:szCs w:val="15"/>
      <w:rFonts w:ascii="Trebuchet MS" w:eastAsia="Trebuchet MS" w:hAnsi="Trebuchet MS" w:cs="Trebuchet MS"/>
      <w:w w:val="100"/>
      <w:spacing w:val="0"/>
      <w:color w:val="FFFFFF"/>
      <w:position w:val="0"/>
    </w:rPr>
  </w:style>
  <w:style w:type="character" w:customStyle="1" w:styleId="CharStyle329">
    <w:name w:val="Заголовок №3 (3)_"/>
    <w:basedOn w:val="DefaultParagraphFont"/>
    <w:link w:val="Style328"/>
    <w:rPr>
      <w:b w:val="0"/>
      <w:bCs w:val="0"/>
      <w:i w:val="0"/>
      <w:iCs w:val="0"/>
      <w:u w:val="none"/>
      <w:strike w:val="0"/>
      <w:smallCaps w:val="0"/>
      <w:sz w:val="22"/>
      <w:szCs w:val="22"/>
      <w:rFonts w:ascii="Trebuchet MS" w:eastAsia="Trebuchet MS" w:hAnsi="Trebuchet MS" w:cs="Trebuchet MS"/>
    </w:rPr>
  </w:style>
  <w:style w:type="character" w:customStyle="1" w:styleId="CharStyle330">
    <w:name w:val="Заголовок №3 (3)"/>
    <w:basedOn w:val="CharStyle329"/>
    <w:rPr>
      <w:lang w:val="ru-RU" w:eastAsia="ru-RU" w:bidi="ru-RU"/>
      <w:w w:val="100"/>
      <w:spacing w:val="0"/>
      <w:color w:val="000000"/>
      <w:position w:val="0"/>
    </w:rPr>
  </w:style>
  <w:style w:type="character" w:customStyle="1" w:styleId="CharStyle331">
    <w:name w:val="Заголовок №3 (3)"/>
    <w:basedOn w:val="CharStyle329"/>
    <w:rPr>
      <w:lang w:val="ru-RU" w:eastAsia="ru-RU" w:bidi="ru-RU"/>
      <w:w w:val="100"/>
      <w:spacing w:val="0"/>
      <w:color w:val="000000"/>
      <w:position w:val="0"/>
    </w:rPr>
  </w:style>
  <w:style w:type="character" w:customStyle="1" w:styleId="CharStyle332">
    <w:name w:val="Заголовок №3 (3)"/>
    <w:basedOn w:val="CharStyle329"/>
    <w:rPr>
      <w:lang w:val="ru-RU" w:eastAsia="ru-RU" w:bidi="ru-RU"/>
      <w:w w:val="100"/>
      <w:spacing w:val="0"/>
      <w:color w:val="000000"/>
      <w:position w:val="0"/>
    </w:rPr>
  </w:style>
  <w:style w:type="character" w:customStyle="1" w:styleId="CharStyle334">
    <w:name w:val="Заголовок №3 (4)_"/>
    <w:basedOn w:val="DefaultParagraphFont"/>
    <w:link w:val="Style333"/>
    <w:rPr>
      <w:b w:val="0"/>
      <w:bCs w:val="0"/>
      <w:i w:val="0"/>
      <w:iCs w:val="0"/>
      <w:u w:val="none"/>
      <w:strike w:val="0"/>
      <w:smallCaps w:val="0"/>
      <w:sz w:val="34"/>
      <w:szCs w:val="34"/>
      <w:rFonts w:ascii="Times New Roman" w:eastAsia="Times New Roman" w:hAnsi="Times New Roman" w:cs="Times New Roman"/>
    </w:rPr>
  </w:style>
  <w:style w:type="character" w:customStyle="1" w:styleId="CharStyle335">
    <w:name w:val="Заголовок №3 (4)"/>
    <w:basedOn w:val="CharStyle334"/>
    <w:rPr>
      <w:lang w:val="ru-RU" w:eastAsia="ru-RU" w:bidi="ru-RU"/>
      <w:w w:val="100"/>
      <w:spacing w:val="0"/>
      <w:color w:val="000000"/>
      <w:position w:val="0"/>
    </w:rPr>
  </w:style>
  <w:style w:type="character" w:customStyle="1" w:styleId="CharStyle337">
    <w:name w:val="Основной текст (64)_"/>
    <w:basedOn w:val="DefaultParagraphFont"/>
    <w:link w:val="Style336"/>
    <w:rPr>
      <w:b w:val="0"/>
      <w:bCs w:val="0"/>
      <w:i w:val="0"/>
      <w:iCs w:val="0"/>
      <w:u w:val="none"/>
      <w:strike w:val="0"/>
      <w:smallCaps w:val="0"/>
      <w:sz w:val="28"/>
      <w:szCs w:val="28"/>
      <w:rFonts w:ascii="Trebuchet MS" w:eastAsia="Trebuchet MS" w:hAnsi="Trebuchet MS" w:cs="Trebuchet MS"/>
      <w:spacing w:val="-10"/>
    </w:rPr>
  </w:style>
  <w:style w:type="character" w:customStyle="1" w:styleId="CharStyle339">
    <w:name w:val="Основной текст (65)_"/>
    <w:basedOn w:val="DefaultParagraphFont"/>
    <w:link w:val="Style338"/>
    <w:rPr>
      <w:b w:val="0"/>
      <w:bCs w:val="0"/>
      <w:i w:val="0"/>
      <w:iCs w:val="0"/>
      <w:u w:val="none"/>
      <w:strike w:val="0"/>
      <w:smallCaps w:val="0"/>
      <w:sz w:val="28"/>
      <w:szCs w:val="28"/>
      <w:rFonts w:ascii="Franklin Gothic Book" w:eastAsia="Franklin Gothic Book" w:hAnsi="Franklin Gothic Book" w:cs="Franklin Gothic Book"/>
      <w:spacing w:val="30"/>
    </w:rPr>
  </w:style>
  <w:style w:type="character" w:customStyle="1" w:styleId="CharStyle341">
    <w:name w:val="Основной текст (66)_"/>
    <w:basedOn w:val="DefaultParagraphFont"/>
    <w:link w:val="Style340"/>
    <w:rPr>
      <w:b w:val="0"/>
      <w:bCs w:val="0"/>
      <w:i w:val="0"/>
      <w:iCs w:val="0"/>
      <w:u w:val="none"/>
      <w:strike w:val="0"/>
      <w:smallCaps w:val="0"/>
      <w:sz w:val="16"/>
      <w:szCs w:val="16"/>
      <w:rFonts w:ascii="Times New Roman" w:eastAsia="Times New Roman" w:hAnsi="Times New Roman" w:cs="Times New Roman"/>
    </w:rPr>
  </w:style>
  <w:style w:type="character" w:customStyle="1" w:styleId="CharStyle342">
    <w:name w:val="Основной текст (66) + 9 pt"/>
    <w:basedOn w:val="CharStyle341"/>
    <w:rPr>
      <w:lang w:val="ru-RU" w:eastAsia="ru-RU" w:bidi="ru-RU"/>
      <w:sz w:val="18"/>
      <w:szCs w:val="18"/>
      <w:w w:val="100"/>
      <w:spacing w:val="0"/>
      <w:color w:val="000000"/>
      <w:position w:val="0"/>
    </w:rPr>
  </w:style>
  <w:style w:type="character" w:customStyle="1" w:styleId="CharStyle343">
    <w:name w:val="Подпись к картинке (5)"/>
    <w:basedOn w:val="CharStyle95"/>
    <w:rPr>
      <w:lang w:val="ru-RU" w:eastAsia="ru-RU" w:bidi="ru-RU"/>
      <w:w w:val="100"/>
      <w:spacing w:val="0"/>
      <w:color w:val="000000"/>
      <w:position w:val="0"/>
    </w:rPr>
  </w:style>
  <w:style w:type="character" w:customStyle="1" w:styleId="CharStyle344">
    <w:name w:val="Подпись к картинке (5)"/>
    <w:basedOn w:val="CharStyle95"/>
    <w:rPr>
      <w:lang w:val="ru-RU" w:eastAsia="ru-RU" w:bidi="ru-RU"/>
      <w:w w:val="100"/>
      <w:spacing w:val="0"/>
      <w:color w:val="000000"/>
      <w:position w:val="0"/>
    </w:rPr>
  </w:style>
  <w:style w:type="character" w:customStyle="1" w:styleId="CharStyle345">
    <w:name w:val="Подпись к картинке (5)"/>
    <w:basedOn w:val="CharStyle95"/>
    <w:rPr>
      <w:lang w:val="ru-RU" w:eastAsia="ru-RU" w:bidi="ru-RU"/>
      <w:w w:val="100"/>
      <w:spacing w:val="0"/>
      <w:color w:val="000000"/>
      <w:position w:val="0"/>
    </w:rPr>
  </w:style>
  <w:style w:type="character" w:customStyle="1" w:styleId="CharStyle346">
    <w:name w:val="Основной текст (32) + Trebuchet MS,11 pt,Не курсив"/>
    <w:basedOn w:val="CharStyle128"/>
    <w:rPr>
      <w:lang w:val="ru-RU" w:eastAsia="ru-RU" w:bidi="ru-RU"/>
      <w:i/>
      <w:iCs/>
      <w:sz w:val="22"/>
      <w:szCs w:val="22"/>
      <w:rFonts w:ascii="Trebuchet MS" w:eastAsia="Trebuchet MS" w:hAnsi="Trebuchet MS" w:cs="Trebuchet MS"/>
      <w:w w:val="100"/>
      <w:spacing w:val="0"/>
      <w:color w:val="000000"/>
      <w:position w:val="0"/>
    </w:rPr>
  </w:style>
  <w:style w:type="character" w:customStyle="1" w:styleId="CharStyle348">
    <w:name w:val="Подпись к картинке (15)_"/>
    <w:basedOn w:val="DefaultParagraphFont"/>
    <w:link w:val="Style347"/>
    <w:rPr>
      <w:b w:val="0"/>
      <w:bCs w:val="0"/>
      <w:i w:val="0"/>
      <w:iCs w:val="0"/>
      <w:u w:val="none"/>
      <w:strike w:val="0"/>
      <w:smallCaps w:val="0"/>
      <w:sz w:val="15"/>
      <w:szCs w:val="15"/>
      <w:rFonts w:ascii="Trebuchet MS" w:eastAsia="Trebuchet MS" w:hAnsi="Trebuchet MS" w:cs="Trebuchet MS"/>
    </w:rPr>
  </w:style>
  <w:style w:type="character" w:customStyle="1" w:styleId="CharStyle350">
    <w:name w:val="Подпись к картинке (16)_"/>
    <w:basedOn w:val="DefaultParagraphFont"/>
    <w:link w:val="Style349"/>
    <w:rPr>
      <w:b w:val="0"/>
      <w:bCs w:val="0"/>
      <w:i w:val="0"/>
      <w:iCs w:val="0"/>
      <w:u w:val="none"/>
      <w:strike w:val="0"/>
      <w:smallCaps w:val="0"/>
      <w:sz w:val="17"/>
      <w:szCs w:val="17"/>
      <w:rFonts w:ascii="Trebuchet MS" w:eastAsia="Trebuchet MS" w:hAnsi="Trebuchet MS" w:cs="Trebuchet MS"/>
    </w:rPr>
  </w:style>
  <w:style w:type="character" w:customStyle="1" w:styleId="CharStyle352">
    <w:name w:val="Основной текст (67)_"/>
    <w:basedOn w:val="DefaultParagraphFont"/>
    <w:link w:val="Style351"/>
    <w:rPr>
      <w:b w:val="0"/>
      <w:bCs w:val="0"/>
      <w:i w:val="0"/>
      <w:iCs w:val="0"/>
      <w:u w:val="none"/>
      <w:strike w:val="0"/>
      <w:smallCaps w:val="0"/>
      <w:sz w:val="15"/>
      <w:szCs w:val="15"/>
      <w:rFonts w:ascii="Trebuchet MS" w:eastAsia="Trebuchet MS" w:hAnsi="Trebuchet MS" w:cs="Trebuchet MS"/>
    </w:rPr>
  </w:style>
  <w:style w:type="character" w:customStyle="1" w:styleId="CharStyle354">
    <w:name w:val="Основной текст (68)_"/>
    <w:basedOn w:val="DefaultParagraphFont"/>
    <w:link w:val="Style353"/>
    <w:rPr>
      <w:b w:val="0"/>
      <w:bCs w:val="0"/>
      <w:i w:val="0"/>
      <w:iCs w:val="0"/>
      <w:u w:val="none"/>
      <w:strike w:val="0"/>
      <w:smallCaps w:val="0"/>
      <w:sz w:val="20"/>
      <w:szCs w:val="20"/>
      <w:rFonts w:ascii="Trebuchet MS" w:eastAsia="Trebuchet MS" w:hAnsi="Trebuchet MS" w:cs="Trebuchet MS"/>
    </w:rPr>
  </w:style>
  <w:style w:type="character" w:customStyle="1" w:styleId="CharStyle355">
    <w:name w:val="Основной текст (68) + Segoe UI,8 pt"/>
    <w:basedOn w:val="CharStyle354"/>
    <w:rPr>
      <w:lang w:val="ru-RU" w:eastAsia="ru-RU" w:bidi="ru-RU"/>
      <w:sz w:val="16"/>
      <w:szCs w:val="16"/>
      <w:rFonts w:ascii="Segoe UI" w:eastAsia="Segoe UI" w:hAnsi="Segoe UI" w:cs="Segoe UI"/>
      <w:w w:val="100"/>
      <w:spacing w:val="0"/>
      <w:color w:val="000000"/>
      <w:position w:val="0"/>
    </w:rPr>
  </w:style>
  <w:style w:type="character" w:customStyle="1" w:styleId="CharStyle357">
    <w:name w:val="Основной текст (69)_"/>
    <w:basedOn w:val="DefaultParagraphFont"/>
    <w:link w:val="Style356"/>
    <w:rPr>
      <w:b w:val="0"/>
      <w:bCs w:val="0"/>
      <w:i w:val="0"/>
      <w:iCs w:val="0"/>
      <w:u w:val="none"/>
      <w:strike w:val="0"/>
      <w:smallCaps w:val="0"/>
      <w:sz w:val="17"/>
      <w:szCs w:val="17"/>
      <w:rFonts w:ascii="Trebuchet MS" w:eastAsia="Trebuchet MS" w:hAnsi="Trebuchet MS" w:cs="Trebuchet MS"/>
    </w:rPr>
  </w:style>
  <w:style w:type="character" w:customStyle="1" w:styleId="CharStyle358">
    <w:name w:val="Основной текст (19)"/>
    <w:basedOn w:val="CharStyle75"/>
    <w:rPr>
      <w:lang w:val="ru-RU" w:eastAsia="ru-RU" w:bidi="ru-RU"/>
      <w:w w:val="100"/>
      <w:color w:val="FFFFFF"/>
      <w:position w:val="0"/>
    </w:rPr>
  </w:style>
  <w:style w:type="character" w:customStyle="1" w:styleId="CharStyle359">
    <w:name w:val="Основной текст (21)"/>
    <w:basedOn w:val="CharStyle82"/>
    <w:rPr>
      <w:lang w:val="ru-RU" w:eastAsia="ru-RU" w:bidi="ru-RU"/>
      <w:w w:val="100"/>
      <w:color w:val="FFFFFF"/>
      <w:position w:val="0"/>
    </w:rPr>
  </w:style>
  <w:style w:type="character" w:customStyle="1" w:styleId="CharStyle361">
    <w:name w:val="Заголовок №1 (2)_"/>
    <w:basedOn w:val="DefaultParagraphFont"/>
    <w:link w:val="Style360"/>
    <w:rPr>
      <w:b/>
      <w:bCs/>
      <w:i w:val="0"/>
      <w:iCs w:val="0"/>
      <w:u w:val="none"/>
      <w:strike w:val="0"/>
      <w:smallCaps w:val="0"/>
      <w:sz w:val="106"/>
      <w:szCs w:val="106"/>
      <w:rFonts w:ascii="Trebuchet MS" w:eastAsia="Trebuchet MS" w:hAnsi="Trebuchet MS" w:cs="Trebuchet MS"/>
    </w:rPr>
  </w:style>
  <w:style w:type="character" w:customStyle="1" w:styleId="CharStyle362">
    <w:name w:val="Заголовок №1 (2)"/>
    <w:basedOn w:val="CharStyle361"/>
    <w:rPr>
      <w:lang w:val="ru-RU" w:eastAsia="ru-RU" w:bidi="ru-RU"/>
      <w:w w:val="100"/>
      <w:spacing w:val="0"/>
      <w:color w:val="000000"/>
      <w:position w:val="0"/>
    </w:rPr>
  </w:style>
  <w:style w:type="character" w:customStyle="1" w:styleId="CharStyle363">
    <w:name w:val="Сноска + Интервал 0 pt"/>
    <w:basedOn w:val="CharStyle20"/>
    <w:rPr>
      <w:lang w:val="ru-RU" w:eastAsia="ru-RU" w:bidi="ru-RU"/>
      <w:sz w:val="16"/>
      <w:szCs w:val="16"/>
      <w:w w:val="100"/>
      <w:spacing w:val="-10"/>
      <w:color w:val="000000"/>
      <w:position w:val="0"/>
    </w:rPr>
  </w:style>
  <w:style w:type="character" w:customStyle="1" w:styleId="CharStyle364">
    <w:name w:val="Основной текст (12) + Franklin Gothic Book,8,5 pt,Интервал 3 pt"/>
    <w:basedOn w:val="CharStyle42"/>
    <w:rPr>
      <w:lang w:val="ru-RU" w:eastAsia="ru-RU" w:bidi="ru-RU"/>
      <w:sz w:val="17"/>
      <w:szCs w:val="17"/>
      <w:rFonts w:ascii="Franklin Gothic Book" w:eastAsia="Franklin Gothic Book" w:hAnsi="Franklin Gothic Book" w:cs="Franklin Gothic Book"/>
      <w:w w:val="100"/>
      <w:spacing w:val="60"/>
      <w:color w:val="FFFFFF"/>
      <w:position w:val="0"/>
    </w:rPr>
  </w:style>
  <w:style w:type="character" w:customStyle="1" w:styleId="CharStyle366">
    <w:name w:val="Основной текст (70)_"/>
    <w:basedOn w:val="DefaultParagraphFont"/>
    <w:link w:val="Style365"/>
    <w:rPr>
      <w:b w:val="0"/>
      <w:bCs w:val="0"/>
      <w:i w:val="0"/>
      <w:iCs w:val="0"/>
      <w:u w:val="none"/>
      <w:strike w:val="0"/>
      <w:smallCaps w:val="0"/>
      <w:sz w:val="14"/>
      <w:szCs w:val="14"/>
      <w:rFonts w:ascii="Trebuchet MS" w:eastAsia="Trebuchet MS" w:hAnsi="Trebuchet MS" w:cs="Trebuchet MS"/>
      <w:spacing w:val="50"/>
    </w:rPr>
  </w:style>
  <w:style w:type="character" w:customStyle="1" w:styleId="CharStyle367">
    <w:name w:val="Основной текст (70)"/>
    <w:basedOn w:val="CharStyle366"/>
    <w:rPr>
      <w:lang w:val="ru-RU" w:eastAsia="ru-RU" w:bidi="ru-RU"/>
      <w:w w:val="100"/>
      <w:color w:val="FFFFFF"/>
      <w:position w:val="0"/>
    </w:rPr>
  </w:style>
  <w:style w:type="character" w:customStyle="1" w:styleId="CharStyle368">
    <w:name w:val="Основной текст (18) + Trebuchet MS,11 pt,Не курсив"/>
    <w:basedOn w:val="CharStyle72"/>
    <w:rPr>
      <w:lang w:val="ru-RU" w:eastAsia="ru-RU" w:bidi="ru-RU"/>
      <w:i/>
      <w:iCs/>
      <w:sz w:val="22"/>
      <w:szCs w:val="22"/>
      <w:rFonts w:ascii="Trebuchet MS" w:eastAsia="Trebuchet MS" w:hAnsi="Trebuchet MS" w:cs="Trebuchet MS"/>
      <w:w w:val="100"/>
      <w:spacing w:val="0"/>
      <w:color w:val="000000"/>
      <w:position w:val="0"/>
    </w:rPr>
  </w:style>
  <w:style w:type="character" w:customStyle="1" w:styleId="CharStyle370">
    <w:name w:val="Основной текст (71)_"/>
    <w:basedOn w:val="DefaultParagraphFont"/>
    <w:link w:val="Style369"/>
    <w:rPr>
      <w:b w:val="0"/>
      <w:bCs w:val="0"/>
      <w:i w:val="0"/>
      <w:iCs w:val="0"/>
      <w:u w:val="none"/>
      <w:strike w:val="0"/>
      <w:smallCaps w:val="0"/>
      <w:sz w:val="15"/>
      <w:szCs w:val="15"/>
      <w:rFonts w:ascii="Trebuchet MS" w:eastAsia="Trebuchet MS" w:hAnsi="Trebuchet MS" w:cs="Trebuchet MS"/>
      <w:spacing w:val="50"/>
    </w:rPr>
  </w:style>
  <w:style w:type="character" w:customStyle="1" w:styleId="CharStyle371">
    <w:name w:val="Основной текст (71)"/>
    <w:basedOn w:val="CharStyle370"/>
    <w:rPr>
      <w:lang w:val="ru-RU" w:eastAsia="ru-RU" w:bidi="ru-RU"/>
      <w:w w:val="100"/>
      <w:color w:val="FFFFFF"/>
      <w:position w:val="0"/>
    </w:rPr>
  </w:style>
  <w:style w:type="character" w:customStyle="1" w:styleId="CharStyle373">
    <w:name w:val="Основной текст (72)_"/>
    <w:basedOn w:val="DefaultParagraphFont"/>
    <w:link w:val="Style372"/>
    <w:rPr>
      <w:b w:val="0"/>
      <w:bCs w:val="0"/>
      <w:i w:val="0"/>
      <w:iCs w:val="0"/>
      <w:u w:val="none"/>
      <w:strike w:val="0"/>
      <w:smallCaps w:val="0"/>
      <w:sz w:val="14"/>
      <w:szCs w:val="14"/>
      <w:rFonts w:ascii="Trebuchet MS" w:eastAsia="Trebuchet MS" w:hAnsi="Trebuchet MS" w:cs="Trebuchet MS"/>
      <w:spacing w:val="50"/>
    </w:rPr>
  </w:style>
  <w:style w:type="character" w:customStyle="1" w:styleId="CharStyle374">
    <w:name w:val="Основной текст (72)"/>
    <w:basedOn w:val="CharStyle373"/>
    <w:rPr>
      <w:lang w:val="ru-RU" w:eastAsia="ru-RU" w:bidi="ru-RU"/>
      <w:w w:val="100"/>
      <w:color w:val="FFFFFF"/>
      <w:position w:val="0"/>
    </w:rPr>
  </w:style>
  <w:style w:type="character" w:customStyle="1" w:styleId="CharStyle376">
    <w:name w:val="Основной текст (73)_"/>
    <w:basedOn w:val="DefaultParagraphFont"/>
    <w:link w:val="Style375"/>
    <w:rPr>
      <w:b w:val="0"/>
      <w:bCs w:val="0"/>
      <w:i w:val="0"/>
      <w:iCs w:val="0"/>
      <w:u w:val="none"/>
      <w:strike w:val="0"/>
      <w:smallCaps w:val="0"/>
      <w:sz w:val="20"/>
      <w:szCs w:val="20"/>
      <w:rFonts w:ascii="Trebuchet MS" w:eastAsia="Trebuchet MS" w:hAnsi="Trebuchet MS" w:cs="Trebuchet MS"/>
      <w:spacing w:val="-10"/>
    </w:rPr>
  </w:style>
  <w:style w:type="character" w:customStyle="1" w:styleId="CharStyle377">
    <w:name w:val="Основной текст (73) + Microsoft Sans Serif,14 pt,Интервал 0 pt"/>
    <w:basedOn w:val="CharStyle376"/>
    <w:rPr>
      <w:lang w:val="ru-RU" w:eastAsia="ru-RU" w:bidi="ru-RU"/>
      <w:sz w:val="28"/>
      <w:szCs w:val="28"/>
      <w:rFonts w:ascii="Microsoft Sans Serif" w:eastAsia="Microsoft Sans Serif" w:hAnsi="Microsoft Sans Serif" w:cs="Microsoft Sans Serif"/>
      <w:w w:val="100"/>
      <w:spacing w:val="0"/>
      <w:color w:val="000000"/>
      <w:position w:val="0"/>
    </w:rPr>
  </w:style>
  <w:style w:type="character" w:customStyle="1" w:styleId="CharStyle379">
    <w:name w:val="Подпись к картинке (17)_"/>
    <w:basedOn w:val="DefaultParagraphFont"/>
    <w:link w:val="Style378"/>
    <w:rPr>
      <w:lang w:val="fr-FR" w:eastAsia="fr-FR" w:bidi="fr-FR"/>
      <w:b w:val="0"/>
      <w:bCs w:val="0"/>
      <w:i w:val="0"/>
      <w:iCs w:val="0"/>
      <w:u w:val="none"/>
      <w:strike w:val="0"/>
      <w:smallCaps w:val="0"/>
      <w:sz w:val="13"/>
      <w:szCs w:val="13"/>
      <w:rFonts w:ascii="Franklin Gothic Book" w:eastAsia="Franklin Gothic Book" w:hAnsi="Franklin Gothic Book" w:cs="Franklin Gothic Book"/>
    </w:rPr>
  </w:style>
  <w:style w:type="character" w:customStyle="1" w:styleId="CharStyle381">
    <w:name w:val="Заголовок №2 (2)_"/>
    <w:basedOn w:val="DefaultParagraphFont"/>
    <w:link w:val="Style380"/>
    <w:rPr>
      <w:b w:val="0"/>
      <w:bCs w:val="0"/>
      <w:i/>
      <w:iCs/>
      <w:u w:val="none"/>
      <w:strike w:val="0"/>
      <w:smallCaps w:val="0"/>
      <w:sz w:val="104"/>
      <w:szCs w:val="104"/>
      <w:rFonts w:ascii="Trebuchet MS" w:eastAsia="Trebuchet MS" w:hAnsi="Trebuchet MS" w:cs="Trebuchet MS"/>
    </w:rPr>
  </w:style>
  <w:style w:type="character" w:customStyle="1" w:styleId="CharStyle382">
    <w:name w:val="Заголовок №2 (2)"/>
    <w:basedOn w:val="CharStyle381"/>
    <w:rPr>
      <w:lang w:val="ru-RU" w:eastAsia="ru-RU" w:bidi="ru-RU"/>
      <w:w w:val="100"/>
      <w:spacing w:val="0"/>
      <w:color w:val="000000"/>
      <w:position w:val="0"/>
    </w:rPr>
  </w:style>
  <w:style w:type="character" w:customStyle="1" w:styleId="CharStyle383">
    <w:name w:val="Основной текст (19)"/>
    <w:basedOn w:val="CharStyle75"/>
    <w:rPr>
      <w:lang w:val="ru-RU" w:eastAsia="ru-RU" w:bidi="ru-RU"/>
      <w:w w:val="100"/>
      <w:color w:val="FFFFFF"/>
      <w:position w:val="0"/>
    </w:rPr>
  </w:style>
  <w:style w:type="character" w:customStyle="1" w:styleId="CharStyle385">
    <w:name w:val="Основной текст (74)_"/>
    <w:basedOn w:val="DefaultParagraphFont"/>
    <w:link w:val="Style384"/>
    <w:rPr>
      <w:b w:val="0"/>
      <w:bCs w:val="0"/>
      <w:i w:val="0"/>
      <w:iCs w:val="0"/>
      <w:u w:val="none"/>
      <w:strike w:val="0"/>
      <w:smallCaps w:val="0"/>
      <w:sz w:val="14"/>
      <w:szCs w:val="14"/>
      <w:rFonts w:ascii="Trebuchet MS" w:eastAsia="Trebuchet MS" w:hAnsi="Trebuchet MS" w:cs="Trebuchet MS"/>
      <w:spacing w:val="40"/>
    </w:rPr>
  </w:style>
  <w:style w:type="character" w:customStyle="1" w:styleId="CharStyle386">
    <w:name w:val="Основной текст (74)"/>
    <w:basedOn w:val="CharStyle385"/>
    <w:rPr>
      <w:lang w:val="ru-RU" w:eastAsia="ru-RU" w:bidi="ru-RU"/>
      <w:w w:val="100"/>
      <w:color w:val="FFFFFF"/>
      <w:position w:val="0"/>
    </w:rPr>
  </w:style>
  <w:style w:type="character" w:customStyle="1" w:styleId="CharStyle387">
    <w:name w:val="Основной текст (74) + Интервал 0 pt"/>
    <w:basedOn w:val="CharStyle385"/>
    <w:rPr>
      <w:lang w:val="ru-RU" w:eastAsia="ru-RU" w:bidi="ru-RU"/>
      <w:w w:val="100"/>
      <w:spacing w:val="0"/>
      <w:color w:val="FFFFFF"/>
      <w:position w:val="0"/>
    </w:rPr>
  </w:style>
  <w:style w:type="character" w:customStyle="1" w:styleId="CharStyle389">
    <w:name w:val="Подпись к картинке (18)_"/>
    <w:basedOn w:val="DefaultParagraphFont"/>
    <w:link w:val="Style388"/>
    <w:rPr>
      <w:b w:val="0"/>
      <w:bCs w:val="0"/>
      <w:i w:val="0"/>
      <w:iCs w:val="0"/>
      <w:u w:val="none"/>
      <w:strike w:val="0"/>
      <w:smallCaps w:val="0"/>
      <w:sz w:val="14"/>
      <w:szCs w:val="14"/>
      <w:rFonts w:ascii="Trebuchet MS" w:eastAsia="Trebuchet MS" w:hAnsi="Trebuchet MS" w:cs="Trebuchet MS"/>
      <w:spacing w:val="50"/>
    </w:rPr>
  </w:style>
  <w:style w:type="character" w:customStyle="1" w:styleId="CharStyle390">
    <w:name w:val="Подпись к картинке (18)"/>
    <w:basedOn w:val="CharStyle389"/>
    <w:rPr>
      <w:lang w:val="ru-RU" w:eastAsia="ru-RU" w:bidi="ru-RU"/>
      <w:w w:val="100"/>
      <w:color w:val="FFFFFF"/>
      <w:position w:val="0"/>
    </w:rPr>
  </w:style>
  <w:style w:type="character" w:customStyle="1" w:styleId="CharStyle391">
    <w:name w:val="Подпись к картинке (18)"/>
    <w:basedOn w:val="CharStyle389"/>
    <w:rPr>
      <w:lang w:val="ru-RU" w:eastAsia="ru-RU" w:bidi="ru-RU"/>
      <w:w w:val="100"/>
      <w:color w:val="FFFFFF"/>
      <w:position w:val="0"/>
    </w:rPr>
  </w:style>
  <w:style w:type="character" w:customStyle="1" w:styleId="CharStyle393">
    <w:name w:val="Подпись к картинке (19)_"/>
    <w:basedOn w:val="DefaultParagraphFont"/>
    <w:link w:val="Style392"/>
    <w:rPr>
      <w:b w:val="0"/>
      <w:bCs w:val="0"/>
      <w:i w:val="0"/>
      <w:iCs w:val="0"/>
      <w:u w:val="none"/>
      <w:strike w:val="0"/>
      <w:smallCaps w:val="0"/>
      <w:sz w:val="14"/>
      <w:szCs w:val="14"/>
      <w:rFonts w:ascii="Trebuchet MS" w:eastAsia="Trebuchet MS" w:hAnsi="Trebuchet MS" w:cs="Trebuchet MS"/>
      <w:spacing w:val="50"/>
    </w:rPr>
  </w:style>
  <w:style w:type="character" w:customStyle="1" w:styleId="CharStyle394">
    <w:name w:val="Подпись к картинке (19)"/>
    <w:basedOn w:val="CharStyle393"/>
    <w:rPr>
      <w:lang w:val="ru-RU" w:eastAsia="ru-RU" w:bidi="ru-RU"/>
      <w:w w:val="100"/>
      <w:color w:val="FFFFFF"/>
      <w:position w:val="0"/>
    </w:rPr>
  </w:style>
  <w:style w:type="character" w:customStyle="1" w:styleId="CharStyle395">
    <w:name w:val="Подпись к картинке (19)"/>
    <w:basedOn w:val="CharStyle393"/>
    <w:rPr>
      <w:lang w:val="ru-RU" w:eastAsia="ru-RU" w:bidi="ru-RU"/>
      <w:w w:val="100"/>
      <w:color w:val="FFFFFF"/>
      <w:position w:val="0"/>
    </w:rPr>
  </w:style>
  <w:style w:type="character" w:customStyle="1" w:styleId="CharStyle397">
    <w:name w:val="Основной текст (75)_"/>
    <w:basedOn w:val="DefaultParagraphFont"/>
    <w:link w:val="Style396"/>
    <w:rPr>
      <w:b w:val="0"/>
      <w:bCs w:val="0"/>
      <w:i w:val="0"/>
      <w:iCs w:val="0"/>
      <w:u w:val="none"/>
      <w:strike w:val="0"/>
      <w:smallCaps w:val="0"/>
      <w:sz w:val="15"/>
      <w:szCs w:val="15"/>
      <w:rFonts w:ascii="Microsoft Sans Serif" w:eastAsia="Microsoft Sans Serif" w:hAnsi="Microsoft Sans Serif" w:cs="Microsoft Sans Serif"/>
      <w:spacing w:val="40"/>
    </w:rPr>
  </w:style>
  <w:style w:type="character" w:customStyle="1" w:styleId="CharStyle398">
    <w:name w:val="Основной текст (75)"/>
    <w:basedOn w:val="CharStyle397"/>
    <w:rPr>
      <w:lang w:val="ru-RU" w:eastAsia="ru-RU" w:bidi="ru-RU"/>
      <w:w w:val="100"/>
      <w:color w:val="FFFFFF"/>
      <w:position w:val="0"/>
    </w:rPr>
  </w:style>
  <w:style w:type="character" w:customStyle="1" w:styleId="CharStyle399">
    <w:name w:val="Основной текст (75) + Trebuchet MS,Интервал 0 pt"/>
    <w:basedOn w:val="CharStyle397"/>
    <w:rPr>
      <w:lang w:val="ru-RU" w:eastAsia="ru-RU" w:bidi="ru-RU"/>
      <w:rFonts w:ascii="Trebuchet MS" w:eastAsia="Trebuchet MS" w:hAnsi="Trebuchet MS" w:cs="Trebuchet MS"/>
      <w:w w:val="100"/>
      <w:spacing w:val="0"/>
      <w:color w:val="FFFFFF"/>
      <w:position w:val="0"/>
    </w:rPr>
  </w:style>
  <w:style w:type="character" w:customStyle="1" w:styleId="CharStyle400">
    <w:name w:val="Основной текст (17) + Times New Roman,7,5 pt,Полужирный"/>
    <w:basedOn w:val="CharStyle69"/>
    <w:rPr>
      <w:lang w:val="ru-RU" w:eastAsia="ru-RU" w:bidi="ru-RU"/>
      <w:b/>
      <w:bCs/>
      <w:sz w:val="15"/>
      <w:szCs w:val="15"/>
      <w:rFonts w:ascii="Times New Roman" w:eastAsia="Times New Roman" w:hAnsi="Times New Roman" w:cs="Times New Roman"/>
      <w:w w:val="100"/>
      <w:spacing w:val="0"/>
      <w:color w:val="000000"/>
      <w:position w:val="0"/>
    </w:rPr>
  </w:style>
  <w:style w:type="character" w:customStyle="1" w:styleId="CharStyle401">
    <w:name w:val="Основной текст (17) + Times New Roman,7,5 pt,Полужирный"/>
    <w:basedOn w:val="CharStyle69"/>
    <w:rPr>
      <w:lang w:val="ru-RU" w:eastAsia="ru-RU" w:bidi="ru-RU"/>
      <w:b/>
      <w:bCs/>
      <w:sz w:val="15"/>
      <w:szCs w:val="15"/>
      <w:rFonts w:ascii="Times New Roman" w:eastAsia="Times New Roman" w:hAnsi="Times New Roman" w:cs="Times New Roman"/>
      <w:w w:val="100"/>
      <w:spacing w:val="0"/>
      <w:color w:val="000000"/>
      <w:position w:val="0"/>
    </w:rPr>
  </w:style>
  <w:style w:type="character" w:customStyle="1" w:styleId="CharStyle402">
    <w:name w:val="Основной текст (17) + Times New Roman,7,5 pt,Полужирный"/>
    <w:basedOn w:val="CharStyle69"/>
    <w:rPr>
      <w:lang w:val="ru-RU" w:eastAsia="ru-RU" w:bidi="ru-RU"/>
      <w:b/>
      <w:bCs/>
      <w:sz w:val="15"/>
      <w:szCs w:val="15"/>
      <w:rFonts w:ascii="Times New Roman" w:eastAsia="Times New Roman" w:hAnsi="Times New Roman" w:cs="Times New Roman"/>
      <w:w w:val="100"/>
      <w:spacing w:val="0"/>
      <w:color w:val="000000"/>
      <w:position w:val="0"/>
    </w:rPr>
  </w:style>
  <w:style w:type="character" w:customStyle="1" w:styleId="CharStyle403">
    <w:name w:val="Основной текст (17) + Times New Roman,7,5 pt,Полужирный"/>
    <w:basedOn w:val="CharStyle69"/>
    <w:rPr>
      <w:lang w:val="ru-RU" w:eastAsia="ru-RU" w:bidi="ru-RU"/>
      <w:b/>
      <w:bCs/>
      <w:sz w:val="15"/>
      <w:szCs w:val="15"/>
      <w:rFonts w:ascii="Times New Roman" w:eastAsia="Times New Roman" w:hAnsi="Times New Roman" w:cs="Times New Roman"/>
      <w:w w:val="100"/>
      <w:spacing w:val="0"/>
      <w:color w:val="000000"/>
      <w:position w:val="0"/>
    </w:rPr>
  </w:style>
  <w:style w:type="character" w:customStyle="1" w:styleId="CharStyle404">
    <w:name w:val="Основной текст (17) + Times New Roman,7,5 pt,Полужирный"/>
    <w:basedOn w:val="CharStyle69"/>
    <w:rPr>
      <w:lang w:val="ru-RU" w:eastAsia="ru-RU" w:bidi="ru-RU"/>
      <w:b/>
      <w:bCs/>
      <w:sz w:val="15"/>
      <w:szCs w:val="15"/>
      <w:rFonts w:ascii="Times New Roman" w:eastAsia="Times New Roman" w:hAnsi="Times New Roman" w:cs="Times New Roman"/>
      <w:w w:val="100"/>
      <w:spacing w:val="0"/>
      <w:color w:val="000000"/>
      <w:position w:val="0"/>
    </w:rPr>
  </w:style>
  <w:style w:type="character" w:customStyle="1" w:styleId="CharStyle405">
    <w:name w:val="Основной текст (12) + Times New Roman,7,5 pt,Полужирный"/>
    <w:basedOn w:val="CharStyle42"/>
    <w:rPr>
      <w:lang w:val="ru-RU" w:eastAsia="ru-RU" w:bidi="ru-RU"/>
      <w:b/>
      <w:bCs/>
      <w:sz w:val="15"/>
      <w:szCs w:val="15"/>
      <w:rFonts w:ascii="Times New Roman" w:eastAsia="Times New Roman" w:hAnsi="Times New Roman" w:cs="Times New Roman"/>
      <w:w w:val="100"/>
      <w:spacing w:val="0"/>
      <w:color w:val="000000"/>
      <w:position w:val="0"/>
    </w:rPr>
  </w:style>
  <w:style w:type="character" w:customStyle="1" w:styleId="CharStyle406">
    <w:name w:val="Основной текст (12)"/>
    <w:basedOn w:val="CharStyle42"/>
    <w:rPr>
      <w:lang w:val="ru-RU" w:eastAsia="ru-RU" w:bidi="ru-RU"/>
      <w:w w:val="100"/>
      <w:spacing w:val="0"/>
      <w:color w:val="000000"/>
      <w:position w:val="0"/>
    </w:rPr>
  </w:style>
  <w:style w:type="character" w:customStyle="1" w:styleId="CharStyle407">
    <w:name w:val="Основной текст (12) + Courier New,8 pt,Полужирный"/>
    <w:basedOn w:val="CharStyle42"/>
    <w:rPr>
      <w:lang w:val="ru-RU" w:eastAsia="ru-RU" w:bidi="ru-RU"/>
      <w:b/>
      <w:bCs/>
      <w:sz w:val="16"/>
      <w:szCs w:val="16"/>
      <w:rFonts w:ascii="Courier New" w:eastAsia="Courier New" w:hAnsi="Courier New" w:cs="Courier New"/>
      <w:w w:val="100"/>
      <w:spacing w:val="0"/>
      <w:color w:val="000000"/>
      <w:position w:val="0"/>
    </w:rPr>
  </w:style>
  <w:style w:type="character" w:customStyle="1" w:styleId="CharStyle408">
    <w:name w:val="Основной текст (12) + Courier New,8 pt,Полужирный"/>
    <w:basedOn w:val="CharStyle42"/>
    <w:rPr>
      <w:lang w:val="ru-RU" w:eastAsia="ru-RU" w:bidi="ru-RU"/>
      <w:b/>
      <w:bCs/>
      <w:sz w:val="16"/>
      <w:szCs w:val="16"/>
      <w:rFonts w:ascii="Courier New" w:eastAsia="Courier New" w:hAnsi="Courier New" w:cs="Courier New"/>
      <w:w w:val="100"/>
      <w:spacing w:val="0"/>
      <w:color w:val="000000"/>
      <w:position w:val="0"/>
    </w:rPr>
  </w:style>
  <w:style w:type="character" w:customStyle="1" w:styleId="CharStyle409">
    <w:name w:val="Основной текст (12) + Courier New,8 pt,Полужирный"/>
    <w:basedOn w:val="CharStyle42"/>
    <w:rPr>
      <w:lang w:val="ru-RU" w:eastAsia="ru-RU" w:bidi="ru-RU"/>
      <w:b/>
      <w:bCs/>
      <w:sz w:val="16"/>
      <w:szCs w:val="16"/>
      <w:rFonts w:ascii="Courier New" w:eastAsia="Courier New" w:hAnsi="Courier New" w:cs="Courier New"/>
      <w:w w:val="100"/>
      <w:spacing w:val="0"/>
      <w:color w:val="000000"/>
      <w:position w:val="0"/>
    </w:rPr>
  </w:style>
  <w:style w:type="character" w:customStyle="1" w:styleId="CharStyle410">
    <w:name w:val="Основной текст (55)"/>
    <w:basedOn w:val="CharStyle282"/>
    <w:rPr>
      <w:lang w:val="ru-RU" w:eastAsia="ru-RU" w:bidi="ru-RU"/>
      <w:w w:val="100"/>
      <w:color w:val="FFFFFF"/>
      <w:position w:val="0"/>
    </w:rPr>
  </w:style>
  <w:style w:type="character" w:customStyle="1" w:styleId="CharStyle412">
    <w:name w:val="Основной текст (76)_"/>
    <w:basedOn w:val="DefaultParagraphFont"/>
    <w:link w:val="Style411"/>
    <w:rPr>
      <w:b w:val="0"/>
      <w:bCs w:val="0"/>
      <w:i w:val="0"/>
      <w:iCs w:val="0"/>
      <w:u w:val="none"/>
      <w:strike w:val="0"/>
      <w:smallCaps w:val="0"/>
      <w:sz w:val="16"/>
      <w:szCs w:val="16"/>
      <w:rFonts w:ascii="Trebuchet MS" w:eastAsia="Trebuchet MS" w:hAnsi="Trebuchet MS" w:cs="Trebuchet MS"/>
    </w:rPr>
  </w:style>
  <w:style w:type="character" w:customStyle="1" w:styleId="CharStyle414">
    <w:name w:val="Основной текст (77)_"/>
    <w:basedOn w:val="DefaultParagraphFont"/>
    <w:link w:val="Style413"/>
    <w:rPr>
      <w:b w:val="0"/>
      <w:bCs w:val="0"/>
      <w:i w:val="0"/>
      <w:iCs w:val="0"/>
      <w:u w:val="none"/>
      <w:strike w:val="0"/>
      <w:smallCaps w:val="0"/>
      <w:sz w:val="20"/>
      <w:szCs w:val="20"/>
      <w:rFonts w:ascii="Trebuchet MS" w:eastAsia="Trebuchet MS" w:hAnsi="Trebuchet MS" w:cs="Trebuchet MS"/>
      <w:spacing w:val="-10"/>
    </w:rPr>
  </w:style>
  <w:style w:type="character" w:customStyle="1" w:styleId="CharStyle415">
    <w:name w:val="Основной текст (77) + Microsoft Sans Serif,13 pt,Интервал 0 pt"/>
    <w:basedOn w:val="CharStyle414"/>
    <w:rPr>
      <w:lang w:val="ru-RU" w:eastAsia="ru-RU" w:bidi="ru-RU"/>
      <w:sz w:val="26"/>
      <w:szCs w:val="26"/>
      <w:rFonts w:ascii="Microsoft Sans Serif" w:eastAsia="Microsoft Sans Serif" w:hAnsi="Microsoft Sans Serif" w:cs="Microsoft Sans Serif"/>
      <w:w w:val="100"/>
      <w:spacing w:val="0"/>
      <w:color w:val="000000"/>
      <w:position w:val="0"/>
    </w:rPr>
  </w:style>
  <w:style w:type="character" w:customStyle="1" w:styleId="CharStyle417">
    <w:name w:val="Основной текст (78)_"/>
    <w:basedOn w:val="DefaultParagraphFont"/>
    <w:link w:val="Style416"/>
    <w:rPr>
      <w:b w:val="0"/>
      <w:bCs w:val="0"/>
      <w:i w:val="0"/>
      <w:iCs w:val="0"/>
      <w:u w:val="none"/>
      <w:strike w:val="0"/>
      <w:smallCaps w:val="0"/>
      <w:sz w:val="15"/>
      <w:szCs w:val="15"/>
      <w:rFonts w:ascii="Times New Roman" w:eastAsia="Times New Roman" w:hAnsi="Times New Roman" w:cs="Times New Roman"/>
    </w:rPr>
  </w:style>
  <w:style w:type="character" w:customStyle="1" w:styleId="CharStyle419">
    <w:name w:val="Подпись к картинке (20)_"/>
    <w:basedOn w:val="DefaultParagraphFont"/>
    <w:link w:val="Style418"/>
    <w:rPr>
      <w:b w:val="0"/>
      <w:bCs w:val="0"/>
      <w:i w:val="0"/>
      <w:iCs w:val="0"/>
      <w:u w:val="none"/>
      <w:strike w:val="0"/>
      <w:smallCaps w:val="0"/>
      <w:sz w:val="14"/>
      <w:szCs w:val="14"/>
      <w:rFonts w:ascii="Trebuchet MS" w:eastAsia="Trebuchet MS" w:hAnsi="Trebuchet MS" w:cs="Trebuchet MS"/>
      <w:spacing w:val="50"/>
    </w:rPr>
  </w:style>
  <w:style w:type="character" w:customStyle="1" w:styleId="CharStyle420">
    <w:name w:val="Подпись к картинке (20)"/>
    <w:basedOn w:val="CharStyle419"/>
    <w:rPr>
      <w:lang w:val="ru-RU" w:eastAsia="ru-RU" w:bidi="ru-RU"/>
      <w:w w:val="100"/>
      <w:color w:val="FFFFFF"/>
      <w:position w:val="0"/>
    </w:rPr>
  </w:style>
  <w:style w:type="character" w:customStyle="1" w:styleId="CharStyle422">
    <w:name w:val="Основной текст (79)_"/>
    <w:basedOn w:val="DefaultParagraphFont"/>
    <w:link w:val="Style421"/>
    <w:rPr>
      <w:b w:val="0"/>
      <w:bCs w:val="0"/>
      <w:i w:val="0"/>
      <w:iCs w:val="0"/>
      <w:u w:val="none"/>
      <w:strike w:val="0"/>
      <w:smallCaps w:val="0"/>
      <w:sz w:val="16"/>
      <w:szCs w:val="16"/>
      <w:rFonts w:ascii="Sylfaen" w:eastAsia="Sylfaen" w:hAnsi="Sylfaen" w:cs="Sylfaen"/>
      <w:spacing w:val="50"/>
    </w:rPr>
  </w:style>
  <w:style w:type="character" w:customStyle="1" w:styleId="CharStyle423">
    <w:name w:val="Основной текст (79)"/>
    <w:basedOn w:val="CharStyle422"/>
    <w:rPr>
      <w:lang w:val="ru-RU" w:eastAsia="ru-RU" w:bidi="ru-RU"/>
      <w:w w:val="100"/>
      <w:color w:val="FFFFFF"/>
      <w:position w:val="0"/>
    </w:rPr>
  </w:style>
  <w:style w:type="character" w:customStyle="1" w:styleId="CharStyle424">
    <w:name w:val="Основной текст (79) + Trebuchet MS,7,5 pt,Интервал 0 pt"/>
    <w:basedOn w:val="CharStyle422"/>
    <w:rPr>
      <w:lang w:val="ru-RU" w:eastAsia="ru-RU" w:bidi="ru-RU"/>
      <w:sz w:val="15"/>
      <w:szCs w:val="15"/>
      <w:rFonts w:ascii="Trebuchet MS" w:eastAsia="Trebuchet MS" w:hAnsi="Trebuchet MS" w:cs="Trebuchet MS"/>
      <w:w w:val="100"/>
      <w:spacing w:val="0"/>
      <w:color w:val="FFFFFF"/>
      <w:position w:val="0"/>
    </w:rPr>
  </w:style>
  <w:style w:type="character" w:customStyle="1" w:styleId="CharStyle426">
    <w:name w:val="Сноска (3)_"/>
    <w:basedOn w:val="DefaultParagraphFont"/>
    <w:link w:val="Style425"/>
    <w:rPr>
      <w:b w:val="0"/>
      <w:bCs w:val="0"/>
      <w:i w:val="0"/>
      <w:iCs w:val="0"/>
      <w:u w:val="none"/>
      <w:strike w:val="0"/>
      <w:smallCaps w:val="0"/>
      <w:sz w:val="16"/>
      <w:szCs w:val="16"/>
      <w:rFonts w:ascii="Trebuchet MS" w:eastAsia="Trebuchet MS" w:hAnsi="Trebuchet MS" w:cs="Trebuchet MS"/>
    </w:rPr>
  </w:style>
  <w:style w:type="character" w:customStyle="1" w:styleId="CharStyle428">
    <w:name w:val="Основной текст (80)_"/>
    <w:basedOn w:val="DefaultParagraphFont"/>
    <w:link w:val="Style427"/>
    <w:rPr>
      <w:b w:val="0"/>
      <w:bCs w:val="0"/>
      <w:i w:val="0"/>
      <w:iCs w:val="0"/>
      <w:u w:val="none"/>
      <w:strike w:val="0"/>
      <w:smallCaps w:val="0"/>
      <w:sz w:val="15"/>
      <w:szCs w:val="15"/>
      <w:rFonts w:ascii="Trebuchet MS" w:eastAsia="Trebuchet MS" w:hAnsi="Trebuchet MS" w:cs="Trebuchet MS"/>
      <w:spacing w:val="40"/>
    </w:rPr>
  </w:style>
  <w:style w:type="character" w:customStyle="1" w:styleId="CharStyle429">
    <w:name w:val="Основной текст (80)"/>
    <w:basedOn w:val="CharStyle428"/>
    <w:rPr>
      <w:lang w:val="ru-RU" w:eastAsia="ru-RU" w:bidi="ru-RU"/>
      <w:w w:val="100"/>
      <w:color w:val="FFFFFF"/>
      <w:position w:val="0"/>
    </w:rPr>
  </w:style>
  <w:style w:type="character" w:customStyle="1" w:styleId="CharStyle430">
    <w:name w:val="Основной текст (80) + Интервал 0 pt"/>
    <w:basedOn w:val="CharStyle428"/>
    <w:rPr>
      <w:lang w:val="ru-RU" w:eastAsia="ru-RU" w:bidi="ru-RU"/>
      <w:w w:val="100"/>
      <w:spacing w:val="0"/>
      <w:color w:val="FFFFFF"/>
      <w:position w:val="0"/>
    </w:rPr>
  </w:style>
  <w:style w:type="character" w:customStyle="1" w:styleId="CharStyle432">
    <w:name w:val="Основной текст (81)_"/>
    <w:basedOn w:val="DefaultParagraphFont"/>
    <w:link w:val="Style431"/>
    <w:rPr>
      <w:b w:val="0"/>
      <w:bCs w:val="0"/>
      <w:i w:val="0"/>
      <w:iCs w:val="0"/>
      <w:u w:val="none"/>
      <w:strike w:val="0"/>
      <w:smallCaps w:val="0"/>
      <w:sz w:val="20"/>
      <w:szCs w:val="20"/>
      <w:rFonts w:ascii="Trebuchet MS" w:eastAsia="Trebuchet MS" w:hAnsi="Trebuchet MS" w:cs="Trebuchet MS"/>
      <w:spacing w:val="-10"/>
    </w:rPr>
  </w:style>
  <w:style w:type="character" w:customStyle="1" w:styleId="CharStyle433">
    <w:name w:val="Основной текст (81) + Microsoft Sans Serif,14 pt,Интервал 0 pt"/>
    <w:basedOn w:val="CharStyle432"/>
    <w:rPr>
      <w:lang w:val="ru-RU" w:eastAsia="ru-RU" w:bidi="ru-RU"/>
      <w:sz w:val="28"/>
      <w:szCs w:val="28"/>
      <w:rFonts w:ascii="Microsoft Sans Serif" w:eastAsia="Microsoft Sans Serif" w:hAnsi="Microsoft Sans Serif" w:cs="Microsoft Sans Serif"/>
      <w:w w:val="100"/>
      <w:spacing w:val="0"/>
      <w:color w:val="000000"/>
      <w:position w:val="0"/>
    </w:rPr>
  </w:style>
  <w:style w:type="character" w:customStyle="1" w:styleId="CharStyle435">
    <w:name w:val="Основной текст (82)_"/>
    <w:basedOn w:val="DefaultParagraphFont"/>
    <w:link w:val="Style434"/>
    <w:rPr>
      <w:b w:val="0"/>
      <w:bCs w:val="0"/>
      <w:i w:val="0"/>
      <w:iCs w:val="0"/>
      <w:u w:val="none"/>
      <w:strike w:val="0"/>
      <w:smallCaps w:val="0"/>
      <w:sz w:val="22"/>
      <w:szCs w:val="22"/>
      <w:rFonts w:ascii="Trebuchet MS" w:eastAsia="Trebuchet MS" w:hAnsi="Trebuchet MS" w:cs="Trebuchet MS"/>
    </w:rPr>
  </w:style>
  <w:style w:type="character" w:customStyle="1" w:styleId="CharStyle436">
    <w:name w:val="Основной текст (82)"/>
    <w:basedOn w:val="CharStyle435"/>
    <w:rPr>
      <w:lang w:val="ru-RU" w:eastAsia="ru-RU" w:bidi="ru-RU"/>
      <w:w w:val="100"/>
      <w:spacing w:val="0"/>
      <w:color w:val="000000"/>
      <w:position w:val="0"/>
    </w:rPr>
  </w:style>
  <w:style w:type="character" w:customStyle="1" w:styleId="CharStyle438">
    <w:name w:val="Основной текст (83)_"/>
    <w:basedOn w:val="DefaultParagraphFont"/>
    <w:link w:val="Style437"/>
    <w:rPr>
      <w:b w:val="0"/>
      <w:bCs w:val="0"/>
      <w:i w:val="0"/>
      <w:iCs w:val="0"/>
      <w:u w:val="none"/>
      <w:strike w:val="0"/>
      <w:smallCaps w:val="0"/>
      <w:sz w:val="17"/>
      <w:szCs w:val="17"/>
      <w:rFonts w:ascii="Trebuchet MS" w:eastAsia="Trebuchet MS" w:hAnsi="Trebuchet MS" w:cs="Trebuchet MS"/>
    </w:rPr>
  </w:style>
  <w:style w:type="character" w:customStyle="1" w:styleId="CharStyle439">
    <w:name w:val="Основной текст (2)"/>
    <w:basedOn w:val="CharStyle25"/>
    <w:rPr>
      <w:lang w:val="ru-RU" w:eastAsia="ru-RU" w:bidi="ru-RU"/>
      <w:w w:val="100"/>
      <w:spacing w:val="0"/>
      <w:color w:val="FFFFFF"/>
      <w:position w:val="0"/>
    </w:rPr>
  </w:style>
  <w:style w:type="character" w:customStyle="1" w:styleId="CharStyle441">
    <w:name w:val="Подпись к таблице (2)_"/>
    <w:basedOn w:val="DefaultParagraphFont"/>
    <w:link w:val="Style440"/>
    <w:rPr>
      <w:b w:val="0"/>
      <w:bCs w:val="0"/>
      <w:i w:val="0"/>
      <w:iCs w:val="0"/>
      <w:u w:val="none"/>
      <w:strike w:val="0"/>
      <w:smallCaps w:val="0"/>
      <w:sz w:val="16"/>
      <w:szCs w:val="16"/>
      <w:rFonts w:ascii="Trebuchet MS" w:eastAsia="Trebuchet MS" w:hAnsi="Trebuchet MS" w:cs="Trebuchet MS"/>
    </w:rPr>
  </w:style>
  <w:style w:type="character" w:customStyle="1" w:styleId="CharStyle442">
    <w:name w:val="Основной текст (2) + 8 pt"/>
    <w:basedOn w:val="CharStyle25"/>
    <w:rPr>
      <w:lang w:val="ru-RU" w:eastAsia="ru-RU" w:bidi="ru-RU"/>
      <w:sz w:val="16"/>
      <w:szCs w:val="16"/>
      <w:w w:val="100"/>
      <w:spacing w:val="0"/>
      <w:color w:val="000000"/>
      <w:position w:val="0"/>
    </w:rPr>
  </w:style>
  <w:style w:type="character" w:customStyle="1" w:styleId="CharStyle444">
    <w:name w:val="Основной текст (84)_"/>
    <w:basedOn w:val="DefaultParagraphFont"/>
    <w:link w:val="Style443"/>
    <w:rPr>
      <w:b w:val="0"/>
      <w:bCs w:val="0"/>
      <w:i w:val="0"/>
      <w:iCs w:val="0"/>
      <w:u w:val="none"/>
      <w:strike w:val="0"/>
      <w:smallCaps w:val="0"/>
      <w:sz w:val="15"/>
      <w:szCs w:val="15"/>
      <w:rFonts w:ascii="Bookman Old Style" w:eastAsia="Bookman Old Style" w:hAnsi="Bookman Old Style" w:cs="Bookman Old Style"/>
      <w:spacing w:val="50"/>
    </w:rPr>
  </w:style>
  <w:style w:type="character" w:customStyle="1" w:styleId="CharStyle445">
    <w:name w:val="Основной текст (84)"/>
    <w:basedOn w:val="CharStyle444"/>
    <w:rPr>
      <w:lang w:val="ru-RU" w:eastAsia="ru-RU" w:bidi="ru-RU"/>
      <w:w w:val="100"/>
      <w:color w:val="FFFFFF"/>
      <w:position w:val="0"/>
    </w:rPr>
  </w:style>
  <w:style w:type="character" w:customStyle="1" w:styleId="CharStyle446">
    <w:name w:val="Основной текст (84) + Trebuchet MS,7 pt,Интервал 0 pt"/>
    <w:basedOn w:val="CharStyle444"/>
    <w:rPr>
      <w:lang w:val="ru-RU" w:eastAsia="ru-RU" w:bidi="ru-RU"/>
      <w:sz w:val="14"/>
      <w:szCs w:val="14"/>
      <w:rFonts w:ascii="Trebuchet MS" w:eastAsia="Trebuchet MS" w:hAnsi="Trebuchet MS" w:cs="Trebuchet MS"/>
      <w:w w:val="100"/>
      <w:spacing w:val="0"/>
      <w:color w:val="FFFFFF"/>
      <w:position w:val="0"/>
    </w:rPr>
  </w:style>
  <w:style w:type="character" w:customStyle="1" w:styleId="CharStyle447">
    <w:name w:val="Основной текст (2)"/>
    <w:basedOn w:val="CharStyle25"/>
    <w:rPr>
      <w:lang w:val="ru-RU" w:eastAsia="ru-RU" w:bidi="ru-RU"/>
      <w:w w:val="100"/>
      <w:spacing w:val="0"/>
      <w:color w:val="000000"/>
      <w:position w:val="0"/>
    </w:rPr>
  </w:style>
  <w:style w:type="character" w:customStyle="1" w:styleId="CharStyle449">
    <w:name w:val="Основной текст (85)_"/>
    <w:basedOn w:val="DefaultParagraphFont"/>
    <w:link w:val="Style448"/>
    <w:rPr>
      <w:b w:val="0"/>
      <w:bCs w:val="0"/>
      <w:i w:val="0"/>
      <w:iCs w:val="0"/>
      <w:u w:val="none"/>
      <w:strike w:val="0"/>
      <w:smallCaps w:val="0"/>
      <w:sz w:val="26"/>
      <w:szCs w:val="26"/>
      <w:rFonts w:ascii="Franklin Gothic Book" w:eastAsia="Franklin Gothic Book" w:hAnsi="Franklin Gothic Book" w:cs="Franklin Gothic Book"/>
    </w:rPr>
  </w:style>
  <w:style w:type="character" w:customStyle="1" w:styleId="CharStyle451">
    <w:name w:val="Основной текст (86)_"/>
    <w:basedOn w:val="DefaultParagraphFont"/>
    <w:link w:val="Style450"/>
    <w:rPr>
      <w:b w:val="0"/>
      <w:bCs w:val="0"/>
      <w:i/>
      <w:iCs/>
      <w:u w:val="none"/>
      <w:strike w:val="0"/>
      <w:smallCaps w:val="0"/>
      <w:sz w:val="22"/>
      <w:szCs w:val="22"/>
      <w:rFonts w:ascii="Times New Roman" w:eastAsia="Times New Roman" w:hAnsi="Times New Roman" w:cs="Times New Roman"/>
    </w:rPr>
  </w:style>
  <w:style w:type="character" w:customStyle="1" w:styleId="CharStyle452">
    <w:name w:val="Основной текст (86) + Trebuchet MS,Не курсив"/>
    <w:basedOn w:val="CharStyle451"/>
    <w:rPr>
      <w:lang w:val="ru-RU" w:eastAsia="ru-RU" w:bidi="ru-RU"/>
      <w:i/>
      <w:iCs/>
      <w:sz w:val="22"/>
      <w:szCs w:val="22"/>
      <w:rFonts w:ascii="Trebuchet MS" w:eastAsia="Trebuchet MS" w:hAnsi="Trebuchet MS" w:cs="Trebuchet MS"/>
      <w:w w:val="100"/>
      <w:spacing w:val="0"/>
      <w:color w:val="000000"/>
      <w:position w:val="0"/>
    </w:rPr>
  </w:style>
  <w:style w:type="character" w:customStyle="1" w:styleId="CharStyle453">
    <w:name w:val="Основной текст (2) + Интервал -1 pt"/>
    <w:basedOn w:val="CharStyle25"/>
    <w:rPr>
      <w:lang w:val="ru-RU" w:eastAsia="ru-RU" w:bidi="ru-RU"/>
      <w:sz w:val="22"/>
      <w:szCs w:val="22"/>
      <w:w w:val="100"/>
      <w:spacing w:val="-30"/>
      <w:color w:val="000000"/>
      <w:position w:val="0"/>
    </w:rPr>
  </w:style>
  <w:style w:type="character" w:customStyle="1" w:styleId="CharStyle455">
    <w:name w:val="Основной текст (87)_"/>
    <w:basedOn w:val="DefaultParagraphFont"/>
    <w:link w:val="Style454"/>
    <w:rPr>
      <w:b w:val="0"/>
      <w:bCs w:val="0"/>
      <w:i w:val="0"/>
      <w:iCs w:val="0"/>
      <w:u w:val="none"/>
      <w:strike w:val="0"/>
      <w:smallCaps w:val="0"/>
      <w:sz w:val="15"/>
      <w:szCs w:val="15"/>
      <w:rFonts w:ascii="Bookman Old Style" w:eastAsia="Bookman Old Style" w:hAnsi="Bookman Old Style" w:cs="Bookman Old Style"/>
      <w:spacing w:val="50"/>
    </w:rPr>
  </w:style>
  <w:style w:type="character" w:customStyle="1" w:styleId="CharStyle456">
    <w:name w:val="Основной текст (87)"/>
    <w:basedOn w:val="CharStyle455"/>
    <w:rPr>
      <w:lang w:val="ru-RU" w:eastAsia="ru-RU" w:bidi="ru-RU"/>
      <w:w w:val="100"/>
      <w:color w:val="FFFFFF"/>
      <w:position w:val="0"/>
    </w:rPr>
  </w:style>
  <w:style w:type="character" w:customStyle="1" w:styleId="CharStyle457">
    <w:name w:val="Основной текст (87) + Trebuchet MS,7 pt,Интервал 0 pt"/>
    <w:basedOn w:val="CharStyle455"/>
    <w:rPr>
      <w:lang w:val="ru-RU" w:eastAsia="ru-RU" w:bidi="ru-RU"/>
      <w:sz w:val="14"/>
      <w:szCs w:val="14"/>
      <w:rFonts w:ascii="Trebuchet MS" w:eastAsia="Trebuchet MS" w:hAnsi="Trebuchet MS" w:cs="Trebuchet MS"/>
      <w:w w:val="100"/>
      <w:spacing w:val="0"/>
      <w:color w:val="FFFFFF"/>
      <w:position w:val="0"/>
    </w:rPr>
  </w:style>
  <w:style w:type="character" w:customStyle="1" w:styleId="CharStyle459">
    <w:name w:val="Основной текст (88)_"/>
    <w:basedOn w:val="DefaultParagraphFont"/>
    <w:link w:val="Style458"/>
    <w:rPr>
      <w:b w:val="0"/>
      <w:bCs w:val="0"/>
      <w:i w:val="0"/>
      <w:iCs w:val="0"/>
      <w:u w:val="none"/>
      <w:strike w:val="0"/>
      <w:smallCaps w:val="0"/>
      <w:sz w:val="156"/>
      <w:szCs w:val="156"/>
      <w:rFonts w:ascii="Trebuchet MS" w:eastAsia="Trebuchet MS" w:hAnsi="Trebuchet MS" w:cs="Trebuchet MS"/>
      <w:spacing w:val="-110"/>
    </w:rPr>
  </w:style>
  <w:style w:type="character" w:customStyle="1" w:styleId="CharStyle460">
    <w:name w:val="Основной текст (88)"/>
    <w:basedOn w:val="CharStyle459"/>
    <w:rPr>
      <w:lang w:val="ru-RU" w:eastAsia="ru-RU" w:bidi="ru-RU"/>
      <w:w w:val="100"/>
      <w:color w:val="000000"/>
      <w:position w:val="0"/>
    </w:rPr>
  </w:style>
  <w:style w:type="character" w:customStyle="1" w:styleId="CharStyle462">
    <w:name w:val="Заголовок №3 (5)_"/>
    <w:basedOn w:val="DefaultParagraphFont"/>
    <w:link w:val="Style461"/>
    <w:rPr>
      <w:b/>
      <w:bCs/>
      <w:i w:val="0"/>
      <w:iCs w:val="0"/>
      <w:u w:val="none"/>
      <w:strike w:val="0"/>
      <w:smallCaps w:val="0"/>
      <w:sz w:val="46"/>
      <w:szCs w:val="46"/>
      <w:rFonts w:ascii="Trebuchet MS" w:eastAsia="Trebuchet MS" w:hAnsi="Trebuchet MS" w:cs="Trebuchet MS"/>
    </w:rPr>
  </w:style>
  <w:style w:type="character" w:customStyle="1" w:styleId="CharStyle463">
    <w:name w:val="Заголовок №3 (5)"/>
    <w:basedOn w:val="CharStyle462"/>
    <w:rPr>
      <w:lang w:val="ru-RU" w:eastAsia="ru-RU" w:bidi="ru-RU"/>
      <w:w w:val="100"/>
      <w:spacing w:val="0"/>
      <w:color w:val="000000"/>
      <w:position w:val="0"/>
    </w:rPr>
  </w:style>
  <w:style w:type="character" w:customStyle="1" w:styleId="CharStyle465">
    <w:name w:val="Основной текст (89)_"/>
    <w:basedOn w:val="DefaultParagraphFont"/>
    <w:link w:val="Style464"/>
    <w:rPr>
      <w:b w:val="0"/>
      <w:bCs w:val="0"/>
      <w:i w:val="0"/>
      <w:iCs w:val="0"/>
      <w:u w:val="none"/>
      <w:strike w:val="0"/>
      <w:smallCaps w:val="0"/>
      <w:sz w:val="22"/>
      <w:szCs w:val="22"/>
      <w:rFonts w:ascii="Trebuchet MS" w:eastAsia="Trebuchet MS" w:hAnsi="Trebuchet MS" w:cs="Trebuchet MS"/>
      <w:w w:val="100"/>
      <w:spacing w:val="-20"/>
    </w:rPr>
  </w:style>
  <w:style w:type="character" w:customStyle="1" w:styleId="CharStyle467">
    <w:name w:val="Основной текст (90)_"/>
    <w:basedOn w:val="DefaultParagraphFont"/>
    <w:link w:val="Style466"/>
    <w:rPr>
      <w:b w:val="0"/>
      <w:bCs w:val="0"/>
      <w:i w:val="0"/>
      <w:iCs w:val="0"/>
      <w:u w:val="none"/>
      <w:strike w:val="0"/>
      <w:smallCaps w:val="0"/>
      <w:sz w:val="22"/>
      <w:szCs w:val="22"/>
      <w:rFonts w:ascii="Trebuchet MS" w:eastAsia="Trebuchet MS" w:hAnsi="Trebuchet MS" w:cs="Trebuchet MS"/>
      <w:spacing w:val="-10"/>
    </w:rPr>
  </w:style>
  <w:style w:type="character" w:customStyle="1" w:styleId="CharStyle469">
    <w:name w:val="Основной текст (91)_"/>
    <w:basedOn w:val="DefaultParagraphFont"/>
    <w:link w:val="Style468"/>
    <w:rPr>
      <w:b w:val="0"/>
      <w:bCs w:val="0"/>
      <w:i w:val="0"/>
      <w:iCs w:val="0"/>
      <w:u w:val="none"/>
      <w:strike w:val="0"/>
      <w:smallCaps w:val="0"/>
      <w:sz w:val="21"/>
      <w:szCs w:val="21"/>
      <w:rFonts w:ascii="Trebuchet MS" w:eastAsia="Trebuchet MS" w:hAnsi="Trebuchet MS" w:cs="Trebuchet MS"/>
    </w:rPr>
  </w:style>
  <w:style w:type="character" w:customStyle="1" w:styleId="CharStyle471">
    <w:name w:val="Основной текст (92)_"/>
    <w:basedOn w:val="DefaultParagraphFont"/>
    <w:link w:val="Style470"/>
    <w:rPr>
      <w:b w:val="0"/>
      <w:bCs w:val="0"/>
      <w:i w:val="0"/>
      <w:iCs w:val="0"/>
      <w:u w:val="none"/>
      <w:strike w:val="0"/>
      <w:smallCaps w:val="0"/>
      <w:sz w:val="22"/>
      <w:szCs w:val="22"/>
      <w:rFonts w:ascii="Trebuchet MS" w:eastAsia="Trebuchet MS" w:hAnsi="Trebuchet MS" w:cs="Trebuchet MS"/>
    </w:rPr>
  </w:style>
  <w:style w:type="character" w:customStyle="1" w:styleId="CharStyle472">
    <w:name w:val="Основной текст (91) + 11 pt"/>
    <w:basedOn w:val="CharStyle469"/>
    <w:rPr>
      <w:lang w:val="ru-RU" w:eastAsia="ru-RU" w:bidi="ru-RU"/>
      <w:sz w:val="22"/>
      <w:szCs w:val="22"/>
      <w:w w:val="100"/>
      <w:spacing w:val="0"/>
      <w:color w:val="000000"/>
      <w:position w:val="0"/>
    </w:rPr>
  </w:style>
  <w:style w:type="character" w:customStyle="1" w:styleId="CharStyle473">
    <w:name w:val="Основной текст (91) + Franklin Gothic Book,6,5 pt,Интервал 1 pt"/>
    <w:basedOn w:val="CharStyle469"/>
    <w:rPr>
      <w:lang w:val="ru-RU" w:eastAsia="ru-RU" w:bidi="ru-RU"/>
      <w:sz w:val="13"/>
      <w:szCs w:val="13"/>
      <w:rFonts w:ascii="Franklin Gothic Book" w:eastAsia="Franklin Gothic Book" w:hAnsi="Franklin Gothic Book" w:cs="Franklin Gothic Book"/>
      <w:w w:val="100"/>
      <w:spacing w:val="20"/>
      <w:color w:val="000000"/>
      <w:position w:val="0"/>
    </w:rPr>
  </w:style>
  <w:style w:type="character" w:customStyle="1" w:styleId="CharStyle475">
    <w:name w:val="Основной текст (93)_"/>
    <w:basedOn w:val="DefaultParagraphFont"/>
    <w:link w:val="Style474"/>
    <w:rPr>
      <w:b w:val="0"/>
      <w:bCs w:val="0"/>
      <w:i w:val="0"/>
      <w:iCs w:val="0"/>
      <w:u w:val="none"/>
      <w:strike w:val="0"/>
      <w:smallCaps w:val="0"/>
      <w:sz w:val="16"/>
      <w:szCs w:val="16"/>
      <w:rFonts w:ascii="Times New Roman" w:eastAsia="Times New Roman" w:hAnsi="Times New Roman" w:cs="Times New Roman"/>
    </w:rPr>
  </w:style>
  <w:style w:type="character" w:customStyle="1" w:styleId="CharStyle477">
    <w:name w:val="Оглавление (2)_"/>
    <w:basedOn w:val="DefaultParagraphFont"/>
    <w:link w:val="Style476"/>
    <w:rPr>
      <w:b/>
      <w:bCs/>
      <w:i w:val="0"/>
      <w:iCs w:val="0"/>
      <w:u w:val="none"/>
      <w:strike w:val="0"/>
      <w:smallCaps w:val="0"/>
      <w:sz w:val="24"/>
      <w:szCs w:val="24"/>
      <w:rFonts w:ascii="Franklin Gothic Book" w:eastAsia="Franklin Gothic Book" w:hAnsi="Franklin Gothic Book" w:cs="Franklin Gothic Book"/>
    </w:rPr>
  </w:style>
  <w:style w:type="character" w:customStyle="1" w:styleId="CharStyle478">
    <w:name w:val="Оглавление (2)"/>
    <w:basedOn w:val="CharStyle477"/>
    <w:rPr>
      <w:lang w:val="ru-RU" w:eastAsia="ru-RU" w:bidi="ru-RU"/>
      <w:w w:val="100"/>
      <w:spacing w:val="0"/>
      <w:color w:val="000000"/>
      <w:position w:val="0"/>
    </w:rPr>
  </w:style>
  <w:style w:type="character" w:customStyle="1" w:styleId="CharStyle479">
    <w:name w:val="Оглавление (2) + Trebuchet MS,11 pt,Не полужирный"/>
    <w:basedOn w:val="CharStyle477"/>
    <w:rPr>
      <w:lang w:val="ru-RU" w:eastAsia="ru-RU" w:bidi="ru-RU"/>
      <w:b/>
      <w:bCs/>
      <w:sz w:val="22"/>
      <w:szCs w:val="22"/>
      <w:rFonts w:ascii="Trebuchet MS" w:eastAsia="Trebuchet MS" w:hAnsi="Trebuchet MS" w:cs="Trebuchet MS"/>
      <w:w w:val="100"/>
      <w:spacing w:val="0"/>
      <w:color w:val="000000"/>
      <w:position w:val="0"/>
    </w:rPr>
  </w:style>
  <w:style w:type="character" w:customStyle="1" w:styleId="CharStyle481">
    <w:name w:val="Оглавление (3)_"/>
    <w:basedOn w:val="DefaultParagraphFont"/>
    <w:link w:val="TOC 3"/>
    <w:rPr>
      <w:b w:val="0"/>
      <w:bCs w:val="0"/>
      <w:i w:val="0"/>
      <w:iCs w:val="0"/>
      <w:u w:val="none"/>
      <w:strike w:val="0"/>
      <w:smallCaps w:val="0"/>
      <w:sz w:val="22"/>
      <w:szCs w:val="22"/>
      <w:rFonts w:ascii="Trebuchet MS" w:eastAsia="Trebuchet MS" w:hAnsi="Trebuchet MS" w:cs="Trebuchet MS"/>
    </w:rPr>
  </w:style>
  <w:style w:type="paragraph" w:customStyle="1" w:styleId="Style3">
    <w:name w:val="Основной текст (3)"/>
    <w:basedOn w:val="Normal"/>
    <w:link w:val="CharStyle4"/>
    <w:pPr>
      <w:widowControl w:val="0"/>
      <w:shd w:val="clear" w:color="auto" w:fill="FFFFFF"/>
      <w:spacing w:after="120" w:line="360" w:lineRule="exact"/>
    </w:pPr>
    <w:rPr>
      <w:b w:val="0"/>
      <w:bCs w:val="0"/>
      <w:i/>
      <w:iCs/>
      <w:u w:val="none"/>
      <w:strike w:val="0"/>
      <w:smallCaps w:val="0"/>
      <w:sz w:val="30"/>
      <w:szCs w:val="30"/>
      <w:rFonts w:ascii="Times New Roman" w:eastAsia="Times New Roman" w:hAnsi="Times New Roman" w:cs="Times New Roman"/>
    </w:rPr>
  </w:style>
  <w:style w:type="paragraph" w:customStyle="1" w:styleId="Style6">
    <w:name w:val="Основной текст (4)"/>
    <w:basedOn w:val="Normal"/>
    <w:link w:val="CharStyle7"/>
    <w:pPr>
      <w:widowControl w:val="0"/>
      <w:shd w:val="clear" w:color="auto" w:fill="FFFFFF"/>
      <w:jc w:val="right"/>
      <w:spacing w:before="120" w:after="120" w:line="0"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9">
    <w:name w:val="Основной текст (5)"/>
    <w:basedOn w:val="Normal"/>
    <w:link w:val="CharStyle10"/>
    <w:pPr>
      <w:widowControl w:val="0"/>
      <w:shd w:val="clear" w:color="auto" w:fill="FFFFFF"/>
      <w:spacing w:after="600" w:line="0" w:lineRule="exact"/>
    </w:pPr>
    <w:rPr>
      <w:b/>
      <w:bCs/>
      <w:i w:val="0"/>
      <w:iCs w:val="0"/>
      <w:u w:val="none"/>
      <w:strike w:val="0"/>
      <w:smallCaps w:val="0"/>
      <w:sz w:val="40"/>
      <w:szCs w:val="40"/>
      <w:rFonts w:ascii="Trebuchet MS" w:eastAsia="Trebuchet MS" w:hAnsi="Trebuchet MS" w:cs="Trebuchet MS"/>
    </w:rPr>
  </w:style>
  <w:style w:type="paragraph" w:customStyle="1" w:styleId="Style12">
    <w:name w:val="Оглавление"/>
    <w:basedOn w:val="Normal"/>
    <w:link w:val="CharStyle13"/>
    <w:pPr>
      <w:widowControl w:val="0"/>
      <w:shd w:val="clear" w:color="auto" w:fill="FFFFFF"/>
      <w:jc w:val="both"/>
      <w:spacing w:before="600" w:after="300" w:line="0" w:lineRule="exact"/>
      <w:ind w:hanging="880"/>
    </w:pPr>
    <w:rPr>
      <w:b/>
      <w:bCs/>
      <w:i w:val="0"/>
      <w:iCs w:val="0"/>
      <w:u w:val="none"/>
      <w:strike w:val="0"/>
      <w:smallCaps w:val="0"/>
      <w:sz w:val="19"/>
      <w:szCs w:val="19"/>
      <w:rFonts w:ascii="Trebuchet MS" w:eastAsia="Trebuchet MS" w:hAnsi="Trebuchet MS" w:cs="Trebuchet MS"/>
    </w:rPr>
  </w:style>
  <w:style w:type="paragraph" w:customStyle="1" w:styleId="Style14">
    <w:name w:val="Основной текст (6)"/>
    <w:basedOn w:val="Normal"/>
    <w:link w:val="CharStyle15"/>
    <w:pPr>
      <w:widowControl w:val="0"/>
      <w:shd w:val="clear" w:color="auto" w:fill="FFFFFF"/>
      <w:jc w:val="both"/>
      <w:spacing w:before="300" w:line="0" w:lineRule="exact"/>
    </w:pPr>
    <w:rPr>
      <w:b/>
      <w:bCs/>
      <w:i w:val="0"/>
      <w:iCs w:val="0"/>
      <w:u w:val="none"/>
      <w:strike w:val="0"/>
      <w:smallCaps w:val="0"/>
      <w:sz w:val="19"/>
      <w:szCs w:val="19"/>
      <w:rFonts w:ascii="Trebuchet MS" w:eastAsia="Trebuchet MS" w:hAnsi="Trebuchet MS" w:cs="Trebuchet MS"/>
    </w:rPr>
  </w:style>
  <w:style w:type="paragraph" w:customStyle="1" w:styleId="Style16">
    <w:name w:val="Основной текст (7)"/>
    <w:basedOn w:val="Normal"/>
    <w:link w:val="CharStyle17"/>
    <w:pPr>
      <w:widowControl w:val="0"/>
      <w:shd w:val="clear" w:color="auto" w:fill="FFFFFF"/>
      <w:jc w:val="both"/>
      <w:spacing w:before="1140" w:line="317" w:lineRule="exact"/>
    </w:pPr>
    <w:rPr>
      <w:b w:val="0"/>
      <w:bCs w:val="0"/>
      <w:i/>
      <w:iCs/>
      <w:u w:val="none"/>
      <w:strike w:val="0"/>
      <w:smallCaps w:val="0"/>
      <w:sz w:val="22"/>
      <w:szCs w:val="22"/>
      <w:rFonts w:ascii="Trebuchet MS" w:eastAsia="Trebuchet MS" w:hAnsi="Trebuchet MS" w:cs="Trebuchet MS"/>
    </w:rPr>
  </w:style>
  <w:style w:type="paragraph" w:customStyle="1" w:styleId="Style19">
    <w:name w:val="Сноска"/>
    <w:basedOn w:val="Normal"/>
    <w:link w:val="CharStyle20"/>
    <w:pPr>
      <w:widowControl w:val="0"/>
      <w:shd w:val="clear" w:color="auto" w:fill="FFFFFF"/>
      <w:jc w:val="both"/>
      <w:spacing w:line="221" w:lineRule="exact"/>
    </w:pPr>
    <w:rPr>
      <w:b w:val="0"/>
      <w:bCs w:val="0"/>
      <w:i w:val="0"/>
      <w:iCs w:val="0"/>
      <w:u w:val="none"/>
      <w:strike w:val="0"/>
      <w:smallCaps w:val="0"/>
      <w:sz w:val="16"/>
      <w:szCs w:val="16"/>
      <w:rFonts w:ascii="Trebuchet MS" w:eastAsia="Trebuchet MS" w:hAnsi="Trebuchet MS" w:cs="Trebuchet MS"/>
    </w:rPr>
  </w:style>
  <w:style w:type="paragraph" w:customStyle="1" w:styleId="Style21">
    <w:name w:val="Основной текст (8)"/>
    <w:basedOn w:val="Normal"/>
    <w:link w:val="CharStyle22"/>
    <w:pPr>
      <w:widowControl w:val="0"/>
      <w:shd w:val="clear" w:color="auto" w:fill="FFFFFF"/>
      <w:jc w:val="both"/>
      <w:spacing w:line="307" w:lineRule="exact"/>
    </w:pPr>
    <w:rPr>
      <w:b w:val="0"/>
      <w:bCs w:val="0"/>
      <w:i w:val="0"/>
      <w:iCs w:val="0"/>
      <w:u w:val="none"/>
      <w:strike w:val="0"/>
      <w:smallCaps w:val="0"/>
      <w:sz w:val="22"/>
      <w:szCs w:val="22"/>
      <w:rFonts w:ascii="Trebuchet MS" w:eastAsia="Trebuchet MS" w:hAnsi="Trebuchet MS" w:cs="Trebuchet MS"/>
    </w:rPr>
  </w:style>
  <w:style w:type="paragraph" w:customStyle="1" w:styleId="Style24">
    <w:name w:val="Основной текст (2)"/>
    <w:basedOn w:val="Normal"/>
    <w:link w:val="CharStyle25"/>
    <w:pPr>
      <w:widowControl w:val="0"/>
      <w:shd w:val="clear" w:color="auto" w:fill="FFFFFF"/>
      <w:jc w:val="both"/>
      <w:spacing w:line="307" w:lineRule="exact"/>
    </w:pPr>
    <w:rPr>
      <w:b w:val="0"/>
      <w:bCs w:val="0"/>
      <w:i w:val="0"/>
      <w:iCs w:val="0"/>
      <w:u w:val="none"/>
      <w:strike w:val="0"/>
      <w:smallCaps w:val="0"/>
      <w:sz w:val="22"/>
      <w:szCs w:val="22"/>
      <w:rFonts w:ascii="Trebuchet MS" w:eastAsia="Trebuchet MS" w:hAnsi="Trebuchet MS" w:cs="Trebuchet MS"/>
    </w:rPr>
  </w:style>
  <w:style w:type="paragraph" w:customStyle="1" w:styleId="Style26">
    <w:name w:val="Основной текст (9)"/>
    <w:basedOn w:val="Normal"/>
    <w:link w:val="CharStyle27"/>
    <w:pPr>
      <w:widowControl w:val="0"/>
      <w:shd w:val="clear" w:color="auto" w:fill="FFFFFF"/>
      <w:spacing w:after="960" w:line="0" w:lineRule="exact"/>
    </w:pPr>
    <w:rPr>
      <w:b w:val="0"/>
      <w:bCs w:val="0"/>
      <w:i w:val="0"/>
      <w:iCs w:val="0"/>
      <w:u w:val="none"/>
      <w:strike w:val="0"/>
      <w:smallCaps w:val="0"/>
      <w:sz w:val="28"/>
      <w:szCs w:val="28"/>
      <w:rFonts w:ascii="Segoe UI" w:eastAsia="Segoe UI" w:hAnsi="Segoe UI" w:cs="Segoe UI"/>
    </w:rPr>
  </w:style>
  <w:style w:type="paragraph" w:customStyle="1" w:styleId="Style29">
    <w:name w:val="Другое"/>
    <w:basedOn w:val="Normal"/>
    <w:link w:val="CharStyle30"/>
    <w:pPr>
      <w:widowControl w:val="0"/>
      <w:shd w:val="clear" w:color="auto" w:fill="FFFFFF"/>
    </w:pPr>
    <w:rPr>
      <w:b w:val="0"/>
      <w:bCs w:val="0"/>
      <w:i w:val="0"/>
      <w:iCs w:val="0"/>
      <w:u w:val="none"/>
      <w:strike w:val="0"/>
      <w:smallCaps w:val="0"/>
      <w:sz w:val="20"/>
      <w:szCs w:val="20"/>
      <w:rFonts w:ascii="Times New Roman" w:eastAsia="Times New Roman" w:hAnsi="Times New Roman" w:cs="Times New Roman"/>
    </w:rPr>
  </w:style>
  <w:style w:type="paragraph" w:customStyle="1" w:styleId="Style31">
    <w:name w:val="Основной текст (10)"/>
    <w:basedOn w:val="Normal"/>
    <w:link w:val="CharStyle32"/>
    <w:pPr>
      <w:widowControl w:val="0"/>
      <w:shd w:val="clear" w:color="auto" w:fill="FFFFFF"/>
      <w:jc w:val="right"/>
      <w:spacing w:before="180" w:line="278" w:lineRule="exact"/>
    </w:pPr>
    <w:rPr>
      <w:b/>
      <w:bCs/>
      <w:i w:val="0"/>
      <w:iCs w:val="0"/>
      <w:u w:val="none"/>
      <w:strike w:val="0"/>
      <w:smallCaps w:val="0"/>
      <w:sz w:val="24"/>
      <w:szCs w:val="24"/>
      <w:rFonts w:ascii="Franklin Gothic Book" w:eastAsia="Franklin Gothic Book" w:hAnsi="Franklin Gothic Book" w:cs="Franklin Gothic Book"/>
    </w:rPr>
  </w:style>
  <w:style w:type="paragraph" w:customStyle="1" w:styleId="Style34">
    <w:name w:val="Основной текст (11)"/>
    <w:basedOn w:val="Normal"/>
    <w:link w:val="CharStyle35"/>
    <w:pPr>
      <w:widowControl w:val="0"/>
      <w:shd w:val="clear" w:color="auto" w:fill="FFFFFF"/>
      <w:jc w:val="both"/>
      <w:spacing w:line="336" w:lineRule="exact"/>
    </w:pPr>
    <w:rPr>
      <w:b w:val="0"/>
      <w:bCs w:val="0"/>
      <w:i w:val="0"/>
      <w:iCs w:val="0"/>
      <w:u w:val="none"/>
      <w:strike w:val="0"/>
      <w:smallCaps w:val="0"/>
      <w:sz w:val="14"/>
      <w:szCs w:val="14"/>
      <w:rFonts w:ascii="Franklin Gothic Book" w:eastAsia="Franklin Gothic Book" w:hAnsi="Franklin Gothic Book" w:cs="Franklin Gothic Book"/>
    </w:rPr>
  </w:style>
  <w:style w:type="paragraph" w:customStyle="1" w:styleId="Style41">
    <w:name w:val="Основной текст (12)"/>
    <w:basedOn w:val="Normal"/>
    <w:link w:val="CharStyle42"/>
    <w:pPr>
      <w:widowControl w:val="0"/>
      <w:shd w:val="clear" w:color="auto" w:fill="FFFFFF"/>
      <w:spacing w:line="0" w:lineRule="exact"/>
    </w:pPr>
    <w:rPr>
      <w:b w:val="0"/>
      <w:bCs w:val="0"/>
      <w:i w:val="0"/>
      <w:iCs w:val="0"/>
      <w:u w:val="none"/>
      <w:strike w:val="0"/>
      <w:smallCaps w:val="0"/>
      <w:sz w:val="14"/>
      <w:szCs w:val="14"/>
      <w:rFonts w:ascii="Trebuchet MS" w:eastAsia="Trebuchet MS" w:hAnsi="Trebuchet MS" w:cs="Trebuchet MS"/>
    </w:rPr>
  </w:style>
  <w:style w:type="paragraph" w:customStyle="1" w:styleId="Style43">
    <w:name w:val="Подпись к картинке (2)"/>
    <w:basedOn w:val="Normal"/>
    <w:link w:val="CharStyle44"/>
    <w:pPr>
      <w:widowControl w:val="0"/>
      <w:shd w:val="clear" w:color="auto" w:fill="FFFFFF"/>
      <w:jc w:val="both"/>
      <w:spacing w:line="370" w:lineRule="exact"/>
      <w:ind w:hanging="140"/>
    </w:pPr>
    <w:rPr>
      <w:b w:val="0"/>
      <w:bCs w:val="0"/>
      <w:i w:val="0"/>
      <w:iCs w:val="0"/>
      <w:u w:val="none"/>
      <w:strike w:val="0"/>
      <w:smallCaps w:val="0"/>
      <w:sz w:val="14"/>
      <w:szCs w:val="14"/>
      <w:rFonts w:ascii="Trebuchet MS" w:eastAsia="Trebuchet MS" w:hAnsi="Trebuchet MS" w:cs="Trebuchet MS"/>
    </w:rPr>
  </w:style>
  <w:style w:type="paragraph" w:customStyle="1" w:styleId="Style47">
    <w:name w:val="Основной текст (13)"/>
    <w:basedOn w:val="Normal"/>
    <w:link w:val="CharStyle48"/>
    <w:pPr>
      <w:widowControl w:val="0"/>
      <w:shd w:val="clear" w:color="auto" w:fill="FFFFFF"/>
      <w:spacing w:after="120" w:line="0" w:lineRule="exact"/>
    </w:pPr>
    <w:rPr>
      <w:b w:val="0"/>
      <w:bCs w:val="0"/>
      <w:i w:val="0"/>
      <w:iCs w:val="0"/>
      <w:u w:val="none"/>
      <w:strike w:val="0"/>
      <w:smallCaps w:val="0"/>
      <w:sz w:val="32"/>
      <w:szCs w:val="32"/>
      <w:rFonts w:ascii="Bookman Old Style" w:eastAsia="Bookman Old Style" w:hAnsi="Bookman Old Style" w:cs="Bookman Old Style"/>
    </w:rPr>
  </w:style>
  <w:style w:type="paragraph" w:customStyle="1" w:styleId="Style49">
    <w:name w:val="Основной текст (14)"/>
    <w:basedOn w:val="Normal"/>
    <w:link w:val="CharStyle50"/>
    <w:pPr>
      <w:widowControl w:val="0"/>
      <w:shd w:val="clear" w:color="auto" w:fill="FFFFFF"/>
      <w:spacing w:before="120" w:after="3660" w:line="331" w:lineRule="exact"/>
    </w:pPr>
    <w:rPr>
      <w:b w:val="0"/>
      <w:bCs w:val="0"/>
      <w:i w:val="0"/>
      <w:iCs w:val="0"/>
      <w:u w:val="none"/>
      <w:strike w:val="0"/>
      <w:smallCaps w:val="0"/>
      <w:sz w:val="26"/>
      <w:szCs w:val="26"/>
      <w:rFonts w:ascii="Microsoft Sans Serif" w:eastAsia="Microsoft Sans Serif" w:hAnsi="Microsoft Sans Serif" w:cs="Microsoft Sans Serif"/>
    </w:rPr>
  </w:style>
  <w:style w:type="paragraph" w:customStyle="1" w:styleId="Style51">
    <w:name w:val="Основной текст (15)"/>
    <w:basedOn w:val="Normal"/>
    <w:link w:val="CharStyle52"/>
    <w:pPr>
      <w:widowControl w:val="0"/>
      <w:shd w:val="clear" w:color="auto" w:fill="FFFFFF"/>
      <w:jc w:val="center"/>
      <w:spacing w:line="720" w:lineRule="exact"/>
    </w:pPr>
    <w:rPr>
      <w:b/>
      <w:bCs/>
      <w:i w:val="0"/>
      <w:iCs w:val="0"/>
      <w:u w:val="none"/>
      <w:strike w:val="0"/>
      <w:smallCaps w:val="0"/>
      <w:sz w:val="52"/>
      <w:szCs w:val="52"/>
      <w:rFonts w:ascii="Trebuchet MS" w:eastAsia="Trebuchet MS" w:hAnsi="Trebuchet MS" w:cs="Trebuchet MS"/>
    </w:rPr>
  </w:style>
  <w:style w:type="paragraph" w:customStyle="1" w:styleId="Style54">
    <w:name w:val="Заголовок №3"/>
    <w:basedOn w:val="Normal"/>
    <w:link w:val="CharStyle55"/>
    <w:pPr>
      <w:widowControl w:val="0"/>
      <w:shd w:val="clear" w:color="auto" w:fill="FFFFFF"/>
      <w:outlineLvl w:val="2"/>
      <w:spacing w:after="60" w:line="547" w:lineRule="exact"/>
      <w:ind w:hanging="900"/>
    </w:pPr>
    <w:rPr>
      <w:b/>
      <w:bCs/>
      <w:i w:val="0"/>
      <w:iCs w:val="0"/>
      <w:u w:val="none"/>
      <w:strike w:val="0"/>
      <w:smallCaps w:val="0"/>
      <w:sz w:val="40"/>
      <w:szCs w:val="40"/>
      <w:rFonts w:ascii="Trebuchet MS" w:eastAsia="Trebuchet MS" w:hAnsi="Trebuchet MS" w:cs="Trebuchet MS"/>
    </w:rPr>
  </w:style>
  <w:style w:type="paragraph" w:customStyle="1" w:styleId="Style57">
    <w:name w:val="Подпись к картинке (3)"/>
    <w:basedOn w:val="Normal"/>
    <w:link w:val="CharStyle58"/>
    <w:pPr>
      <w:widowControl w:val="0"/>
      <w:shd w:val="clear" w:color="auto" w:fill="FFFFFF"/>
      <w:spacing w:line="0" w:lineRule="exact"/>
    </w:pPr>
    <w:rPr>
      <w:b w:val="0"/>
      <w:bCs w:val="0"/>
      <w:i w:val="0"/>
      <w:iCs w:val="0"/>
      <w:u w:val="none"/>
      <w:strike w:val="0"/>
      <w:smallCaps w:val="0"/>
      <w:sz w:val="15"/>
      <w:szCs w:val="15"/>
      <w:rFonts w:ascii="Trebuchet MS" w:eastAsia="Trebuchet MS" w:hAnsi="Trebuchet MS" w:cs="Trebuchet MS"/>
      <w:spacing w:val="50"/>
    </w:rPr>
  </w:style>
  <w:style w:type="paragraph" w:customStyle="1" w:styleId="Style60">
    <w:name w:val="Подпись к картинке"/>
    <w:basedOn w:val="Normal"/>
    <w:link w:val="CharStyle61"/>
    <w:pPr>
      <w:widowControl w:val="0"/>
      <w:shd w:val="clear" w:color="auto" w:fill="FFFFFF"/>
      <w:jc w:val="center"/>
      <w:spacing w:line="240" w:lineRule="exact"/>
      <w:ind w:hanging="220"/>
    </w:pPr>
    <w:rPr>
      <w:b w:val="0"/>
      <w:bCs w:val="0"/>
      <w:i/>
      <w:iCs/>
      <w:u w:val="none"/>
      <w:strike w:val="0"/>
      <w:smallCaps w:val="0"/>
      <w:sz w:val="21"/>
      <w:szCs w:val="21"/>
      <w:rFonts w:ascii="Times New Roman" w:eastAsia="Times New Roman" w:hAnsi="Times New Roman" w:cs="Times New Roman"/>
    </w:rPr>
  </w:style>
  <w:style w:type="paragraph" w:customStyle="1" w:styleId="Style64">
    <w:name w:val="Основной текст (16)"/>
    <w:basedOn w:val="Normal"/>
    <w:link w:val="CharStyle65"/>
    <w:pPr>
      <w:widowControl w:val="0"/>
      <w:shd w:val="clear" w:color="auto" w:fill="FFFFFF"/>
      <w:spacing w:line="0" w:lineRule="exact"/>
    </w:pPr>
    <w:rPr>
      <w:b w:val="0"/>
      <w:bCs w:val="0"/>
      <w:i w:val="0"/>
      <w:iCs w:val="0"/>
      <w:u w:val="none"/>
      <w:strike w:val="0"/>
      <w:smallCaps w:val="0"/>
      <w:sz w:val="15"/>
      <w:szCs w:val="15"/>
      <w:rFonts w:ascii="Bookman Old Style" w:eastAsia="Bookman Old Style" w:hAnsi="Bookman Old Style" w:cs="Bookman Old Style"/>
      <w:spacing w:val="50"/>
    </w:rPr>
  </w:style>
  <w:style w:type="paragraph" w:customStyle="1" w:styleId="Style68">
    <w:name w:val="Основной текст (17)"/>
    <w:basedOn w:val="Normal"/>
    <w:link w:val="CharStyle69"/>
    <w:pPr>
      <w:widowControl w:val="0"/>
      <w:shd w:val="clear" w:color="auto" w:fill="FFFFFF"/>
      <w:spacing w:line="552" w:lineRule="exact"/>
      <w:ind w:hanging="240"/>
    </w:pPr>
    <w:rPr>
      <w:b w:val="0"/>
      <w:bCs w:val="0"/>
      <w:i w:val="0"/>
      <w:iCs w:val="0"/>
      <w:u w:val="none"/>
      <w:strike w:val="0"/>
      <w:smallCaps w:val="0"/>
      <w:sz w:val="17"/>
      <w:szCs w:val="17"/>
      <w:rFonts w:ascii="Franklin Gothic Book" w:eastAsia="Franklin Gothic Book" w:hAnsi="Franklin Gothic Book" w:cs="Franklin Gothic Book"/>
    </w:rPr>
  </w:style>
  <w:style w:type="paragraph" w:customStyle="1" w:styleId="Style71">
    <w:name w:val="Основной текст (18)"/>
    <w:basedOn w:val="Normal"/>
    <w:link w:val="CharStyle72"/>
    <w:pPr>
      <w:widowControl w:val="0"/>
      <w:shd w:val="clear" w:color="auto" w:fill="FFFFFF"/>
      <w:jc w:val="center"/>
      <w:spacing w:line="240" w:lineRule="exact"/>
    </w:pPr>
    <w:rPr>
      <w:b w:val="0"/>
      <w:bCs w:val="0"/>
      <w:i/>
      <w:iCs/>
      <w:u w:val="none"/>
      <w:strike w:val="0"/>
      <w:smallCaps w:val="0"/>
      <w:sz w:val="21"/>
      <w:szCs w:val="21"/>
      <w:rFonts w:ascii="Times New Roman" w:eastAsia="Times New Roman" w:hAnsi="Times New Roman" w:cs="Times New Roman"/>
    </w:rPr>
  </w:style>
  <w:style w:type="paragraph" w:customStyle="1" w:styleId="Style74">
    <w:name w:val="Основной текст (19)"/>
    <w:basedOn w:val="Normal"/>
    <w:link w:val="CharStyle75"/>
    <w:pPr>
      <w:widowControl w:val="0"/>
      <w:shd w:val="clear" w:color="auto" w:fill="FFFFFF"/>
      <w:spacing w:before="180" w:after="540" w:line="0" w:lineRule="exact"/>
    </w:pPr>
    <w:rPr>
      <w:b w:val="0"/>
      <w:bCs w:val="0"/>
      <w:i w:val="0"/>
      <w:iCs w:val="0"/>
      <w:u w:val="none"/>
      <w:strike w:val="0"/>
      <w:smallCaps w:val="0"/>
      <w:sz w:val="14"/>
      <w:szCs w:val="14"/>
      <w:rFonts w:ascii="Trebuchet MS" w:eastAsia="Trebuchet MS" w:hAnsi="Trebuchet MS" w:cs="Trebuchet MS"/>
      <w:spacing w:val="50"/>
    </w:rPr>
  </w:style>
  <w:style w:type="paragraph" w:customStyle="1" w:styleId="Style77">
    <w:name w:val="Основной текст (20)"/>
    <w:basedOn w:val="Normal"/>
    <w:link w:val="CharStyle78"/>
    <w:pPr>
      <w:widowControl w:val="0"/>
      <w:shd w:val="clear" w:color="auto" w:fill="FFFFFF"/>
      <w:spacing w:line="0" w:lineRule="exact"/>
    </w:pPr>
    <w:rPr>
      <w:b w:val="0"/>
      <w:bCs w:val="0"/>
      <w:i w:val="0"/>
      <w:iCs w:val="0"/>
      <w:u w:val="none"/>
      <w:strike w:val="0"/>
      <w:smallCaps w:val="0"/>
      <w:sz w:val="15"/>
      <w:szCs w:val="15"/>
      <w:rFonts w:ascii="Bookman Old Style" w:eastAsia="Bookman Old Style" w:hAnsi="Bookman Old Style" w:cs="Bookman Old Style"/>
      <w:spacing w:val="50"/>
    </w:rPr>
  </w:style>
  <w:style w:type="paragraph" w:customStyle="1" w:styleId="Style81">
    <w:name w:val="Основной текст (21)"/>
    <w:basedOn w:val="Normal"/>
    <w:link w:val="CharStyle82"/>
    <w:pPr>
      <w:widowControl w:val="0"/>
      <w:shd w:val="clear" w:color="auto" w:fill="FFFFFF"/>
      <w:jc w:val="both"/>
      <w:spacing w:after="540" w:line="0" w:lineRule="exact"/>
    </w:pPr>
    <w:rPr>
      <w:b w:val="0"/>
      <w:bCs w:val="0"/>
      <w:i w:val="0"/>
      <w:iCs w:val="0"/>
      <w:u w:val="none"/>
      <w:strike w:val="0"/>
      <w:smallCaps w:val="0"/>
      <w:sz w:val="14"/>
      <w:szCs w:val="14"/>
      <w:rFonts w:ascii="Trebuchet MS" w:eastAsia="Trebuchet MS" w:hAnsi="Trebuchet MS" w:cs="Trebuchet MS"/>
      <w:spacing w:val="50"/>
    </w:rPr>
  </w:style>
  <w:style w:type="paragraph" w:customStyle="1" w:styleId="Style86">
    <w:name w:val="Основной текст (22)"/>
    <w:basedOn w:val="Normal"/>
    <w:link w:val="CharStyle87"/>
    <w:pPr>
      <w:widowControl w:val="0"/>
      <w:shd w:val="clear" w:color="auto" w:fill="FFFFFF"/>
      <w:jc w:val="both"/>
      <w:spacing w:line="0" w:lineRule="exact"/>
    </w:pPr>
    <w:rPr>
      <w:b w:val="0"/>
      <w:bCs w:val="0"/>
      <w:i w:val="0"/>
      <w:iCs w:val="0"/>
      <w:u w:val="none"/>
      <w:strike w:val="0"/>
      <w:smallCaps w:val="0"/>
      <w:sz w:val="15"/>
      <w:szCs w:val="15"/>
      <w:rFonts w:ascii="Segoe UI" w:eastAsia="Segoe UI" w:hAnsi="Segoe UI" w:cs="Segoe UI"/>
    </w:rPr>
  </w:style>
  <w:style w:type="paragraph" w:customStyle="1" w:styleId="Style92">
    <w:name w:val="Подпись к картинке (4)"/>
    <w:basedOn w:val="Normal"/>
    <w:link w:val="CharStyle93"/>
    <w:pPr>
      <w:widowControl w:val="0"/>
      <w:shd w:val="clear" w:color="auto" w:fill="FFFFFF"/>
      <w:spacing w:line="0" w:lineRule="exact"/>
    </w:pPr>
    <w:rPr>
      <w:b/>
      <w:bCs/>
      <w:i w:val="0"/>
      <w:iCs w:val="0"/>
      <w:u w:val="none"/>
      <w:strike w:val="0"/>
      <w:smallCaps w:val="0"/>
      <w:sz w:val="19"/>
      <w:szCs w:val="19"/>
      <w:rFonts w:ascii="Trebuchet MS" w:eastAsia="Trebuchet MS" w:hAnsi="Trebuchet MS" w:cs="Trebuchet MS"/>
    </w:rPr>
  </w:style>
  <w:style w:type="paragraph" w:customStyle="1" w:styleId="Style94">
    <w:name w:val="Подпись к картинке (5)"/>
    <w:basedOn w:val="Normal"/>
    <w:link w:val="CharStyle95"/>
    <w:pPr>
      <w:widowControl w:val="0"/>
      <w:shd w:val="clear" w:color="auto" w:fill="FFFFFF"/>
      <w:jc w:val="both"/>
      <w:spacing w:line="197" w:lineRule="exact"/>
    </w:pPr>
    <w:rPr>
      <w:b w:val="0"/>
      <w:bCs w:val="0"/>
      <w:i w:val="0"/>
      <w:iCs w:val="0"/>
      <w:u w:val="none"/>
      <w:strike w:val="0"/>
      <w:smallCaps w:val="0"/>
      <w:sz w:val="17"/>
      <w:szCs w:val="17"/>
      <w:rFonts w:ascii="Franklin Gothic Book" w:eastAsia="Franklin Gothic Book" w:hAnsi="Franklin Gothic Book" w:cs="Franklin Gothic Book"/>
    </w:rPr>
  </w:style>
  <w:style w:type="paragraph" w:customStyle="1" w:styleId="Style101">
    <w:name w:val="Подпись к таблице"/>
    <w:basedOn w:val="Normal"/>
    <w:link w:val="CharStyle102"/>
    <w:pPr>
      <w:widowControl w:val="0"/>
      <w:shd w:val="clear" w:color="auto" w:fill="FFFFFF"/>
      <w:jc w:val="center"/>
      <w:spacing w:line="240" w:lineRule="exact"/>
    </w:pPr>
    <w:rPr>
      <w:b w:val="0"/>
      <w:bCs w:val="0"/>
      <w:i/>
      <w:iCs/>
      <w:u w:val="none"/>
      <w:strike w:val="0"/>
      <w:smallCaps w:val="0"/>
      <w:sz w:val="21"/>
      <w:szCs w:val="21"/>
      <w:rFonts w:ascii="Times New Roman" w:eastAsia="Times New Roman" w:hAnsi="Times New Roman" w:cs="Times New Roman"/>
    </w:rPr>
  </w:style>
  <w:style w:type="paragraph" w:customStyle="1" w:styleId="Style103">
    <w:name w:val="Подпись к картинке (6)"/>
    <w:basedOn w:val="Normal"/>
    <w:link w:val="CharStyle104"/>
    <w:pPr>
      <w:widowControl w:val="0"/>
      <w:shd w:val="clear" w:color="auto" w:fill="FFFFFF"/>
      <w:spacing w:line="0" w:lineRule="exact"/>
    </w:pPr>
    <w:rPr>
      <w:b w:val="0"/>
      <w:bCs w:val="0"/>
      <w:i w:val="0"/>
      <w:iCs w:val="0"/>
      <w:u w:val="none"/>
      <w:strike w:val="0"/>
      <w:smallCaps w:val="0"/>
      <w:sz w:val="11"/>
      <w:szCs w:val="11"/>
      <w:rFonts w:ascii="Trebuchet MS" w:eastAsia="Trebuchet MS" w:hAnsi="Trebuchet MS" w:cs="Trebuchet MS"/>
    </w:rPr>
  </w:style>
  <w:style w:type="paragraph" w:customStyle="1" w:styleId="Style105">
    <w:name w:val="Основной текст (23)"/>
    <w:basedOn w:val="Normal"/>
    <w:link w:val="CharStyle106"/>
    <w:pPr>
      <w:widowControl w:val="0"/>
      <w:shd w:val="clear" w:color="auto" w:fill="FFFFFF"/>
      <w:spacing w:line="0" w:lineRule="exact"/>
    </w:pPr>
    <w:rPr>
      <w:b w:val="0"/>
      <w:bCs w:val="0"/>
      <w:i w:val="0"/>
      <w:iCs w:val="0"/>
      <w:u w:val="none"/>
      <w:strike w:val="0"/>
      <w:smallCaps w:val="0"/>
      <w:sz w:val="11"/>
      <w:szCs w:val="11"/>
      <w:rFonts w:ascii="Trebuchet MS" w:eastAsia="Trebuchet MS" w:hAnsi="Trebuchet MS" w:cs="Trebuchet MS"/>
    </w:rPr>
  </w:style>
  <w:style w:type="paragraph" w:customStyle="1" w:styleId="Style107">
    <w:name w:val="Основной текст (24)"/>
    <w:basedOn w:val="Normal"/>
    <w:link w:val="CharStyle108"/>
    <w:pPr>
      <w:widowControl w:val="0"/>
      <w:shd w:val="clear" w:color="auto" w:fill="FFFFFF"/>
      <w:spacing w:before="480" w:after="180" w:line="0" w:lineRule="exact"/>
    </w:pPr>
    <w:rPr>
      <w:b w:val="0"/>
      <w:bCs w:val="0"/>
      <w:i w:val="0"/>
      <w:iCs w:val="0"/>
      <w:u w:val="none"/>
      <w:strike w:val="0"/>
      <w:smallCaps w:val="0"/>
      <w:sz w:val="17"/>
      <w:szCs w:val="17"/>
      <w:rFonts w:ascii="Trebuchet MS" w:eastAsia="Trebuchet MS" w:hAnsi="Trebuchet MS" w:cs="Trebuchet MS"/>
    </w:rPr>
  </w:style>
  <w:style w:type="paragraph" w:customStyle="1" w:styleId="Style109">
    <w:name w:val="Основной текст (25)"/>
    <w:basedOn w:val="Normal"/>
    <w:link w:val="CharStyle110"/>
    <w:pPr>
      <w:widowControl w:val="0"/>
      <w:shd w:val="clear" w:color="auto" w:fill="FFFFFF"/>
      <w:spacing w:before="180" w:after="180" w:line="0" w:lineRule="exact"/>
    </w:pPr>
    <w:rPr>
      <w:b w:val="0"/>
      <w:bCs w:val="0"/>
      <w:i w:val="0"/>
      <w:iCs w:val="0"/>
      <w:u w:val="none"/>
      <w:strike w:val="0"/>
      <w:smallCaps w:val="0"/>
      <w:sz w:val="17"/>
      <w:szCs w:val="17"/>
      <w:rFonts w:ascii="Trebuchet MS" w:eastAsia="Trebuchet MS" w:hAnsi="Trebuchet MS" w:cs="Trebuchet MS"/>
    </w:rPr>
  </w:style>
  <w:style w:type="paragraph" w:customStyle="1" w:styleId="Style111">
    <w:name w:val="Основной текст (26)"/>
    <w:basedOn w:val="Normal"/>
    <w:link w:val="CharStyle112"/>
    <w:pPr>
      <w:widowControl w:val="0"/>
      <w:shd w:val="clear" w:color="auto" w:fill="FFFFFF"/>
      <w:spacing w:before="180" w:after="180" w:line="0" w:lineRule="exact"/>
    </w:pPr>
    <w:rPr>
      <w:b w:val="0"/>
      <w:bCs w:val="0"/>
      <w:i w:val="0"/>
      <w:iCs w:val="0"/>
      <w:u w:val="none"/>
      <w:strike w:val="0"/>
      <w:smallCaps w:val="0"/>
      <w:sz w:val="17"/>
      <w:szCs w:val="17"/>
      <w:rFonts w:ascii="Trebuchet MS" w:eastAsia="Trebuchet MS" w:hAnsi="Trebuchet MS" w:cs="Trebuchet MS"/>
    </w:rPr>
  </w:style>
  <w:style w:type="paragraph" w:customStyle="1" w:styleId="Style113">
    <w:name w:val="Основной текст (27)"/>
    <w:basedOn w:val="Normal"/>
    <w:link w:val="CharStyle114"/>
    <w:pPr>
      <w:widowControl w:val="0"/>
      <w:shd w:val="clear" w:color="auto" w:fill="FFFFFF"/>
      <w:spacing w:before="180" w:after="180" w:line="0" w:lineRule="exact"/>
    </w:pPr>
    <w:rPr>
      <w:b w:val="0"/>
      <w:bCs w:val="0"/>
      <w:i w:val="0"/>
      <w:iCs w:val="0"/>
      <w:u w:val="none"/>
      <w:strike w:val="0"/>
      <w:smallCaps w:val="0"/>
      <w:sz w:val="16"/>
      <w:szCs w:val="16"/>
      <w:rFonts w:ascii="Trebuchet MS" w:eastAsia="Trebuchet MS" w:hAnsi="Trebuchet MS" w:cs="Trebuchet MS"/>
    </w:rPr>
  </w:style>
  <w:style w:type="paragraph" w:customStyle="1" w:styleId="Style115">
    <w:name w:val="Основной текст (28)"/>
    <w:basedOn w:val="Normal"/>
    <w:link w:val="CharStyle116"/>
    <w:pPr>
      <w:widowControl w:val="0"/>
      <w:shd w:val="clear" w:color="auto" w:fill="FFFFFF"/>
      <w:spacing w:before="180" w:line="36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119">
    <w:name w:val="Основной текст (29)"/>
    <w:basedOn w:val="Normal"/>
    <w:link w:val="CharStyle120"/>
    <w:pPr>
      <w:widowControl w:val="0"/>
      <w:shd w:val="clear" w:color="auto" w:fill="FFFFFF"/>
      <w:spacing w:line="610" w:lineRule="exact"/>
    </w:pPr>
    <w:rPr>
      <w:b w:val="0"/>
      <w:bCs w:val="0"/>
      <w:i w:val="0"/>
      <w:iCs w:val="0"/>
      <w:u w:val="none"/>
      <w:strike w:val="0"/>
      <w:smallCaps w:val="0"/>
      <w:sz w:val="18"/>
      <w:szCs w:val="18"/>
      <w:rFonts w:ascii="Trebuchet MS" w:eastAsia="Trebuchet MS" w:hAnsi="Trebuchet MS" w:cs="Trebuchet MS"/>
    </w:rPr>
  </w:style>
  <w:style w:type="paragraph" w:customStyle="1" w:styleId="Style121">
    <w:name w:val="Основной текст (30)"/>
    <w:basedOn w:val="Normal"/>
    <w:link w:val="CharStyle122"/>
    <w:pPr>
      <w:widowControl w:val="0"/>
      <w:shd w:val="clear" w:color="auto" w:fill="FFFFFF"/>
      <w:spacing w:line="0" w:lineRule="exact"/>
    </w:pPr>
    <w:rPr>
      <w:b w:val="0"/>
      <w:bCs w:val="0"/>
      <w:i w:val="0"/>
      <w:iCs w:val="0"/>
      <w:u w:val="none"/>
      <w:strike w:val="0"/>
      <w:smallCaps w:val="0"/>
      <w:sz w:val="13"/>
      <w:szCs w:val="13"/>
      <w:rFonts w:ascii="Trebuchet MS" w:eastAsia="Trebuchet MS" w:hAnsi="Trebuchet MS" w:cs="Trebuchet MS"/>
    </w:rPr>
  </w:style>
  <w:style w:type="paragraph" w:customStyle="1" w:styleId="Style123">
    <w:name w:val="Основной текст (31)"/>
    <w:basedOn w:val="Normal"/>
    <w:link w:val="CharStyle124"/>
    <w:pPr>
      <w:widowControl w:val="0"/>
      <w:shd w:val="clear" w:color="auto" w:fill="FFFFFF"/>
      <w:spacing w:line="0" w:lineRule="exact"/>
    </w:pPr>
    <w:rPr>
      <w:b w:val="0"/>
      <w:bCs w:val="0"/>
      <w:i w:val="0"/>
      <w:iCs w:val="0"/>
      <w:u w:val="none"/>
      <w:strike w:val="0"/>
      <w:smallCaps w:val="0"/>
      <w:sz w:val="15"/>
      <w:szCs w:val="15"/>
      <w:rFonts w:ascii="Trebuchet MS" w:eastAsia="Trebuchet MS" w:hAnsi="Trebuchet MS" w:cs="Trebuchet MS"/>
      <w:spacing w:val="40"/>
    </w:rPr>
  </w:style>
  <w:style w:type="paragraph" w:customStyle="1" w:styleId="Style127">
    <w:name w:val="Основной текст (32)"/>
    <w:basedOn w:val="Normal"/>
    <w:link w:val="CharStyle128"/>
    <w:pPr>
      <w:widowControl w:val="0"/>
      <w:shd w:val="clear" w:color="auto" w:fill="FFFFFF"/>
      <w:jc w:val="both"/>
      <w:spacing w:before="180" w:line="312" w:lineRule="exact"/>
    </w:pPr>
    <w:rPr>
      <w:b w:val="0"/>
      <w:bCs w:val="0"/>
      <w:i/>
      <w:iCs/>
      <w:u w:val="none"/>
      <w:strike w:val="0"/>
      <w:smallCaps w:val="0"/>
      <w:rFonts w:ascii="Times New Roman" w:eastAsia="Times New Roman" w:hAnsi="Times New Roman" w:cs="Times New Roman"/>
    </w:rPr>
  </w:style>
  <w:style w:type="paragraph" w:customStyle="1" w:styleId="Style129">
    <w:name w:val="Основной текст (33)"/>
    <w:basedOn w:val="Normal"/>
    <w:link w:val="CharStyle130"/>
    <w:pPr>
      <w:widowControl w:val="0"/>
      <w:shd w:val="clear" w:color="auto" w:fill="FFFFFF"/>
      <w:spacing w:after="180" w:line="0" w:lineRule="exact"/>
    </w:pPr>
    <w:rPr>
      <w:b w:val="0"/>
      <w:bCs w:val="0"/>
      <w:i w:val="0"/>
      <w:iCs w:val="0"/>
      <w:u w:val="none"/>
      <w:strike w:val="0"/>
      <w:smallCaps w:val="0"/>
      <w:sz w:val="23"/>
      <w:szCs w:val="23"/>
      <w:rFonts w:ascii="Century Schoolbook" w:eastAsia="Century Schoolbook" w:hAnsi="Century Schoolbook" w:cs="Century Schoolbook"/>
    </w:rPr>
  </w:style>
  <w:style w:type="paragraph" w:customStyle="1" w:styleId="Style131">
    <w:name w:val="Основной текст (34)"/>
    <w:basedOn w:val="Normal"/>
    <w:link w:val="CharStyle132"/>
    <w:pPr>
      <w:widowControl w:val="0"/>
      <w:shd w:val="clear" w:color="auto" w:fill="FFFFFF"/>
      <w:spacing w:line="0" w:lineRule="exact"/>
    </w:pPr>
    <w:rPr>
      <w:b w:val="0"/>
      <w:bCs w:val="0"/>
      <w:i w:val="0"/>
      <w:iCs w:val="0"/>
      <w:u w:val="none"/>
      <w:strike w:val="0"/>
      <w:smallCaps w:val="0"/>
      <w:sz w:val="16"/>
      <w:szCs w:val="16"/>
      <w:rFonts w:ascii="Times New Roman" w:eastAsia="Times New Roman" w:hAnsi="Times New Roman" w:cs="Times New Roman"/>
      <w:spacing w:val="50"/>
    </w:rPr>
  </w:style>
  <w:style w:type="paragraph" w:customStyle="1" w:styleId="Style137">
    <w:name w:val="Основной текст (35)"/>
    <w:basedOn w:val="Normal"/>
    <w:link w:val="CharStyle138"/>
    <w:pPr>
      <w:widowControl w:val="0"/>
      <w:shd w:val="clear" w:color="auto" w:fill="FFFFFF"/>
      <w:spacing w:after="60" w:line="0" w:lineRule="exact"/>
    </w:pPr>
    <w:rPr>
      <w:b w:val="0"/>
      <w:bCs w:val="0"/>
      <w:i w:val="0"/>
      <w:iCs w:val="0"/>
      <w:u w:val="none"/>
      <w:strike w:val="0"/>
      <w:smallCaps w:val="0"/>
      <w:sz w:val="22"/>
      <w:szCs w:val="22"/>
      <w:rFonts w:ascii="Trebuchet MS" w:eastAsia="Trebuchet MS" w:hAnsi="Trebuchet MS" w:cs="Trebuchet MS"/>
    </w:rPr>
  </w:style>
  <w:style w:type="paragraph" w:customStyle="1" w:styleId="Style143">
    <w:name w:val="Основной текст (36)"/>
    <w:basedOn w:val="Normal"/>
    <w:link w:val="CharStyle144"/>
    <w:pPr>
      <w:widowControl w:val="0"/>
      <w:shd w:val="clear" w:color="auto" w:fill="FFFFFF"/>
      <w:spacing w:line="0"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146">
    <w:name w:val="Основной текст (37)"/>
    <w:basedOn w:val="Normal"/>
    <w:link w:val="CharStyle147"/>
    <w:pPr>
      <w:widowControl w:val="0"/>
      <w:shd w:val="clear" w:color="auto" w:fill="FFFFFF"/>
      <w:spacing w:line="0" w:lineRule="exact"/>
    </w:pPr>
    <w:rPr>
      <w:b w:val="0"/>
      <w:bCs w:val="0"/>
      <w:i w:val="0"/>
      <w:iCs w:val="0"/>
      <w:u w:val="none"/>
      <w:strike w:val="0"/>
      <w:smallCaps w:val="0"/>
      <w:sz w:val="16"/>
      <w:szCs w:val="16"/>
      <w:rFonts w:ascii="Times New Roman" w:eastAsia="Times New Roman" w:hAnsi="Times New Roman" w:cs="Times New Roman"/>
      <w:spacing w:val="50"/>
    </w:rPr>
  </w:style>
  <w:style w:type="paragraph" w:customStyle="1" w:styleId="Style152">
    <w:name w:val="Подпись к картинке (7)"/>
    <w:basedOn w:val="Normal"/>
    <w:link w:val="CharStyle153"/>
    <w:pPr>
      <w:widowControl w:val="0"/>
      <w:shd w:val="clear" w:color="auto" w:fill="FFFFFF"/>
      <w:spacing w:after="60" w:line="0" w:lineRule="exact"/>
    </w:pPr>
    <w:rPr>
      <w:b w:val="0"/>
      <w:bCs w:val="0"/>
      <w:i/>
      <w:iCs/>
      <w:u w:val="none"/>
      <w:strike w:val="0"/>
      <w:smallCaps w:val="0"/>
      <w:rFonts w:ascii="Times New Roman" w:eastAsia="Times New Roman" w:hAnsi="Times New Roman" w:cs="Times New Roman"/>
    </w:rPr>
  </w:style>
  <w:style w:type="paragraph" w:customStyle="1" w:styleId="Style155">
    <w:name w:val="Основной текст (38)"/>
    <w:basedOn w:val="Normal"/>
    <w:link w:val="CharStyle156"/>
    <w:pPr>
      <w:widowControl w:val="0"/>
      <w:shd w:val="clear" w:color="auto" w:fill="FFFFFF"/>
      <w:spacing w:after="180" w:line="0" w:lineRule="exact"/>
    </w:pPr>
    <w:rPr>
      <w:b w:val="0"/>
      <w:bCs w:val="0"/>
      <w:i w:val="0"/>
      <w:iCs w:val="0"/>
      <w:u w:val="none"/>
      <w:strike w:val="0"/>
      <w:smallCaps w:val="0"/>
      <w:sz w:val="20"/>
      <w:szCs w:val="20"/>
      <w:rFonts w:ascii="Trebuchet MS" w:eastAsia="Trebuchet MS" w:hAnsi="Trebuchet MS" w:cs="Trebuchet MS"/>
      <w:spacing w:val="-10"/>
    </w:rPr>
  </w:style>
  <w:style w:type="paragraph" w:customStyle="1" w:styleId="Style158">
    <w:name w:val="Основной текст (39)"/>
    <w:basedOn w:val="Normal"/>
    <w:link w:val="CharStyle159"/>
    <w:pPr>
      <w:widowControl w:val="0"/>
      <w:shd w:val="clear" w:color="auto" w:fill="FFFFFF"/>
      <w:spacing w:after="240" w:line="0" w:lineRule="exact"/>
    </w:pPr>
    <w:rPr>
      <w:b w:val="0"/>
      <w:bCs w:val="0"/>
      <w:i w:val="0"/>
      <w:iCs w:val="0"/>
      <w:u w:val="none"/>
      <w:strike w:val="0"/>
      <w:smallCaps w:val="0"/>
      <w:sz w:val="30"/>
      <w:szCs w:val="30"/>
      <w:rFonts w:ascii="Franklin Gothic Book" w:eastAsia="Franklin Gothic Book" w:hAnsi="Franklin Gothic Book" w:cs="Franklin Gothic Book"/>
    </w:rPr>
  </w:style>
  <w:style w:type="paragraph" w:customStyle="1" w:styleId="Style178">
    <w:name w:val="Подпись к картинке (8)"/>
    <w:basedOn w:val="Normal"/>
    <w:link w:val="CharStyle179"/>
    <w:pPr>
      <w:widowControl w:val="0"/>
      <w:shd w:val="clear" w:color="auto" w:fill="FFFFFF"/>
      <w:jc w:val="both"/>
      <w:spacing w:line="202" w:lineRule="exact"/>
    </w:pPr>
    <w:rPr>
      <w:b w:val="0"/>
      <w:bCs w:val="0"/>
      <w:i w:val="0"/>
      <w:iCs w:val="0"/>
      <w:u w:val="none"/>
      <w:strike w:val="0"/>
      <w:smallCaps w:val="0"/>
      <w:sz w:val="16"/>
      <w:szCs w:val="16"/>
      <w:rFonts w:ascii="Trebuchet MS" w:eastAsia="Trebuchet MS" w:hAnsi="Trebuchet MS" w:cs="Trebuchet MS"/>
    </w:rPr>
  </w:style>
  <w:style w:type="paragraph" w:customStyle="1" w:styleId="Style180">
    <w:name w:val="Основной текст (40)"/>
    <w:basedOn w:val="Normal"/>
    <w:link w:val="CharStyle181"/>
    <w:pPr>
      <w:widowControl w:val="0"/>
      <w:shd w:val="clear" w:color="auto" w:fill="FFFFFF"/>
      <w:spacing w:line="0" w:lineRule="exact"/>
    </w:pPr>
    <w:rPr>
      <w:b/>
      <w:bCs/>
      <w:i w:val="0"/>
      <w:iCs w:val="0"/>
      <w:u w:val="none"/>
      <w:strike w:val="0"/>
      <w:smallCaps w:val="0"/>
      <w:sz w:val="32"/>
      <w:szCs w:val="32"/>
      <w:rFonts w:ascii="Trebuchet MS" w:eastAsia="Trebuchet MS" w:hAnsi="Trebuchet MS" w:cs="Trebuchet MS"/>
    </w:rPr>
  </w:style>
  <w:style w:type="paragraph" w:customStyle="1" w:styleId="Style186">
    <w:name w:val="Основной текст (41)"/>
    <w:basedOn w:val="Normal"/>
    <w:link w:val="CharStyle187"/>
    <w:pPr>
      <w:widowControl w:val="0"/>
      <w:shd w:val="clear" w:color="auto" w:fill="FFFFFF"/>
      <w:spacing w:after="180" w:line="0" w:lineRule="exact"/>
    </w:pPr>
    <w:rPr>
      <w:b w:val="0"/>
      <w:bCs w:val="0"/>
      <w:i w:val="0"/>
      <w:iCs w:val="0"/>
      <w:u w:val="none"/>
      <w:strike w:val="0"/>
      <w:smallCaps w:val="0"/>
      <w:sz w:val="20"/>
      <w:szCs w:val="20"/>
      <w:rFonts w:ascii="Trebuchet MS" w:eastAsia="Trebuchet MS" w:hAnsi="Trebuchet MS" w:cs="Trebuchet MS"/>
      <w:spacing w:val="-10"/>
    </w:rPr>
  </w:style>
  <w:style w:type="paragraph" w:customStyle="1" w:styleId="Style189">
    <w:name w:val="Основной текст (42)"/>
    <w:basedOn w:val="Normal"/>
    <w:link w:val="CharStyle190"/>
    <w:pPr>
      <w:widowControl w:val="0"/>
      <w:shd w:val="clear" w:color="auto" w:fill="FFFFFF"/>
      <w:spacing w:before="120" w:after="600" w:line="0" w:lineRule="exact"/>
    </w:pPr>
    <w:rPr>
      <w:b w:val="0"/>
      <w:bCs w:val="0"/>
      <w:i w:val="0"/>
      <w:iCs w:val="0"/>
      <w:u w:val="none"/>
      <w:strike w:val="0"/>
      <w:smallCaps w:val="0"/>
      <w:sz w:val="15"/>
      <w:szCs w:val="15"/>
      <w:rFonts w:ascii="Trebuchet MS" w:eastAsia="Trebuchet MS" w:hAnsi="Trebuchet MS" w:cs="Trebuchet MS"/>
      <w:spacing w:val="50"/>
    </w:rPr>
  </w:style>
  <w:style w:type="paragraph" w:customStyle="1" w:styleId="Style194">
    <w:name w:val="Подпись к картинке (9)"/>
    <w:basedOn w:val="Normal"/>
    <w:link w:val="CharStyle195"/>
    <w:pPr>
      <w:widowControl w:val="0"/>
      <w:shd w:val="clear" w:color="auto" w:fill="FFFFFF"/>
      <w:spacing w:after="60" w:line="0" w:lineRule="exact"/>
    </w:pPr>
    <w:rPr>
      <w:b/>
      <w:bCs/>
      <w:i w:val="0"/>
      <w:iCs w:val="0"/>
      <w:u w:val="none"/>
      <w:strike w:val="0"/>
      <w:smallCaps w:val="0"/>
      <w:sz w:val="24"/>
      <w:szCs w:val="24"/>
      <w:rFonts w:ascii="Franklin Gothic Book" w:eastAsia="Franklin Gothic Book" w:hAnsi="Franklin Gothic Book" w:cs="Franklin Gothic Book"/>
    </w:rPr>
  </w:style>
  <w:style w:type="paragraph" w:customStyle="1" w:styleId="Style196">
    <w:name w:val="Подпись к картинке (10)"/>
    <w:basedOn w:val="Normal"/>
    <w:link w:val="CharStyle197"/>
    <w:pPr>
      <w:widowControl w:val="0"/>
      <w:shd w:val="clear" w:color="auto" w:fill="FFFFFF"/>
      <w:spacing w:before="60" w:line="0" w:lineRule="exact"/>
    </w:pPr>
    <w:rPr>
      <w:b w:val="0"/>
      <w:bCs w:val="0"/>
      <w:i w:val="0"/>
      <w:iCs w:val="0"/>
      <w:u w:val="none"/>
      <w:strike w:val="0"/>
      <w:smallCaps w:val="0"/>
      <w:sz w:val="22"/>
      <w:szCs w:val="22"/>
      <w:rFonts w:ascii="Trebuchet MS" w:eastAsia="Trebuchet MS" w:hAnsi="Trebuchet MS" w:cs="Trebuchet MS"/>
    </w:rPr>
  </w:style>
  <w:style w:type="paragraph" w:customStyle="1" w:styleId="Style198">
    <w:name w:val="Подпись к картинке (11)"/>
    <w:basedOn w:val="Normal"/>
    <w:link w:val="CharStyle199"/>
    <w:pPr>
      <w:widowControl w:val="0"/>
      <w:shd w:val="clear" w:color="auto" w:fill="FFFFFF"/>
      <w:spacing w:after="60" w:line="0" w:lineRule="exact"/>
    </w:pPr>
    <w:rPr>
      <w:b w:val="0"/>
      <w:bCs w:val="0"/>
      <w:i/>
      <w:iCs/>
      <w:u w:val="none"/>
      <w:strike w:val="0"/>
      <w:smallCaps w:val="0"/>
      <w:sz w:val="22"/>
      <w:szCs w:val="22"/>
      <w:rFonts w:ascii="Times New Roman" w:eastAsia="Times New Roman" w:hAnsi="Times New Roman" w:cs="Times New Roman"/>
    </w:rPr>
  </w:style>
  <w:style w:type="paragraph" w:customStyle="1" w:styleId="Style207">
    <w:name w:val="Основной текст (43)"/>
    <w:basedOn w:val="Normal"/>
    <w:link w:val="CharStyle208"/>
    <w:pPr>
      <w:widowControl w:val="0"/>
      <w:shd w:val="clear" w:color="auto" w:fill="FFFFFF"/>
      <w:spacing w:line="0" w:lineRule="exact"/>
    </w:pPr>
    <w:rPr>
      <w:b w:val="0"/>
      <w:bCs w:val="0"/>
      <w:i w:val="0"/>
      <w:iCs w:val="0"/>
      <w:u w:val="none"/>
      <w:strike w:val="0"/>
      <w:smallCaps w:val="0"/>
      <w:sz w:val="16"/>
      <w:szCs w:val="16"/>
      <w:rFonts w:ascii="Times New Roman" w:eastAsia="Times New Roman" w:hAnsi="Times New Roman" w:cs="Times New Roman"/>
      <w:spacing w:val="50"/>
    </w:rPr>
  </w:style>
  <w:style w:type="paragraph" w:customStyle="1" w:styleId="Style211">
    <w:name w:val="Основной текст (44)"/>
    <w:basedOn w:val="Normal"/>
    <w:link w:val="CharStyle212"/>
    <w:pPr>
      <w:widowControl w:val="0"/>
      <w:shd w:val="clear" w:color="auto" w:fill="FFFFFF"/>
      <w:spacing w:after="960" w:line="0" w:lineRule="exact"/>
    </w:pPr>
    <w:rPr>
      <w:b w:val="0"/>
      <w:bCs w:val="0"/>
      <w:i w:val="0"/>
      <w:iCs w:val="0"/>
      <w:u w:val="none"/>
      <w:strike w:val="0"/>
      <w:smallCaps w:val="0"/>
      <w:sz w:val="13"/>
      <w:szCs w:val="13"/>
      <w:rFonts w:ascii="Century Schoolbook" w:eastAsia="Century Schoolbook" w:hAnsi="Century Schoolbook" w:cs="Century Schoolbook"/>
    </w:rPr>
  </w:style>
  <w:style w:type="paragraph" w:customStyle="1" w:styleId="Style221">
    <w:name w:val="Основной текст (45)"/>
    <w:basedOn w:val="Normal"/>
    <w:link w:val="CharStyle222"/>
    <w:pPr>
      <w:widowControl w:val="0"/>
      <w:shd w:val="clear" w:color="auto" w:fill="FFFFFF"/>
      <w:spacing w:line="0" w:lineRule="exact"/>
    </w:pPr>
    <w:rPr>
      <w:b w:val="0"/>
      <w:bCs w:val="0"/>
      <w:i w:val="0"/>
      <w:iCs w:val="0"/>
      <w:u w:val="none"/>
      <w:strike w:val="0"/>
      <w:smallCaps w:val="0"/>
      <w:sz w:val="30"/>
      <w:szCs w:val="30"/>
      <w:rFonts w:ascii="Franklin Gothic Book" w:eastAsia="Franklin Gothic Book" w:hAnsi="Franklin Gothic Book" w:cs="Franklin Gothic Book"/>
    </w:rPr>
  </w:style>
  <w:style w:type="paragraph" w:customStyle="1" w:styleId="Style223">
    <w:name w:val="Основной текст (46)"/>
    <w:basedOn w:val="Normal"/>
    <w:link w:val="CharStyle224"/>
    <w:pPr>
      <w:widowControl w:val="0"/>
      <w:shd w:val="clear" w:color="auto" w:fill="FFFFFF"/>
      <w:spacing w:after="960" w:line="0" w:lineRule="exact"/>
    </w:pPr>
    <w:rPr>
      <w:b w:val="0"/>
      <w:bCs w:val="0"/>
      <w:i w:val="0"/>
      <w:iCs w:val="0"/>
      <w:u w:val="none"/>
      <w:strike w:val="0"/>
      <w:smallCaps w:val="0"/>
      <w:sz w:val="24"/>
      <w:szCs w:val="24"/>
      <w:rFonts w:ascii="Franklin Gothic Book" w:eastAsia="Franklin Gothic Book" w:hAnsi="Franklin Gothic Book" w:cs="Franklin Gothic Book"/>
    </w:rPr>
  </w:style>
  <w:style w:type="paragraph" w:customStyle="1" w:styleId="Style233">
    <w:name w:val="Основной текст (47)"/>
    <w:basedOn w:val="Normal"/>
    <w:link w:val="CharStyle234"/>
    <w:pPr>
      <w:widowControl w:val="0"/>
      <w:shd w:val="clear" w:color="auto" w:fill="FFFFFF"/>
      <w:jc w:val="right"/>
      <w:spacing w:after="180" w:line="0" w:lineRule="exact"/>
    </w:pPr>
    <w:rPr>
      <w:b w:val="0"/>
      <w:bCs w:val="0"/>
      <w:i w:val="0"/>
      <w:iCs w:val="0"/>
      <w:u w:val="none"/>
      <w:strike w:val="0"/>
      <w:smallCaps w:val="0"/>
      <w:sz w:val="30"/>
      <w:szCs w:val="30"/>
      <w:rFonts w:ascii="Franklin Gothic Book" w:eastAsia="Franklin Gothic Book" w:hAnsi="Franklin Gothic Book" w:cs="Franklin Gothic Book"/>
    </w:rPr>
  </w:style>
  <w:style w:type="paragraph" w:customStyle="1" w:styleId="Style236">
    <w:name w:val="Основной текст (48)"/>
    <w:basedOn w:val="Normal"/>
    <w:link w:val="CharStyle237"/>
    <w:pPr>
      <w:widowControl w:val="0"/>
      <w:shd w:val="clear" w:color="auto" w:fill="FFFFFF"/>
      <w:spacing w:after="240" w:line="0" w:lineRule="exact"/>
    </w:pPr>
    <w:rPr>
      <w:b w:val="0"/>
      <w:bCs w:val="0"/>
      <w:i w:val="0"/>
      <w:iCs w:val="0"/>
      <w:u w:val="none"/>
      <w:strike w:val="0"/>
      <w:smallCaps w:val="0"/>
      <w:sz w:val="28"/>
      <w:szCs w:val="28"/>
      <w:rFonts w:ascii="Franklin Gothic Book" w:eastAsia="Franklin Gothic Book" w:hAnsi="Franklin Gothic Book" w:cs="Franklin Gothic Book"/>
    </w:rPr>
  </w:style>
  <w:style w:type="paragraph" w:customStyle="1" w:styleId="Style238">
    <w:name w:val="Основной текст (49)"/>
    <w:basedOn w:val="Normal"/>
    <w:link w:val="CharStyle239"/>
    <w:pPr>
      <w:widowControl w:val="0"/>
      <w:shd w:val="clear" w:color="auto" w:fill="FFFFFF"/>
      <w:spacing w:after="900" w:line="0" w:lineRule="exact"/>
    </w:pPr>
    <w:rPr>
      <w:b w:val="0"/>
      <w:bCs w:val="0"/>
      <w:i w:val="0"/>
      <w:iCs w:val="0"/>
      <w:u w:val="none"/>
      <w:strike w:val="0"/>
      <w:smallCaps w:val="0"/>
      <w:sz w:val="18"/>
      <w:szCs w:val="18"/>
      <w:rFonts w:ascii="Century Schoolbook" w:eastAsia="Century Schoolbook" w:hAnsi="Century Schoolbook" w:cs="Century Schoolbook"/>
    </w:rPr>
  </w:style>
  <w:style w:type="paragraph" w:customStyle="1" w:styleId="Style242">
    <w:name w:val="Заголовок №2"/>
    <w:basedOn w:val="Normal"/>
    <w:link w:val="CharStyle243"/>
    <w:pPr>
      <w:widowControl w:val="0"/>
      <w:shd w:val="clear" w:color="auto" w:fill="FFFFFF"/>
      <w:outlineLvl w:val="1"/>
      <w:spacing w:after="720" w:line="0" w:lineRule="exact"/>
    </w:pPr>
    <w:rPr>
      <w:b w:val="0"/>
      <w:bCs w:val="0"/>
      <w:i/>
      <w:iCs/>
      <w:u w:val="none"/>
      <w:strike w:val="0"/>
      <w:smallCaps w:val="0"/>
      <w:sz w:val="104"/>
      <w:szCs w:val="104"/>
      <w:rFonts w:ascii="Trebuchet MS" w:eastAsia="Trebuchet MS" w:hAnsi="Trebuchet MS" w:cs="Trebuchet MS"/>
    </w:rPr>
  </w:style>
  <w:style w:type="paragraph" w:customStyle="1" w:styleId="Style246">
    <w:name w:val="Подпись к картинке (12)"/>
    <w:basedOn w:val="Normal"/>
    <w:link w:val="CharStyle247"/>
    <w:pPr>
      <w:widowControl w:val="0"/>
      <w:shd w:val="clear" w:color="auto" w:fill="FFFFFF"/>
      <w:spacing w:line="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249">
    <w:name w:val="Основной текст (50)"/>
    <w:basedOn w:val="Normal"/>
    <w:link w:val="CharStyle250"/>
    <w:pPr>
      <w:widowControl w:val="0"/>
      <w:shd w:val="clear" w:color="auto" w:fill="FFFFFF"/>
      <w:spacing w:line="0" w:lineRule="exact"/>
    </w:pPr>
    <w:rPr>
      <w:b/>
      <w:bCs/>
      <w:i w:val="0"/>
      <w:iCs w:val="0"/>
      <w:u w:val="none"/>
      <w:strike w:val="0"/>
      <w:smallCaps w:val="0"/>
      <w:sz w:val="34"/>
      <w:szCs w:val="34"/>
      <w:rFonts w:ascii="Trebuchet MS" w:eastAsia="Trebuchet MS" w:hAnsi="Trebuchet MS" w:cs="Trebuchet MS"/>
    </w:rPr>
  </w:style>
  <w:style w:type="paragraph" w:customStyle="1" w:styleId="Style255">
    <w:name w:val="Основной текст (51)"/>
    <w:basedOn w:val="Normal"/>
    <w:link w:val="CharStyle256"/>
    <w:pPr>
      <w:widowControl w:val="0"/>
      <w:shd w:val="clear" w:color="auto" w:fill="FFFFFF"/>
      <w:spacing w:line="0" w:lineRule="exact"/>
    </w:pPr>
    <w:rPr>
      <w:b w:val="0"/>
      <w:bCs w:val="0"/>
      <w:i w:val="0"/>
      <w:iCs w:val="0"/>
      <w:u w:val="none"/>
      <w:strike w:val="0"/>
      <w:smallCaps w:val="0"/>
      <w:sz w:val="9"/>
      <w:szCs w:val="9"/>
      <w:rFonts w:ascii="Trebuchet MS" w:eastAsia="Trebuchet MS" w:hAnsi="Trebuchet MS" w:cs="Trebuchet MS"/>
      <w:spacing w:val="20"/>
    </w:rPr>
  </w:style>
  <w:style w:type="paragraph" w:customStyle="1" w:styleId="Style260">
    <w:name w:val="Основной текст (52)"/>
    <w:basedOn w:val="Normal"/>
    <w:link w:val="CharStyle261"/>
    <w:pPr>
      <w:widowControl w:val="0"/>
      <w:shd w:val="clear" w:color="auto" w:fill="FFFFFF"/>
      <w:jc w:val="right"/>
      <w:spacing w:after="240" w:line="0" w:lineRule="exact"/>
    </w:pPr>
    <w:rPr>
      <w:b w:val="0"/>
      <w:bCs w:val="0"/>
      <w:i w:val="0"/>
      <w:iCs w:val="0"/>
      <w:u w:val="none"/>
      <w:strike w:val="0"/>
      <w:smallCaps w:val="0"/>
      <w:sz w:val="28"/>
      <w:szCs w:val="28"/>
      <w:rFonts w:ascii="Franklin Gothic Book" w:eastAsia="Franklin Gothic Book" w:hAnsi="Franklin Gothic Book" w:cs="Franklin Gothic Book"/>
    </w:rPr>
  </w:style>
  <w:style w:type="paragraph" w:customStyle="1" w:styleId="Style264">
    <w:name w:val="Подпись к картинке (13)"/>
    <w:basedOn w:val="Normal"/>
    <w:link w:val="CharStyle265"/>
    <w:pPr>
      <w:widowControl w:val="0"/>
      <w:shd w:val="clear" w:color="auto" w:fill="FFFFFF"/>
      <w:jc w:val="both"/>
      <w:spacing w:line="0" w:lineRule="exact"/>
    </w:pPr>
    <w:rPr>
      <w:b/>
      <w:bCs/>
      <w:i w:val="0"/>
      <w:iCs w:val="0"/>
      <w:u w:val="none"/>
      <w:strike w:val="0"/>
      <w:smallCaps w:val="0"/>
      <w:sz w:val="20"/>
      <w:szCs w:val="20"/>
      <w:rFonts w:ascii="Trebuchet MS" w:eastAsia="Trebuchet MS" w:hAnsi="Trebuchet MS" w:cs="Trebuchet MS"/>
    </w:rPr>
  </w:style>
  <w:style w:type="paragraph" w:customStyle="1" w:styleId="Style267">
    <w:name w:val="Подпись к картинке (14)"/>
    <w:basedOn w:val="Normal"/>
    <w:link w:val="CharStyle268"/>
    <w:pPr>
      <w:widowControl w:val="0"/>
      <w:shd w:val="clear" w:color="auto" w:fill="FFFFFF"/>
      <w:jc w:val="both"/>
      <w:spacing w:line="0" w:lineRule="exact"/>
    </w:pPr>
    <w:rPr>
      <w:b w:val="0"/>
      <w:bCs w:val="0"/>
      <w:i w:val="0"/>
      <w:iCs w:val="0"/>
      <w:u w:val="none"/>
      <w:strike w:val="0"/>
      <w:smallCaps w:val="0"/>
      <w:sz w:val="9"/>
      <w:szCs w:val="9"/>
      <w:rFonts w:ascii="Trebuchet MS" w:eastAsia="Trebuchet MS" w:hAnsi="Trebuchet MS" w:cs="Trebuchet MS"/>
      <w:spacing w:val="20"/>
    </w:rPr>
  </w:style>
  <w:style w:type="paragraph" w:customStyle="1" w:styleId="Style273">
    <w:name w:val="Основной текст (53)"/>
    <w:basedOn w:val="Normal"/>
    <w:link w:val="CharStyle274"/>
    <w:pPr>
      <w:widowControl w:val="0"/>
      <w:shd w:val="clear" w:color="auto" w:fill="FFFFFF"/>
      <w:spacing w:line="0" w:lineRule="exact"/>
    </w:pPr>
    <w:rPr>
      <w:b w:val="0"/>
      <w:bCs w:val="0"/>
      <w:i w:val="0"/>
      <w:iCs w:val="0"/>
      <w:u w:val="none"/>
      <w:strike w:val="0"/>
      <w:smallCaps w:val="0"/>
      <w:sz w:val="16"/>
      <w:szCs w:val="16"/>
      <w:rFonts w:ascii="Times New Roman" w:eastAsia="Times New Roman" w:hAnsi="Times New Roman" w:cs="Times New Roman"/>
      <w:spacing w:val="50"/>
    </w:rPr>
  </w:style>
  <w:style w:type="paragraph" w:customStyle="1" w:styleId="Style277">
    <w:name w:val="Основной текст (54)"/>
    <w:basedOn w:val="Normal"/>
    <w:link w:val="CharStyle278"/>
    <w:pPr>
      <w:widowControl w:val="0"/>
      <w:shd w:val="clear" w:color="auto" w:fill="FFFFFF"/>
      <w:spacing w:after="540" w:line="0" w:lineRule="exact"/>
    </w:pPr>
    <w:rPr>
      <w:b w:val="0"/>
      <w:bCs w:val="0"/>
      <w:i w:val="0"/>
      <w:iCs w:val="0"/>
      <w:u w:val="none"/>
      <w:strike w:val="0"/>
      <w:smallCaps w:val="0"/>
      <w:sz w:val="14"/>
      <w:szCs w:val="14"/>
      <w:rFonts w:ascii="Trebuchet MS" w:eastAsia="Trebuchet MS" w:hAnsi="Trebuchet MS" w:cs="Trebuchet MS"/>
      <w:spacing w:val="50"/>
    </w:rPr>
  </w:style>
  <w:style w:type="paragraph" w:customStyle="1" w:styleId="Style281">
    <w:name w:val="Основной текст (55)"/>
    <w:basedOn w:val="Normal"/>
    <w:link w:val="CharStyle282"/>
    <w:pPr>
      <w:widowControl w:val="0"/>
      <w:shd w:val="clear" w:color="auto" w:fill="FFFFFF"/>
      <w:spacing w:after="540" w:line="0" w:lineRule="exact"/>
    </w:pPr>
    <w:rPr>
      <w:b w:val="0"/>
      <w:bCs w:val="0"/>
      <w:i w:val="0"/>
      <w:iCs w:val="0"/>
      <w:u w:val="none"/>
      <w:strike w:val="0"/>
      <w:smallCaps w:val="0"/>
      <w:sz w:val="14"/>
      <w:szCs w:val="14"/>
      <w:rFonts w:ascii="Trebuchet MS" w:eastAsia="Trebuchet MS" w:hAnsi="Trebuchet MS" w:cs="Trebuchet MS"/>
      <w:spacing w:val="50"/>
    </w:rPr>
  </w:style>
  <w:style w:type="paragraph" w:customStyle="1" w:styleId="Style284">
    <w:name w:val="Основной текст (56)"/>
    <w:basedOn w:val="Normal"/>
    <w:link w:val="CharStyle285"/>
    <w:pPr>
      <w:widowControl w:val="0"/>
      <w:shd w:val="clear" w:color="auto" w:fill="FFFFFF"/>
      <w:spacing w:after="540" w:line="0" w:lineRule="exact"/>
    </w:pPr>
    <w:rPr>
      <w:b w:val="0"/>
      <w:bCs w:val="0"/>
      <w:i w:val="0"/>
      <w:iCs w:val="0"/>
      <w:u w:val="none"/>
      <w:strike w:val="0"/>
      <w:smallCaps w:val="0"/>
      <w:sz w:val="14"/>
      <w:szCs w:val="14"/>
      <w:rFonts w:ascii="Trebuchet MS" w:eastAsia="Trebuchet MS" w:hAnsi="Trebuchet MS" w:cs="Trebuchet MS"/>
      <w:spacing w:val="50"/>
    </w:rPr>
  </w:style>
  <w:style w:type="paragraph" w:customStyle="1" w:styleId="Style288">
    <w:name w:val="Основной текст (57)"/>
    <w:basedOn w:val="Normal"/>
    <w:link w:val="CharStyle289"/>
    <w:pPr>
      <w:widowControl w:val="0"/>
      <w:shd w:val="clear" w:color="auto" w:fill="FFFFFF"/>
      <w:jc w:val="both"/>
      <w:spacing w:after="600" w:line="0" w:lineRule="exact"/>
    </w:pPr>
    <w:rPr>
      <w:b w:val="0"/>
      <w:bCs w:val="0"/>
      <w:i w:val="0"/>
      <w:iCs w:val="0"/>
      <w:u w:val="none"/>
      <w:strike w:val="0"/>
      <w:smallCaps w:val="0"/>
      <w:sz w:val="14"/>
      <w:szCs w:val="14"/>
      <w:rFonts w:ascii="Trebuchet MS" w:eastAsia="Trebuchet MS" w:hAnsi="Trebuchet MS" w:cs="Trebuchet MS"/>
      <w:spacing w:val="50"/>
    </w:rPr>
  </w:style>
  <w:style w:type="paragraph" w:customStyle="1" w:styleId="Style292">
    <w:name w:val="Заголовок №1"/>
    <w:basedOn w:val="Normal"/>
    <w:link w:val="CharStyle293"/>
    <w:pPr>
      <w:widowControl w:val="0"/>
      <w:shd w:val="clear" w:color="auto" w:fill="FFFFFF"/>
      <w:outlineLvl w:val="0"/>
      <w:spacing w:after="720" w:line="0" w:lineRule="exact"/>
    </w:pPr>
    <w:rPr>
      <w:b w:val="0"/>
      <w:bCs w:val="0"/>
      <w:i w:val="0"/>
      <w:iCs w:val="0"/>
      <w:u w:val="none"/>
      <w:strike w:val="0"/>
      <w:smallCaps w:val="0"/>
      <w:sz w:val="104"/>
      <w:szCs w:val="104"/>
      <w:rFonts w:ascii="Franklin Gothic Book" w:eastAsia="Franklin Gothic Book" w:hAnsi="Franklin Gothic Book" w:cs="Franklin Gothic Book"/>
    </w:rPr>
  </w:style>
  <w:style w:type="paragraph" w:customStyle="1" w:styleId="Style296">
    <w:name w:val="Заголовок №3 (2)"/>
    <w:basedOn w:val="Normal"/>
    <w:link w:val="CharStyle297"/>
    <w:pPr>
      <w:widowControl w:val="0"/>
      <w:shd w:val="clear" w:color="auto" w:fill="FFFFFF"/>
      <w:jc w:val="both"/>
      <w:outlineLvl w:val="2"/>
      <w:spacing w:after="420" w:line="0" w:lineRule="exact"/>
      <w:ind w:hanging="960"/>
    </w:pPr>
    <w:rPr>
      <w:b/>
      <w:bCs/>
      <w:i w:val="0"/>
      <w:iCs w:val="0"/>
      <w:u w:val="none"/>
      <w:strike w:val="0"/>
      <w:smallCaps w:val="0"/>
      <w:sz w:val="40"/>
      <w:szCs w:val="40"/>
      <w:rFonts w:ascii="Trebuchet MS" w:eastAsia="Trebuchet MS" w:hAnsi="Trebuchet MS" w:cs="Trebuchet MS"/>
    </w:rPr>
  </w:style>
  <w:style w:type="paragraph" w:customStyle="1" w:styleId="Style300">
    <w:name w:val="Основной текст (58)"/>
    <w:basedOn w:val="Normal"/>
    <w:link w:val="CharStyle301"/>
    <w:pPr>
      <w:widowControl w:val="0"/>
      <w:shd w:val="clear" w:color="auto" w:fill="FFFFFF"/>
      <w:spacing w:after="960" w:line="0" w:lineRule="exact"/>
    </w:pPr>
    <w:rPr>
      <w:b w:val="0"/>
      <w:bCs w:val="0"/>
      <w:i w:val="0"/>
      <w:iCs w:val="0"/>
      <w:u w:val="none"/>
      <w:strike w:val="0"/>
      <w:smallCaps w:val="0"/>
      <w:sz w:val="28"/>
      <w:szCs w:val="28"/>
      <w:rFonts w:ascii="Franklin Gothic Book" w:eastAsia="Franklin Gothic Book" w:hAnsi="Franklin Gothic Book" w:cs="Franklin Gothic Book"/>
    </w:rPr>
  </w:style>
  <w:style w:type="paragraph" w:customStyle="1" w:styleId="Style302">
    <w:name w:val="Основной текст (59)"/>
    <w:basedOn w:val="Normal"/>
    <w:link w:val="CharStyle303"/>
    <w:pPr>
      <w:widowControl w:val="0"/>
      <w:shd w:val="clear" w:color="auto" w:fill="FFFFFF"/>
      <w:spacing w:after="960" w:line="0" w:lineRule="exact"/>
    </w:pPr>
    <w:rPr>
      <w:b w:val="0"/>
      <w:bCs w:val="0"/>
      <w:i w:val="0"/>
      <w:iCs w:val="0"/>
      <w:u w:val="none"/>
      <w:strike w:val="0"/>
      <w:smallCaps w:val="0"/>
      <w:sz w:val="28"/>
      <w:szCs w:val="28"/>
      <w:rFonts w:ascii="Franklin Gothic Book" w:eastAsia="Franklin Gothic Book" w:hAnsi="Franklin Gothic Book" w:cs="Franklin Gothic Book"/>
    </w:rPr>
  </w:style>
  <w:style w:type="paragraph" w:customStyle="1" w:styleId="Style312">
    <w:name w:val="Основной текст (60)"/>
    <w:basedOn w:val="Normal"/>
    <w:link w:val="CharStyle313"/>
    <w:pPr>
      <w:widowControl w:val="0"/>
      <w:shd w:val="clear" w:color="auto" w:fill="FFFFFF"/>
      <w:spacing w:before="120" w:after="540" w:line="0" w:lineRule="exact"/>
    </w:pPr>
    <w:rPr>
      <w:b w:val="0"/>
      <w:bCs w:val="0"/>
      <w:i w:val="0"/>
      <w:iCs w:val="0"/>
      <w:u w:val="none"/>
      <w:strike w:val="0"/>
      <w:smallCaps w:val="0"/>
      <w:sz w:val="15"/>
      <w:szCs w:val="15"/>
      <w:rFonts w:ascii="Segoe UI" w:eastAsia="Segoe UI" w:hAnsi="Segoe UI" w:cs="Segoe UI"/>
      <w:spacing w:val="50"/>
    </w:rPr>
  </w:style>
  <w:style w:type="paragraph" w:customStyle="1" w:styleId="Style315">
    <w:name w:val="Сноска (2)"/>
    <w:basedOn w:val="Normal"/>
    <w:link w:val="CharStyle316"/>
    <w:pPr>
      <w:widowControl w:val="0"/>
      <w:shd w:val="clear" w:color="auto" w:fill="FFFFFF"/>
      <w:spacing w:line="221" w:lineRule="exact"/>
    </w:pPr>
    <w:rPr>
      <w:b w:val="0"/>
      <w:bCs w:val="0"/>
      <w:i w:val="0"/>
      <w:iCs w:val="0"/>
      <w:u w:val="none"/>
      <w:strike w:val="0"/>
      <w:smallCaps w:val="0"/>
      <w:sz w:val="16"/>
      <w:szCs w:val="16"/>
      <w:rFonts w:ascii="Trebuchet MS" w:eastAsia="Trebuchet MS" w:hAnsi="Trebuchet MS" w:cs="Trebuchet MS"/>
    </w:rPr>
  </w:style>
  <w:style w:type="paragraph" w:customStyle="1" w:styleId="Style318">
    <w:name w:val="Основной текст (61)"/>
    <w:basedOn w:val="Normal"/>
    <w:link w:val="CharStyle319"/>
    <w:pPr>
      <w:widowControl w:val="0"/>
      <w:shd w:val="clear" w:color="auto" w:fill="FFFFFF"/>
      <w:spacing w:after="180" w:line="0" w:lineRule="exact"/>
    </w:pPr>
    <w:rPr>
      <w:b w:val="0"/>
      <w:bCs w:val="0"/>
      <w:i w:val="0"/>
      <w:iCs w:val="0"/>
      <w:u w:val="none"/>
      <w:strike w:val="0"/>
      <w:smallCaps w:val="0"/>
      <w:sz w:val="30"/>
      <w:szCs w:val="30"/>
      <w:rFonts w:ascii="Franklin Gothic Book" w:eastAsia="Franklin Gothic Book" w:hAnsi="Franklin Gothic Book" w:cs="Franklin Gothic Book"/>
    </w:rPr>
  </w:style>
  <w:style w:type="paragraph" w:customStyle="1" w:styleId="Style320">
    <w:name w:val="Основной текст (62)"/>
    <w:basedOn w:val="Normal"/>
    <w:link w:val="CharStyle321"/>
    <w:pPr>
      <w:widowControl w:val="0"/>
      <w:shd w:val="clear" w:color="auto" w:fill="FFFFFF"/>
      <w:spacing w:line="0" w:lineRule="exact"/>
    </w:pPr>
    <w:rPr>
      <w:b w:val="0"/>
      <w:bCs w:val="0"/>
      <w:i w:val="0"/>
      <w:iCs w:val="0"/>
      <w:u w:val="none"/>
      <w:strike w:val="0"/>
      <w:smallCaps w:val="0"/>
      <w:sz w:val="16"/>
      <w:szCs w:val="16"/>
      <w:rFonts w:ascii="Times New Roman" w:eastAsia="Times New Roman" w:hAnsi="Times New Roman" w:cs="Times New Roman"/>
      <w:spacing w:val="50"/>
    </w:rPr>
  </w:style>
  <w:style w:type="paragraph" w:customStyle="1" w:styleId="Style324">
    <w:name w:val="Основной текст (63)"/>
    <w:basedOn w:val="Normal"/>
    <w:link w:val="CharStyle325"/>
    <w:pPr>
      <w:widowControl w:val="0"/>
      <w:shd w:val="clear" w:color="auto" w:fill="FFFFFF"/>
      <w:spacing w:line="0" w:lineRule="exact"/>
    </w:pPr>
    <w:rPr>
      <w:b w:val="0"/>
      <w:bCs w:val="0"/>
      <w:i w:val="0"/>
      <w:iCs w:val="0"/>
      <w:u w:val="none"/>
      <w:strike w:val="0"/>
      <w:smallCaps w:val="0"/>
      <w:sz w:val="16"/>
      <w:szCs w:val="16"/>
      <w:rFonts w:ascii="Times New Roman" w:eastAsia="Times New Roman" w:hAnsi="Times New Roman" w:cs="Times New Roman"/>
      <w:spacing w:val="50"/>
    </w:rPr>
  </w:style>
  <w:style w:type="paragraph" w:customStyle="1" w:styleId="Style328">
    <w:name w:val="Заголовок №3 (3)"/>
    <w:basedOn w:val="Normal"/>
    <w:link w:val="CharStyle329"/>
    <w:pPr>
      <w:widowControl w:val="0"/>
      <w:shd w:val="clear" w:color="auto" w:fill="FFFFFF"/>
      <w:outlineLvl w:val="2"/>
      <w:spacing w:after="300" w:line="0" w:lineRule="exact"/>
    </w:pPr>
    <w:rPr>
      <w:b w:val="0"/>
      <w:bCs w:val="0"/>
      <w:i w:val="0"/>
      <w:iCs w:val="0"/>
      <w:u w:val="none"/>
      <w:strike w:val="0"/>
      <w:smallCaps w:val="0"/>
      <w:sz w:val="22"/>
      <w:szCs w:val="22"/>
      <w:rFonts w:ascii="Trebuchet MS" w:eastAsia="Trebuchet MS" w:hAnsi="Trebuchet MS" w:cs="Trebuchet MS"/>
    </w:rPr>
  </w:style>
  <w:style w:type="paragraph" w:customStyle="1" w:styleId="Style333">
    <w:name w:val="Заголовок №3 (4)"/>
    <w:basedOn w:val="Normal"/>
    <w:link w:val="CharStyle334"/>
    <w:pPr>
      <w:widowControl w:val="0"/>
      <w:shd w:val="clear" w:color="auto" w:fill="FFFFFF"/>
      <w:outlineLvl w:val="2"/>
      <w:spacing w:line="0"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336">
    <w:name w:val="Основной текст (64)"/>
    <w:basedOn w:val="Normal"/>
    <w:link w:val="CharStyle337"/>
    <w:pPr>
      <w:widowControl w:val="0"/>
      <w:shd w:val="clear" w:color="auto" w:fill="FFFFFF"/>
      <w:spacing w:after="120" w:line="0" w:lineRule="exact"/>
    </w:pPr>
    <w:rPr>
      <w:b w:val="0"/>
      <w:bCs w:val="0"/>
      <w:i w:val="0"/>
      <w:iCs w:val="0"/>
      <w:u w:val="none"/>
      <w:strike w:val="0"/>
      <w:smallCaps w:val="0"/>
      <w:sz w:val="28"/>
      <w:szCs w:val="28"/>
      <w:rFonts w:ascii="Trebuchet MS" w:eastAsia="Trebuchet MS" w:hAnsi="Trebuchet MS" w:cs="Trebuchet MS"/>
      <w:spacing w:val="-10"/>
    </w:rPr>
  </w:style>
  <w:style w:type="paragraph" w:customStyle="1" w:styleId="Style338">
    <w:name w:val="Основной текст (65)"/>
    <w:basedOn w:val="Normal"/>
    <w:link w:val="CharStyle339"/>
    <w:pPr>
      <w:widowControl w:val="0"/>
      <w:shd w:val="clear" w:color="auto" w:fill="FFFFFF"/>
      <w:spacing w:before="120" w:after="120" w:line="0" w:lineRule="exact"/>
    </w:pPr>
    <w:rPr>
      <w:b w:val="0"/>
      <w:bCs w:val="0"/>
      <w:i w:val="0"/>
      <w:iCs w:val="0"/>
      <w:u w:val="none"/>
      <w:strike w:val="0"/>
      <w:smallCaps w:val="0"/>
      <w:sz w:val="28"/>
      <w:szCs w:val="28"/>
      <w:rFonts w:ascii="Franklin Gothic Book" w:eastAsia="Franklin Gothic Book" w:hAnsi="Franklin Gothic Book" w:cs="Franklin Gothic Book"/>
      <w:spacing w:val="30"/>
    </w:rPr>
  </w:style>
  <w:style w:type="paragraph" w:customStyle="1" w:styleId="Style340">
    <w:name w:val="Основной текст (66)"/>
    <w:basedOn w:val="Normal"/>
    <w:link w:val="CharStyle341"/>
    <w:pPr>
      <w:widowControl w:val="0"/>
      <w:shd w:val="clear" w:color="auto" w:fill="FFFFFF"/>
      <w:jc w:val="center"/>
      <w:spacing w:before="120" w:line="0"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347">
    <w:name w:val="Подпись к картинке (15)"/>
    <w:basedOn w:val="Normal"/>
    <w:link w:val="CharStyle348"/>
    <w:pPr>
      <w:widowControl w:val="0"/>
      <w:shd w:val="clear" w:color="auto" w:fill="FFFFFF"/>
      <w:spacing w:line="0" w:lineRule="exact"/>
    </w:pPr>
    <w:rPr>
      <w:b w:val="0"/>
      <w:bCs w:val="0"/>
      <w:i w:val="0"/>
      <w:iCs w:val="0"/>
      <w:u w:val="none"/>
      <w:strike w:val="0"/>
      <w:smallCaps w:val="0"/>
      <w:sz w:val="15"/>
      <w:szCs w:val="15"/>
      <w:rFonts w:ascii="Trebuchet MS" w:eastAsia="Trebuchet MS" w:hAnsi="Trebuchet MS" w:cs="Trebuchet MS"/>
    </w:rPr>
  </w:style>
  <w:style w:type="paragraph" w:customStyle="1" w:styleId="Style349">
    <w:name w:val="Подпись к картинке (16)"/>
    <w:basedOn w:val="Normal"/>
    <w:link w:val="CharStyle350"/>
    <w:pPr>
      <w:widowControl w:val="0"/>
      <w:shd w:val="clear" w:color="auto" w:fill="FFFFFF"/>
      <w:jc w:val="center"/>
      <w:spacing w:before="60" w:line="0" w:lineRule="exact"/>
    </w:pPr>
    <w:rPr>
      <w:b w:val="0"/>
      <w:bCs w:val="0"/>
      <w:i w:val="0"/>
      <w:iCs w:val="0"/>
      <w:u w:val="none"/>
      <w:strike w:val="0"/>
      <w:smallCaps w:val="0"/>
      <w:sz w:val="17"/>
      <w:szCs w:val="17"/>
      <w:rFonts w:ascii="Trebuchet MS" w:eastAsia="Trebuchet MS" w:hAnsi="Trebuchet MS" w:cs="Trebuchet MS"/>
    </w:rPr>
  </w:style>
  <w:style w:type="paragraph" w:customStyle="1" w:styleId="Style351">
    <w:name w:val="Основной текст (67)"/>
    <w:basedOn w:val="Normal"/>
    <w:link w:val="CharStyle352"/>
    <w:pPr>
      <w:widowControl w:val="0"/>
      <w:shd w:val="clear" w:color="auto" w:fill="FFFFFF"/>
      <w:jc w:val="right"/>
      <w:spacing w:line="221" w:lineRule="exact"/>
    </w:pPr>
    <w:rPr>
      <w:b w:val="0"/>
      <w:bCs w:val="0"/>
      <w:i w:val="0"/>
      <w:iCs w:val="0"/>
      <w:u w:val="none"/>
      <w:strike w:val="0"/>
      <w:smallCaps w:val="0"/>
      <w:sz w:val="15"/>
      <w:szCs w:val="15"/>
      <w:rFonts w:ascii="Trebuchet MS" w:eastAsia="Trebuchet MS" w:hAnsi="Trebuchet MS" w:cs="Trebuchet MS"/>
    </w:rPr>
  </w:style>
  <w:style w:type="paragraph" w:customStyle="1" w:styleId="Style353">
    <w:name w:val="Основной текст (68)"/>
    <w:basedOn w:val="Normal"/>
    <w:link w:val="CharStyle354"/>
    <w:pPr>
      <w:widowControl w:val="0"/>
      <w:shd w:val="clear" w:color="auto" w:fill="FFFFFF"/>
      <w:spacing w:line="221" w:lineRule="exact"/>
    </w:pPr>
    <w:rPr>
      <w:b w:val="0"/>
      <w:bCs w:val="0"/>
      <w:i w:val="0"/>
      <w:iCs w:val="0"/>
      <w:u w:val="none"/>
      <w:strike w:val="0"/>
      <w:smallCaps w:val="0"/>
      <w:sz w:val="20"/>
      <w:szCs w:val="20"/>
      <w:rFonts w:ascii="Trebuchet MS" w:eastAsia="Trebuchet MS" w:hAnsi="Trebuchet MS" w:cs="Trebuchet MS"/>
    </w:rPr>
  </w:style>
  <w:style w:type="paragraph" w:customStyle="1" w:styleId="Style356">
    <w:name w:val="Основной текст (69)"/>
    <w:basedOn w:val="Normal"/>
    <w:link w:val="CharStyle357"/>
    <w:pPr>
      <w:widowControl w:val="0"/>
      <w:shd w:val="clear" w:color="auto" w:fill="FFFFFF"/>
      <w:spacing w:before="60" w:line="0" w:lineRule="exact"/>
    </w:pPr>
    <w:rPr>
      <w:b w:val="0"/>
      <w:bCs w:val="0"/>
      <w:i w:val="0"/>
      <w:iCs w:val="0"/>
      <w:u w:val="none"/>
      <w:strike w:val="0"/>
      <w:smallCaps w:val="0"/>
      <w:sz w:val="17"/>
      <w:szCs w:val="17"/>
      <w:rFonts w:ascii="Trebuchet MS" w:eastAsia="Trebuchet MS" w:hAnsi="Trebuchet MS" w:cs="Trebuchet MS"/>
    </w:rPr>
  </w:style>
  <w:style w:type="paragraph" w:customStyle="1" w:styleId="Style360">
    <w:name w:val="Заголовок №1 (2)"/>
    <w:basedOn w:val="Normal"/>
    <w:link w:val="CharStyle361"/>
    <w:pPr>
      <w:widowControl w:val="0"/>
      <w:shd w:val="clear" w:color="auto" w:fill="FFFFFF"/>
      <w:outlineLvl w:val="0"/>
      <w:spacing w:after="720" w:line="0" w:lineRule="exact"/>
    </w:pPr>
    <w:rPr>
      <w:b/>
      <w:bCs/>
      <w:i w:val="0"/>
      <w:iCs w:val="0"/>
      <w:u w:val="none"/>
      <w:strike w:val="0"/>
      <w:smallCaps w:val="0"/>
      <w:sz w:val="106"/>
      <w:szCs w:val="106"/>
      <w:rFonts w:ascii="Trebuchet MS" w:eastAsia="Trebuchet MS" w:hAnsi="Trebuchet MS" w:cs="Trebuchet MS"/>
    </w:rPr>
  </w:style>
  <w:style w:type="paragraph" w:customStyle="1" w:styleId="Style365">
    <w:name w:val="Основной текст (70)"/>
    <w:basedOn w:val="Normal"/>
    <w:link w:val="CharStyle366"/>
    <w:pPr>
      <w:widowControl w:val="0"/>
      <w:shd w:val="clear" w:color="auto" w:fill="FFFFFF"/>
      <w:jc w:val="right"/>
      <w:spacing w:after="540" w:line="0" w:lineRule="exact"/>
    </w:pPr>
    <w:rPr>
      <w:b w:val="0"/>
      <w:bCs w:val="0"/>
      <w:i w:val="0"/>
      <w:iCs w:val="0"/>
      <w:u w:val="none"/>
      <w:strike w:val="0"/>
      <w:smallCaps w:val="0"/>
      <w:sz w:val="14"/>
      <w:szCs w:val="14"/>
      <w:rFonts w:ascii="Trebuchet MS" w:eastAsia="Trebuchet MS" w:hAnsi="Trebuchet MS" w:cs="Trebuchet MS"/>
      <w:spacing w:val="50"/>
    </w:rPr>
  </w:style>
  <w:style w:type="paragraph" w:customStyle="1" w:styleId="Style369">
    <w:name w:val="Основной текст (71)"/>
    <w:basedOn w:val="Normal"/>
    <w:link w:val="CharStyle370"/>
    <w:pPr>
      <w:widowControl w:val="0"/>
      <w:shd w:val="clear" w:color="auto" w:fill="FFFFFF"/>
      <w:jc w:val="both"/>
      <w:spacing w:after="540" w:line="0" w:lineRule="exact"/>
    </w:pPr>
    <w:rPr>
      <w:b w:val="0"/>
      <w:bCs w:val="0"/>
      <w:i w:val="0"/>
      <w:iCs w:val="0"/>
      <w:u w:val="none"/>
      <w:strike w:val="0"/>
      <w:smallCaps w:val="0"/>
      <w:sz w:val="15"/>
      <w:szCs w:val="15"/>
      <w:rFonts w:ascii="Trebuchet MS" w:eastAsia="Trebuchet MS" w:hAnsi="Trebuchet MS" w:cs="Trebuchet MS"/>
      <w:spacing w:val="50"/>
    </w:rPr>
  </w:style>
  <w:style w:type="paragraph" w:customStyle="1" w:styleId="Style372">
    <w:name w:val="Основной текст (72)"/>
    <w:basedOn w:val="Normal"/>
    <w:link w:val="CharStyle373"/>
    <w:pPr>
      <w:widowControl w:val="0"/>
      <w:shd w:val="clear" w:color="auto" w:fill="FFFFFF"/>
      <w:jc w:val="right"/>
      <w:spacing w:before="180" w:after="540" w:line="0" w:lineRule="exact"/>
    </w:pPr>
    <w:rPr>
      <w:b w:val="0"/>
      <w:bCs w:val="0"/>
      <w:i w:val="0"/>
      <w:iCs w:val="0"/>
      <w:u w:val="none"/>
      <w:strike w:val="0"/>
      <w:smallCaps w:val="0"/>
      <w:sz w:val="14"/>
      <w:szCs w:val="14"/>
      <w:rFonts w:ascii="Trebuchet MS" w:eastAsia="Trebuchet MS" w:hAnsi="Trebuchet MS" w:cs="Trebuchet MS"/>
      <w:spacing w:val="50"/>
    </w:rPr>
  </w:style>
  <w:style w:type="paragraph" w:customStyle="1" w:styleId="Style375">
    <w:name w:val="Основной текст (73)"/>
    <w:basedOn w:val="Normal"/>
    <w:link w:val="CharStyle376"/>
    <w:pPr>
      <w:widowControl w:val="0"/>
      <w:shd w:val="clear" w:color="auto" w:fill="FFFFFF"/>
      <w:spacing w:after="180" w:line="0" w:lineRule="exact"/>
    </w:pPr>
    <w:rPr>
      <w:b w:val="0"/>
      <w:bCs w:val="0"/>
      <w:i w:val="0"/>
      <w:iCs w:val="0"/>
      <w:u w:val="none"/>
      <w:strike w:val="0"/>
      <w:smallCaps w:val="0"/>
      <w:sz w:val="20"/>
      <w:szCs w:val="20"/>
      <w:rFonts w:ascii="Trebuchet MS" w:eastAsia="Trebuchet MS" w:hAnsi="Trebuchet MS" w:cs="Trebuchet MS"/>
      <w:spacing w:val="-10"/>
    </w:rPr>
  </w:style>
  <w:style w:type="paragraph" w:customStyle="1" w:styleId="Style378">
    <w:name w:val="Подпись к картинке (17)"/>
    <w:basedOn w:val="Normal"/>
    <w:link w:val="CharStyle379"/>
    <w:pPr>
      <w:widowControl w:val="0"/>
      <w:shd w:val="clear" w:color="auto" w:fill="FFFFFF"/>
      <w:spacing w:line="0" w:lineRule="exact"/>
    </w:pPr>
    <w:rPr>
      <w:lang w:val="fr-FR" w:eastAsia="fr-FR" w:bidi="fr-FR"/>
      <w:b w:val="0"/>
      <w:bCs w:val="0"/>
      <w:i w:val="0"/>
      <w:iCs w:val="0"/>
      <w:u w:val="none"/>
      <w:strike w:val="0"/>
      <w:smallCaps w:val="0"/>
      <w:sz w:val="13"/>
      <w:szCs w:val="13"/>
      <w:rFonts w:ascii="Franklin Gothic Book" w:eastAsia="Franklin Gothic Book" w:hAnsi="Franklin Gothic Book" w:cs="Franklin Gothic Book"/>
    </w:rPr>
  </w:style>
  <w:style w:type="paragraph" w:customStyle="1" w:styleId="Style380">
    <w:name w:val="Заголовок №2 (2)"/>
    <w:basedOn w:val="Normal"/>
    <w:link w:val="CharStyle381"/>
    <w:pPr>
      <w:widowControl w:val="0"/>
      <w:shd w:val="clear" w:color="auto" w:fill="FFFFFF"/>
      <w:jc w:val="center"/>
      <w:outlineLvl w:val="1"/>
      <w:spacing w:after="600" w:line="0" w:lineRule="exact"/>
    </w:pPr>
    <w:rPr>
      <w:b w:val="0"/>
      <w:bCs w:val="0"/>
      <w:i/>
      <w:iCs/>
      <w:u w:val="none"/>
      <w:strike w:val="0"/>
      <w:smallCaps w:val="0"/>
      <w:sz w:val="104"/>
      <w:szCs w:val="104"/>
      <w:rFonts w:ascii="Trebuchet MS" w:eastAsia="Trebuchet MS" w:hAnsi="Trebuchet MS" w:cs="Trebuchet MS"/>
    </w:rPr>
  </w:style>
  <w:style w:type="paragraph" w:customStyle="1" w:styleId="Style384">
    <w:name w:val="Основной текст (74)"/>
    <w:basedOn w:val="Normal"/>
    <w:link w:val="CharStyle385"/>
    <w:pPr>
      <w:widowControl w:val="0"/>
      <w:shd w:val="clear" w:color="auto" w:fill="FFFFFF"/>
      <w:spacing w:line="0" w:lineRule="exact"/>
    </w:pPr>
    <w:rPr>
      <w:b w:val="0"/>
      <w:bCs w:val="0"/>
      <w:i w:val="0"/>
      <w:iCs w:val="0"/>
      <w:u w:val="none"/>
      <w:strike w:val="0"/>
      <w:smallCaps w:val="0"/>
      <w:sz w:val="14"/>
      <w:szCs w:val="14"/>
      <w:rFonts w:ascii="Trebuchet MS" w:eastAsia="Trebuchet MS" w:hAnsi="Trebuchet MS" w:cs="Trebuchet MS"/>
      <w:spacing w:val="40"/>
    </w:rPr>
  </w:style>
  <w:style w:type="paragraph" w:customStyle="1" w:styleId="Style388">
    <w:name w:val="Подпись к картинке (18)"/>
    <w:basedOn w:val="Normal"/>
    <w:link w:val="CharStyle389"/>
    <w:pPr>
      <w:widowControl w:val="0"/>
      <w:shd w:val="clear" w:color="auto" w:fill="FFFFFF"/>
      <w:jc w:val="both"/>
      <w:spacing w:line="0" w:lineRule="exact"/>
    </w:pPr>
    <w:rPr>
      <w:b w:val="0"/>
      <w:bCs w:val="0"/>
      <w:i w:val="0"/>
      <w:iCs w:val="0"/>
      <w:u w:val="none"/>
      <w:strike w:val="0"/>
      <w:smallCaps w:val="0"/>
      <w:sz w:val="14"/>
      <w:szCs w:val="14"/>
      <w:rFonts w:ascii="Trebuchet MS" w:eastAsia="Trebuchet MS" w:hAnsi="Trebuchet MS" w:cs="Trebuchet MS"/>
      <w:spacing w:val="50"/>
    </w:rPr>
  </w:style>
  <w:style w:type="paragraph" w:customStyle="1" w:styleId="Style392">
    <w:name w:val="Подпись к картинке (19)"/>
    <w:basedOn w:val="Normal"/>
    <w:link w:val="CharStyle393"/>
    <w:pPr>
      <w:widowControl w:val="0"/>
      <w:shd w:val="clear" w:color="auto" w:fill="FFFFFF"/>
      <w:spacing w:line="0" w:lineRule="exact"/>
    </w:pPr>
    <w:rPr>
      <w:b w:val="0"/>
      <w:bCs w:val="0"/>
      <w:i w:val="0"/>
      <w:iCs w:val="0"/>
      <w:u w:val="none"/>
      <w:strike w:val="0"/>
      <w:smallCaps w:val="0"/>
      <w:sz w:val="14"/>
      <w:szCs w:val="14"/>
      <w:rFonts w:ascii="Trebuchet MS" w:eastAsia="Trebuchet MS" w:hAnsi="Trebuchet MS" w:cs="Trebuchet MS"/>
      <w:spacing w:val="50"/>
    </w:rPr>
  </w:style>
  <w:style w:type="paragraph" w:customStyle="1" w:styleId="Style396">
    <w:name w:val="Основной текст (75)"/>
    <w:basedOn w:val="Normal"/>
    <w:link w:val="CharStyle397"/>
    <w:pPr>
      <w:widowControl w:val="0"/>
      <w:shd w:val="clear" w:color="auto" w:fill="FFFFFF"/>
      <w:spacing w:line="0" w:lineRule="exact"/>
    </w:pPr>
    <w:rPr>
      <w:b w:val="0"/>
      <w:bCs w:val="0"/>
      <w:i w:val="0"/>
      <w:iCs w:val="0"/>
      <w:u w:val="none"/>
      <w:strike w:val="0"/>
      <w:smallCaps w:val="0"/>
      <w:sz w:val="15"/>
      <w:szCs w:val="15"/>
      <w:rFonts w:ascii="Microsoft Sans Serif" w:eastAsia="Microsoft Sans Serif" w:hAnsi="Microsoft Sans Serif" w:cs="Microsoft Sans Serif"/>
      <w:spacing w:val="40"/>
    </w:rPr>
  </w:style>
  <w:style w:type="paragraph" w:customStyle="1" w:styleId="Style411">
    <w:name w:val="Основной текст (76)"/>
    <w:basedOn w:val="Normal"/>
    <w:link w:val="CharStyle412"/>
    <w:pPr>
      <w:widowControl w:val="0"/>
      <w:shd w:val="clear" w:color="auto" w:fill="FFFFFF"/>
      <w:spacing w:before="300" w:line="245" w:lineRule="exact"/>
    </w:pPr>
    <w:rPr>
      <w:b w:val="0"/>
      <w:bCs w:val="0"/>
      <w:i w:val="0"/>
      <w:iCs w:val="0"/>
      <w:u w:val="none"/>
      <w:strike w:val="0"/>
      <w:smallCaps w:val="0"/>
      <w:sz w:val="16"/>
      <w:szCs w:val="16"/>
      <w:rFonts w:ascii="Trebuchet MS" w:eastAsia="Trebuchet MS" w:hAnsi="Trebuchet MS" w:cs="Trebuchet MS"/>
    </w:rPr>
  </w:style>
  <w:style w:type="paragraph" w:customStyle="1" w:styleId="Style413">
    <w:name w:val="Основной текст (77)"/>
    <w:basedOn w:val="Normal"/>
    <w:link w:val="CharStyle414"/>
    <w:pPr>
      <w:widowControl w:val="0"/>
      <w:shd w:val="clear" w:color="auto" w:fill="FFFFFF"/>
      <w:spacing w:after="180" w:line="0" w:lineRule="exact"/>
    </w:pPr>
    <w:rPr>
      <w:b w:val="0"/>
      <w:bCs w:val="0"/>
      <w:i w:val="0"/>
      <w:iCs w:val="0"/>
      <w:u w:val="none"/>
      <w:strike w:val="0"/>
      <w:smallCaps w:val="0"/>
      <w:sz w:val="20"/>
      <w:szCs w:val="20"/>
      <w:rFonts w:ascii="Trebuchet MS" w:eastAsia="Trebuchet MS" w:hAnsi="Trebuchet MS" w:cs="Trebuchet MS"/>
      <w:spacing w:val="-10"/>
    </w:rPr>
  </w:style>
  <w:style w:type="paragraph" w:customStyle="1" w:styleId="Style416">
    <w:name w:val="Основной текст (78)"/>
    <w:basedOn w:val="Normal"/>
    <w:link w:val="CharStyle417"/>
    <w:pPr>
      <w:widowControl w:val="0"/>
      <w:shd w:val="clear" w:color="auto" w:fill="FFFFFF"/>
      <w:spacing w:after="240" w:line="0"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418">
    <w:name w:val="Подпись к картинке (20)"/>
    <w:basedOn w:val="Normal"/>
    <w:link w:val="CharStyle419"/>
    <w:pPr>
      <w:widowControl w:val="0"/>
      <w:shd w:val="clear" w:color="auto" w:fill="FFFFFF"/>
      <w:spacing w:line="0" w:lineRule="exact"/>
    </w:pPr>
    <w:rPr>
      <w:b w:val="0"/>
      <w:bCs w:val="0"/>
      <w:i w:val="0"/>
      <w:iCs w:val="0"/>
      <w:u w:val="none"/>
      <w:strike w:val="0"/>
      <w:smallCaps w:val="0"/>
      <w:sz w:val="14"/>
      <w:szCs w:val="14"/>
      <w:rFonts w:ascii="Trebuchet MS" w:eastAsia="Trebuchet MS" w:hAnsi="Trebuchet MS" w:cs="Trebuchet MS"/>
      <w:spacing w:val="50"/>
    </w:rPr>
  </w:style>
  <w:style w:type="paragraph" w:customStyle="1" w:styleId="Style421">
    <w:name w:val="Основной текст (79)"/>
    <w:basedOn w:val="Normal"/>
    <w:link w:val="CharStyle422"/>
    <w:pPr>
      <w:widowControl w:val="0"/>
      <w:shd w:val="clear" w:color="auto" w:fill="FFFFFF"/>
      <w:spacing w:line="0" w:lineRule="exact"/>
    </w:pPr>
    <w:rPr>
      <w:b w:val="0"/>
      <w:bCs w:val="0"/>
      <w:i w:val="0"/>
      <w:iCs w:val="0"/>
      <w:u w:val="none"/>
      <w:strike w:val="0"/>
      <w:smallCaps w:val="0"/>
      <w:sz w:val="16"/>
      <w:szCs w:val="16"/>
      <w:rFonts w:ascii="Sylfaen" w:eastAsia="Sylfaen" w:hAnsi="Sylfaen" w:cs="Sylfaen"/>
      <w:spacing w:val="50"/>
    </w:rPr>
  </w:style>
  <w:style w:type="paragraph" w:customStyle="1" w:styleId="Style425">
    <w:name w:val="Сноска (3)"/>
    <w:basedOn w:val="Normal"/>
    <w:link w:val="CharStyle426"/>
    <w:pPr>
      <w:widowControl w:val="0"/>
      <w:shd w:val="clear" w:color="auto" w:fill="FFFFFF"/>
      <w:spacing w:line="221" w:lineRule="exact"/>
    </w:pPr>
    <w:rPr>
      <w:b w:val="0"/>
      <w:bCs w:val="0"/>
      <w:i w:val="0"/>
      <w:iCs w:val="0"/>
      <w:u w:val="none"/>
      <w:strike w:val="0"/>
      <w:smallCaps w:val="0"/>
      <w:sz w:val="16"/>
      <w:szCs w:val="16"/>
      <w:rFonts w:ascii="Trebuchet MS" w:eastAsia="Trebuchet MS" w:hAnsi="Trebuchet MS" w:cs="Trebuchet MS"/>
    </w:rPr>
  </w:style>
  <w:style w:type="paragraph" w:customStyle="1" w:styleId="Style427">
    <w:name w:val="Основной текст (80)"/>
    <w:basedOn w:val="Normal"/>
    <w:link w:val="CharStyle428"/>
    <w:pPr>
      <w:widowControl w:val="0"/>
      <w:shd w:val="clear" w:color="auto" w:fill="FFFFFF"/>
      <w:spacing w:line="0" w:lineRule="exact"/>
    </w:pPr>
    <w:rPr>
      <w:b w:val="0"/>
      <w:bCs w:val="0"/>
      <w:i w:val="0"/>
      <w:iCs w:val="0"/>
      <w:u w:val="none"/>
      <w:strike w:val="0"/>
      <w:smallCaps w:val="0"/>
      <w:sz w:val="15"/>
      <w:szCs w:val="15"/>
      <w:rFonts w:ascii="Trebuchet MS" w:eastAsia="Trebuchet MS" w:hAnsi="Trebuchet MS" w:cs="Trebuchet MS"/>
      <w:spacing w:val="40"/>
    </w:rPr>
  </w:style>
  <w:style w:type="paragraph" w:customStyle="1" w:styleId="Style431">
    <w:name w:val="Основной текст (81)"/>
    <w:basedOn w:val="Normal"/>
    <w:link w:val="CharStyle432"/>
    <w:pPr>
      <w:widowControl w:val="0"/>
      <w:shd w:val="clear" w:color="auto" w:fill="FFFFFF"/>
      <w:spacing w:after="180" w:line="0" w:lineRule="exact"/>
    </w:pPr>
    <w:rPr>
      <w:b w:val="0"/>
      <w:bCs w:val="0"/>
      <w:i w:val="0"/>
      <w:iCs w:val="0"/>
      <w:u w:val="none"/>
      <w:strike w:val="0"/>
      <w:smallCaps w:val="0"/>
      <w:sz w:val="20"/>
      <w:szCs w:val="20"/>
      <w:rFonts w:ascii="Trebuchet MS" w:eastAsia="Trebuchet MS" w:hAnsi="Trebuchet MS" w:cs="Trebuchet MS"/>
      <w:spacing w:val="-10"/>
    </w:rPr>
  </w:style>
  <w:style w:type="paragraph" w:customStyle="1" w:styleId="Style434">
    <w:name w:val="Основной текст (82)"/>
    <w:basedOn w:val="Normal"/>
    <w:link w:val="CharStyle435"/>
    <w:pPr>
      <w:widowControl w:val="0"/>
      <w:shd w:val="clear" w:color="auto" w:fill="FFFFFF"/>
      <w:jc w:val="both"/>
      <w:spacing w:line="317" w:lineRule="exact"/>
    </w:pPr>
    <w:rPr>
      <w:b w:val="0"/>
      <w:bCs w:val="0"/>
      <w:i w:val="0"/>
      <w:iCs w:val="0"/>
      <w:u w:val="none"/>
      <w:strike w:val="0"/>
      <w:smallCaps w:val="0"/>
      <w:sz w:val="22"/>
      <w:szCs w:val="22"/>
      <w:rFonts w:ascii="Trebuchet MS" w:eastAsia="Trebuchet MS" w:hAnsi="Trebuchet MS" w:cs="Trebuchet MS"/>
    </w:rPr>
  </w:style>
  <w:style w:type="paragraph" w:customStyle="1" w:styleId="Style437">
    <w:name w:val="Основной текст (83)"/>
    <w:basedOn w:val="Normal"/>
    <w:link w:val="CharStyle438"/>
    <w:pPr>
      <w:widowControl w:val="0"/>
      <w:shd w:val="clear" w:color="auto" w:fill="FFFFFF"/>
      <w:jc w:val="right"/>
      <w:spacing w:before="180" w:line="0" w:lineRule="exact"/>
    </w:pPr>
    <w:rPr>
      <w:b w:val="0"/>
      <w:bCs w:val="0"/>
      <w:i w:val="0"/>
      <w:iCs w:val="0"/>
      <w:u w:val="none"/>
      <w:strike w:val="0"/>
      <w:smallCaps w:val="0"/>
      <w:sz w:val="17"/>
      <w:szCs w:val="17"/>
      <w:rFonts w:ascii="Trebuchet MS" w:eastAsia="Trebuchet MS" w:hAnsi="Trebuchet MS" w:cs="Trebuchet MS"/>
    </w:rPr>
  </w:style>
  <w:style w:type="paragraph" w:customStyle="1" w:styleId="Style440">
    <w:name w:val="Подпись к таблице (2)"/>
    <w:basedOn w:val="Normal"/>
    <w:link w:val="CharStyle441"/>
    <w:pPr>
      <w:widowControl w:val="0"/>
      <w:shd w:val="clear" w:color="auto" w:fill="FFFFFF"/>
      <w:jc w:val="center"/>
      <w:spacing w:line="197" w:lineRule="exact"/>
    </w:pPr>
    <w:rPr>
      <w:b w:val="0"/>
      <w:bCs w:val="0"/>
      <w:i w:val="0"/>
      <w:iCs w:val="0"/>
      <w:u w:val="none"/>
      <w:strike w:val="0"/>
      <w:smallCaps w:val="0"/>
      <w:sz w:val="16"/>
      <w:szCs w:val="16"/>
      <w:rFonts w:ascii="Trebuchet MS" w:eastAsia="Trebuchet MS" w:hAnsi="Trebuchet MS" w:cs="Trebuchet MS"/>
    </w:rPr>
  </w:style>
  <w:style w:type="paragraph" w:customStyle="1" w:styleId="Style443">
    <w:name w:val="Основной текст (84)"/>
    <w:basedOn w:val="Normal"/>
    <w:link w:val="CharStyle444"/>
    <w:pPr>
      <w:widowControl w:val="0"/>
      <w:shd w:val="clear" w:color="auto" w:fill="FFFFFF"/>
      <w:spacing w:line="0" w:lineRule="exact"/>
    </w:pPr>
    <w:rPr>
      <w:b w:val="0"/>
      <w:bCs w:val="0"/>
      <w:i w:val="0"/>
      <w:iCs w:val="0"/>
      <w:u w:val="none"/>
      <w:strike w:val="0"/>
      <w:smallCaps w:val="0"/>
      <w:sz w:val="15"/>
      <w:szCs w:val="15"/>
      <w:rFonts w:ascii="Bookman Old Style" w:eastAsia="Bookman Old Style" w:hAnsi="Bookman Old Style" w:cs="Bookman Old Style"/>
      <w:spacing w:val="50"/>
    </w:rPr>
  </w:style>
  <w:style w:type="paragraph" w:customStyle="1" w:styleId="Style448">
    <w:name w:val="Основной текст (85)"/>
    <w:basedOn w:val="Normal"/>
    <w:link w:val="CharStyle449"/>
    <w:pPr>
      <w:widowControl w:val="0"/>
      <w:shd w:val="clear" w:color="auto" w:fill="FFFFFF"/>
      <w:spacing w:after="900" w:line="0" w:lineRule="exact"/>
    </w:pPr>
    <w:rPr>
      <w:b w:val="0"/>
      <w:bCs w:val="0"/>
      <w:i w:val="0"/>
      <w:iCs w:val="0"/>
      <w:u w:val="none"/>
      <w:strike w:val="0"/>
      <w:smallCaps w:val="0"/>
      <w:sz w:val="26"/>
      <w:szCs w:val="26"/>
      <w:rFonts w:ascii="Franklin Gothic Book" w:eastAsia="Franklin Gothic Book" w:hAnsi="Franklin Gothic Book" w:cs="Franklin Gothic Book"/>
    </w:rPr>
  </w:style>
  <w:style w:type="paragraph" w:customStyle="1" w:styleId="Style450">
    <w:name w:val="Основной текст (86)"/>
    <w:basedOn w:val="Normal"/>
    <w:link w:val="CharStyle451"/>
    <w:pPr>
      <w:widowControl w:val="0"/>
      <w:shd w:val="clear" w:color="auto" w:fill="FFFFFF"/>
      <w:jc w:val="both"/>
      <w:spacing w:line="322" w:lineRule="exact"/>
    </w:pPr>
    <w:rPr>
      <w:b w:val="0"/>
      <w:bCs w:val="0"/>
      <w:i/>
      <w:iCs/>
      <w:u w:val="none"/>
      <w:strike w:val="0"/>
      <w:smallCaps w:val="0"/>
      <w:sz w:val="22"/>
      <w:szCs w:val="22"/>
      <w:rFonts w:ascii="Times New Roman" w:eastAsia="Times New Roman" w:hAnsi="Times New Roman" w:cs="Times New Roman"/>
    </w:rPr>
  </w:style>
  <w:style w:type="paragraph" w:customStyle="1" w:styleId="Style454">
    <w:name w:val="Основной текст (87)"/>
    <w:basedOn w:val="Normal"/>
    <w:link w:val="CharStyle455"/>
    <w:pPr>
      <w:widowControl w:val="0"/>
      <w:shd w:val="clear" w:color="auto" w:fill="FFFFFF"/>
      <w:spacing w:line="0" w:lineRule="exact"/>
    </w:pPr>
    <w:rPr>
      <w:b w:val="0"/>
      <w:bCs w:val="0"/>
      <w:i w:val="0"/>
      <w:iCs w:val="0"/>
      <w:u w:val="none"/>
      <w:strike w:val="0"/>
      <w:smallCaps w:val="0"/>
      <w:sz w:val="15"/>
      <w:szCs w:val="15"/>
      <w:rFonts w:ascii="Bookman Old Style" w:eastAsia="Bookman Old Style" w:hAnsi="Bookman Old Style" w:cs="Bookman Old Style"/>
      <w:spacing w:val="50"/>
    </w:rPr>
  </w:style>
  <w:style w:type="paragraph" w:customStyle="1" w:styleId="Style458">
    <w:name w:val="Основной текст (88)"/>
    <w:basedOn w:val="Normal"/>
    <w:link w:val="CharStyle459"/>
    <w:pPr>
      <w:widowControl w:val="0"/>
      <w:shd w:val="clear" w:color="auto" w:fill="FFFFFF"/>
      <w:spacing w:line="0" w:lineRule="exact"/>
    </w:pPr>
    <w:rPr>
      <w:b w:val="0"/>
      <w:bCs w:val="0"/>
      <w:i w:val="0"/>
      <w:iCs w:val="0"/>
      <w:u w:val="none"/>
      <w:strike w:val="0"/>
      <w:smallCaps w:val="0"/>
      <w:sz w:val="156"/>
      <w:szCs w:val="156"/>
      <w:rFonts w:ascii="Trebuchet MS" w:eastAsia="Trebuchet MS" w:hAnsi="Trebuchet MS" w:cs="Trebuchet MS"/>
      <w:spacing w:val="-110"/>
    </w:rPr>
  </w:style>
  <w:style w:type="paragraph" w:customStyle="1" w:styleId="Style461">
    <w:name w:val="Заголовок №3 (5)"/>
    <w:basedOn w:val="Normal"/>
    <w:link w:val="CharStyle462"/>
    <w:pPr>
      <w:widowControl w:val="0"/>
      <w:shd w:val="clear" w:color="auto" w:fill="FFFFFF"/>
      <w:outlineLvl w:val="2"/>
      <w:spacing w:after="600" w:line="595" w:lineRule="exact"/>
    </w:pPr>
    <w:rPr>
      <w:b/>
      <w:bCs/>
      <w:i w:val="0"/>
      <w:iCs w:val="0"/>
      <w:u w:val="none"/>
      <w:strike w:val="0"/>
      <w:smallCaps w:val="0"/>
      <w:sz w:val="46"/>
      <w:szCs w:val="46"/>
      <w:rFonts w:ascii="Trebuchet MS" w:eastAsia="Trebuchet MS" w:hAnsi="Trebuchet MS" w:cs="Trebuchet MS"/>
    </w:rPr>
  </w:style>
  <w:style w:type="paragraph" w:customStyle="1" w:styleId="Style464">
    <w:name w:val="Основной текст (89)"/>
    <w:basedOn w:val="Normal"/>
    <w:link w:val="CharStyle465"/>
    <w:pPr>
      <w:widowControl w:val="0"/>
      <w:shd w:val="clear" w:color="auto" w:fill="FFFFFF"/>
      <w:spacing w:after="240" w:line="0" w:lineRule="exact"/>
    </w:pPr>
    <w:rPr>
      <w:b w:val="0"/>
      <w:bCs w:val="0"/>
      <w:i w:val="0"/>
      <w:iCs w:val="0"/>
      <w:u w:val="none"/>
      <w:strike w:val="0"/>
      <w:smallCaps w:val="0"/>
      <w:sz w:val="22"/>
      <w:szCs w:val="22"/>
      <w:rFonts w:ascii="Trebuchet MS" w:eastAsia="Trebuchet MS" w:hAnsi="Trebuchet MS" w:cs="Trebuchet MS"/>
      <w:w w:val="100"/>
      <w:spacing w:val="-20"/>
    </w:rPr>
  </w:style>
  <w:style w:type="paragraph" w:customStyle="1" w:styleId="Style466">
    <w:name w:val="Основной текст (90)"/>
    <w:basedOn w:val="Normal"/>
    <w:link w:val="CharStyle467"/>
    <w:pPr>
      <w:widowControl w:val="0"/>
      <w:shd w:val="clear" w:color="auto" w:fill="FFFFFF"/>
      <w:spacing w:before="240" w:line="317" w:lineRule="exact"/>
    </w:pPr>
    <w:rPr>
      <w:b w:val="0"/>
      <w:bCs w:val="0"/>
      <w:i w:val="0"/>
      <w:iCs w:val="0"/>
      <w:u w:val="none"/>
      <w:strike w:val="0"/>
      <w:smallCaps w:val="0"/>
      <w:sz w:val="22"/>
      <w:szCs w:val="22"/>
      <w:rFonts w:ascii="Trebuchet MS" w:eastAsia="Trebuchet MS" w:hAnsi="Trebuchet MS" w:cs="Trebuchet MS"/>
      <w:spacing w:val="-10"/>
    </w:rPr>
  </w:style>
  <w:style w:type="paragraph" w:customStyle="1" w:styleId="Style468">
    <w:name w:val="Основной текст (91)"/>
    <w:basedOn w:val="Normal"/>
    <w:link w:val="CharStyle469"/>
    <w:pPr>
      <w:widowControl w:val="0"/>
      <w:shd w:val="clear" w:color="auto" w:fill="FFFFFF"/>
      <w:spacing w:line="317" w:lineRule="exact"/>
    </w:pPr>
    <w:rPr>
      <w:b w:val="0"/>
      <w:bCs w:val="0"/>
      <w:i w:val="0"/>
      <w:iCs w:val="0"/>
      <w:u w:val="none"/>
      <w:strike w:val="0"/>
      <w:smallCaps w:val="0"/>
      <w:sz w:val="21"/>
      <w:szCs w:val="21"/>
      <w:rFonts w:ascii="Trebuchet MS" w:eastAsia="Trebuchet MS" w:hAnsi="Trebuchet MS" w:cs="Trebuchet MS"/>
    </w:rPr>
  </w:style>
  <w:style w:type="paragraph" w:customStyle="1" w:styleId="Style470">
    <w:name w:val="Основной текст (92)"/>
    <w:basedOn w:val="Normal"/>
    <w:link w:val="CharStyle471"/>
    <w:pPr>
      <w:widowControl w:val="0"/>
      <w:shd w:val="clear" w:color="auto" w:fill="FFFFFF"/>
      <w:spacing w:before="420" w:line="0" w:lineRule="exact"/>
    </w:pPr>
    <w:rPr>
      <w:b w:val="0"/>
      <w:bCs w:val="0"/>
      <w:i w:val="0"/>
      <w:iCs w:val="0"/>
      <w:u w:val="none"/>
      <w:strike w:val="0"/>
      <w:smallCaps w:val="0"/>
      <w:sz w:val="22"/>
      <w:szCs w:val="22"/>
      <w:rFonts w:ascii="Trebuchet MS" w:eastAsia="Trebuchet MS" w:hAnsi="Trebuchet MS" w:cs="Trebuchet MS"/>
    </w:rPr>
  </w:style>
  <w:style w:type="paragraph" w:customStyle="1" w:styleId="Style474">
    <w:name w:val="Основной текст (93)"/>
    <w:basedOn w:val="Normal"/>
    <w:link w:val="CharStyle475"/>
    <w:pPr>
      <w:widowControl w:val="0"/>
      <w:shd w:val="clear" w:color="auto" w:fill="FFFFFF"/>
      <w:jc w:val="right"/>
      <w:spacing w:after="960" w:line="0" w:lineRule="exact"/>
    </w:pPr>
    <w:rPr>
      <w:b w:val="0"/>
      <w:bCs w:val="0"/>
      <w:i w:val="0"/>
      <w:iCs w:val="0"/>
      <w:u w:val="none"/>
      <w:strike w:val="0"/>
      <w:smallCaps w:val="0"/>
      <w:sz w:val="16"/>
      <w:szCs w:val="16"/>
      <w:rFonts w:ascii="Times New Roman" w:eastAsia="Times New Roman" w:hAnsi="Times New Roman" w:cs="Times New Roman"/>
    </w:rPr>
  </w:style>
  <w:style w:type="paragraph" w:customStyle="1" w:styleId="Style476">
    <w:name w:val="Оглавление (2)"/>
    <w:basedOn w:val="Normal"/>
    <w:link w:val="CharStyle477"/>
    <w:pPr>
      <w:widowControl w:val="0"/>
      <w:shd w:val="clear" w:color="auto" w:fill="FFFFFF"/>
      <w:spacing w:after="120" w:line="322" w:lineRule="exact"/>
    </w:pPr>
    <w:rPr>
      <w:b/>
      <w:bCs/>
      <w:i w:val="0"/>
      <w:iCs w:val="0"/>
      <w:u w:val="none"/>
      <w:strike w:val="0"/>
      <w:smallCaps w:val="0"/>
      <w:sz w:val="24"/>
      <w:szCs w:val="24"/>
      <w:rFonts w:ascii="Franklin Gothic Book" w:eastAsia="Franklin Gothic Book" w:hAnsi="Franklin Gothic Book" w:cs="Franklin Gothic Book"/>
    </w:rPr>
  </w:style>
  <w:style w:type="paragraph" w:styleId="TOC 3">
    <w:name w:val="toc 3"/>
    <w:basedOn w:val="Normal"/>
    <w:link w:val="CharStyle481"/>
    <w:autoRedefine/>
    <w:pPr>
      <w:widowControl w:val="0"/>
      <w:shd w:val="clear" w:color="auto" w:fill="FFFFFF"/>
      <w:jc w:val="both"/>
      <w:spacing w:before="120" w:line="322" w:lineRule="exact"/>
      <w:ind w:hanging="600"/>
    </w:pPr>
    <w:rPr>
      <w:b w:val="0"/>
      <w:bCs w:val="0"/>
      <w:i w:val="0"/>
      <w:iCs w:val="0"/>
      <w:u w:val="none"/>
      <w:strike w:val="0"/>
      <w:smallCaps w:val="0"/>
      <w:sz w:val="22"/>
      <w:szCs w:val="22"/>
      <w:rFonts w:ascii="Trebuchet MS" w:eastAsia="Trebuchet MS" w:hAnsi="Trebuchet MS" w:cs="Trebuchet MS"/>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jpeg"/><Relationship Id="rId14" Type="http://schemas.openxmlformats.org/officeDocument/2006/relationships/image" Target="media/image5.jpeg" TargetMode="External"/><Relationship Id="rId15" Type="http://schemas.openxmlformats.org/officeDocument/2006/relationships/image" Target="media/image6.png"/><Relationship Id="rId16" Type="http://schemas.openxmlformats.org/officeDocument/2006/relationships/image" Target="media/image6.pn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jpeg"/><Relationship Id="rId22" Type="http://schemas.openxmlformats.org/officeDocument/2006/relationships/image" Target="media/image9.jpeg" TargetMode="External"/><Relationship Id="rId23" Type="http://schemas.openxmlformats.org/officeDocument/2006/relationships/image" Target="media/image10.jpeg"/><Relationship Id="rId24" Type="http://schemas.openxmlformats.org/officeDocument/2006/relationships/image" Target="media/image10.jpeg" TargetMode="External"/><Relationship Id="rId25" Type="http://schemas.openxmlformats.org/officeDocument/2006/relationships/image" Target="media/image11.jpeg"/><Relationship Id="rId26" Type="http://schemas.openxmlformats.org/officeDocument/2006/relationships/image" Target="media/image11.jpeg" TargetMode="External"/><Relationship Id="rId27" Type="http://schemas.openxmlformats.org/officeDocument/2006/relationships/image" Target="media/image12.jpeg"/><Relationship Id="rId28" Type="http://schemas.openxmlformats.org/officeDocument/2006/relationships/image" Target="media/image12.jpe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jpeg"/><Relationship Id="rId36" Type="http://schemas.openxmlformats.org/officeDocument/2006/relationships/image" Target="media/image16.jpeg" TargetMode="External"/><Relationship Id="rId37" Type="http://schemas.openxmlformats.org/officeDocument/2006/relationships/image" Target="media/image17.jpeg"/><Relationship Id="rId38" Type="http://schemas.openxmlformats.org/officeDocument/2006/relationships/image" Target="media/image17.jpeg" TargetMode="External"/><Relationship Id="rId39" Type="http://schemas.openxmlformats.org/officeDocument/2006/relationships/image" Target="media/image18.jpeg"/><Relationship Id="rId40" Type="http://schemas.openxmlformats.org/officeDocument/2006/relationships/image" Target="media/image18.jpeg" TargetMode="External"/><Relationship Id="rId41" Type="http://schemas.openxmlformats.org/officeDocument/2006/relationships/image" Target="media/image19.jpeg"/><Relationship Id="rId42" Type="http://schemas.openxmlformats.org/officeDocument/2006/relationships/image" Target="media/image19.jpe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jpeg"/><Relationship Id="rId58" Type="http://schemas.openxmlformats.org/officeDocument/2006/relationships/image" Target="media/image27.jpe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jpeg"/><Relationship Id="rId156" Type="http://schemas.openxmlformats.org/officeDocument/2006/relationships/image" Target="media/image76.jpeg" TargetMode="External"/><Relationship Id="rId157" Type="http://schemas.openxmlformats.org/officeDocument/2006/relationships/image" Target="media/image77.jpeg"/><Relationship Id="rId158" Type="http://schemas.openxmlformats.org/officeDocument/2006/relationships/image" Target="media/image77.jpeg" TargetMode="External"/><Relationship Id="rId159" Type="http://schemas.openxmlformats.org/officeDocument/2006/relationships/image" Target="media/image78.jpeg"/><Relationship Id="rId160" Type="http://schemas.openxmlformats.org/officeDocument/2006/relationships/image" Target="media/image78.jpeg" TargetMode="External"/><Relationship Id="rId161" Type="http://schemas.openxmlformats.org/officeDocument/2006/relationships/image" Target="media/image79.jpeg"/><Relationship Id="rId162" Type="http://schemas.openxmlformats.org/officeDocument/2006/relationships/image" Target="media/image79.jpeg" TargetMode="External"/><Relationship Id="rId163" Type="http://schemas.openxmlformats.org/officeDocument/2006/relationships/image" Target="media/image80.jpeg"/><Relationship Id="rId164" Type="http://schemas.openxmlformats.org/officeDocument/2006/relationships/image" Target="media/image80.jpeg" TargetMode="External"/><Relationship Id="rId165" Type="http://schemas.openxmlformats.org/officeDocument/2006/relationships/image" Target="media/image81.jpeg"/><Relationship Id="rId166" Type="http://schemas.openxmlformats.org/officeDocument/2006/relationships/image" Target="media/image81.jpe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 Id="rId199" Type="http://schemas.openxmlformats.org/officeDocument/2006/relationships/image" Target="media/image98.jpeg"/><Relationship Id="rId200" Type="http://schemas.openxmlformats.org/officeDocument/2006/relationships/image" Target="media/image98.jpeg" TargetMode="External"/><Relationship Id="rId201" Type="http://schemas.openxmlformats.org/officeDocument/2006/relationships/image" Target="media/image99.jpeg"/><Relationship Id="rId202" Type="http://schemas.openxmlformats.org/officeDocument/2006/relationships/image" Target="media/image99.jpeg" TargetMode="External"/><Relationship Id="rId203" Type="http://schemas.openxmlformats.org/officeDocument/2006/relationships/image" Target="media/image100.jpeg"/><Relationship Id="rId204" Type="http://schemas.openxmlformats.org/officeDocument/2006/relationships/image" Target="media/image100.jpeg" TargetMode="External"/><Relationship Id="rId205" Type="http://schemas.openxmlformats.org/officeDocument/2006/relationships/image" Target="media/image101.jpeg"/><Relationship Id="rId206" Type="http://schemas.openxmlformats.org/officeDocument/2006/relationships/image" Target="media/image101.jpeg" TargetMode="External"/><Relationship Id="rId207" Type="http://schemas.openxmlformats.org/officeDocument/2006/relationships/image" Target="media/image102.jpeg"/><Relationship Id="rId208" Type="http://schemas.openxmlformats.org/officeDocument/2006/relationships/image" Target="media/image102.jpeg" TargetMode="External"/><Relationship Id="rId209" Type="http://schemas.openxmlformats.org/officeDocument/2006/relationships/image" Target="media/image103.jpeg"/><Relationship Id="rId210" Type="http://schemas.openxmlformats.org/officeDocument/2006/relationships/image" Target="media/image103.jpeg" TargetMode="External"/><Relationship Id="rId211" Type="http://schemas.openxmlformats.org/officeDocument/2006/relationships/image" Target="media/image104.jpeg"/><Relationship Id="rId212" Type="http://schemas.openxmlformats.org/officeDocument/2006/relationships/image" Target="media/image104.jpeg" TargetMode="External"/><Relationship Id="rId213" Type="http://schemas.openxmlformats.org/officeDocument/2006/relationships/image" Target="media/image105.jpeg"/><Relationship Id="rId214" Type="http://schemas.openxmlformats.org/officeDocument/2006/relationships/image" Target="media/image105.jpeg" TargetMode="External"/><Relationship Id="rId215" Type="http://schemas.openxmlformats.org/officeDocument/2006/relationships/image" Target="media/image106.jpeg"/><Relationship Id="rId216" Type="http://schemas.openxmlformats.org/officeDocument/2006/relationships/image" Target="media/image106.jpeg" TargetMode="External"/><Relationship Id="rId217" Type="http://schemas.openxmlformats.org/officeDocument/2006/relationships/image" Target="media/image107.jpeg"/><Relationship Id="rId218" Type="http://schemas.openxmlformats.org/officeDocument/2006/relationships/image" Target="media/image107.jpeg" TargetMode="External"/><Relationship Id="rId219" Type="http://schemas.openxmlformats.org/officeDocument/2006/relationships/image" Target="media/image108.png"/><Relationship Id="rId220" Type="http://schemas.openxmlformats.org/officeDocument/2006/relationships/image" Target="media/image108.png" TargetMode="External"/><Relationship Id="rId221" Type="http://schemas.openxmlformats.org/officeDocument/2006/relationships/image" Target="media/image109.jpeg"/><Relationship Id="rId222" Type="http://schemas.openxmlformats.org/officeDocument/2006/relationships/image" Target="media/image109.jpeg" TargetMode="External"/><Relationship Id="rId223" Type="http://schemas.openxmlformats.org/officeDocument/2006/relationships/image" Target="media/image110.jpeg"/><Relationship Id="rId224" Type="http://schemas.openxmlformats.org/officeDocument/2006/relationships/image" Target="media/image110.jpeg" TargetMode="External"/><Relationship Id="rId225" Type="http://schemas.openxmlformats.org/officeDocument/2006/relationships/image" Target="media/image111.jpeg"/><Relationship Id="rId226" Type="http://schemas.openxmlformats.org/officeDocument/2006/relationships/image" Target="media/image111.jpeg" TargetMode="External"/><Relationship Id="rId227" Type="http://schemas.openxmlformats.org/officeDocument/2006/relationships/image" Target="media/image112.jpeg"/><Relationship Id="rId228" Type="http://schemas.openxmlformats.org/officeDocument/2006/relationships/image" Target="media/image112.jpeg" TargetMode="External"/><Relationship Id="rId229" Type="http://schemas.openxmlformats.org/officeDocument/2006/relationships/image" Target="media/image113.jpeg"/><Relationship Id="rId230" Type="http://schemas.openxmlformats.org/officeDocument/2006/relationships/image" Target="media/image113.jpeg" TargetMode="External"/><Relationship Id="rId231" Type="http://schemas.openxmlformats.org/officeDocument/2006/relationships/image" Target="media/image114.jpeg"/><Relationship Id="rId232" Type="http://schemas.openxmlformats.org/officeDocument/2006/relationships/image" Target="media/image114.jpeg" TargetMode="External"/><Relationship Id="rId233" Type="http://schemas.openxmlformats.org/officeDocument/2006/relationships/image" Target="media/image115.jpeg"/><Relationship Id="rId234" Type="http://schemas.openxmlformats.org/officeDocument/2006/relationships/image" Target="media/image115.jpeg" TargetMode="External"/><Relationship Id="rId235" Type="http://schemas.openxmlformats.org/officeDocument/2006/relationships/image" Target="media/image116.jpeg"/><Relationship Id="rId236" Type="http://schemas.openxmlformats.org/officeDocument/2006/relationships/image" Target="media/image116.jpeg" TargetMode="External"/><Relationship Id="rId237" Type="http://schemas.openxmlformats.org/officeDocument/2006/relationships/image" Target="media/image117.jpeg"/><Relationship Id="rId238" Type="http://schemas.openxmlformats.org/officeDocument/2006/relationships/image" Target="media/image117.jpeg" TargetMode="External"/><Relationship Id="rId239" Type="http://schemas.openxmlformats.org/officeDocument/2006/relationships/image" Target="media/image118.jpeg"/><Relationship Id="rId240" Type="http://schemas.openxmlformats.org/officeDocument/2006/relationships/image" Target="media/image118.jpeg" TargetMode="External"/><Relationship Id="rId241" Type="http://schemas.openxmlformats.org/officeDocument/2006/relationships/image" Target="media/image119.jpeg"/><Relationship Id="rId242" Type="http://schemas.openxmlformats.org/officeDocument/2006/relationships/image" Target="media/image119.jpeg" TargetMode="External"/><Relationship Id="rId243" Type="http://schemas.openxmlformats.org/officeDocument/2006/relationships/image" Target="media/image120.jpeg"/><Relationship Id="rId244" Type="http://schemas.openxmlformats.org/officeDocument/2006/relationships/image" Target="media/image120.jpeg" TargetMode="External"/><Relationship Id="rId245" Type="http://schemas.openxmlformats.org/officeDocument/2006/relationships/image" Target="media/image121.jpeg"/><Relationship Id="rId246" Type="http://schemas.openxmlformats.org/officeDocument/2006/relationships/image" Target="media/image121.jpeg" TargetMode="External"/><Relationship Id="rId247" Type="http://schemas.openxmlformats.org/officeDocument/2006/relationships/image" Target="media/image122.jpeg"/><Relationship Id="rId248" Type="http://schemas.openxmlformats.org/officeDocument/2006/relationships/image" Target="media/image122.jpeg" TargetMode="External"/><Relationship Id="rId249" Type="http://schemas.openxmlformats.org/officeDocument/2006/relationships/image" Target="media/image123.jpeg"/><Relationship Id="rId250" Type="http://schemas.openxmlformats.org/officeDocument/2006/relationships/image" Target="media/image123.jpeg" TargetMode="External"/><Relationship Id="rId251" Type="http://schemas.openxmlformats.org/officeDocument/2006/relationships/image" Target="media/image124.png"/><Relationship Id="rId252" Type="http://schemas.openxmlformats.org/officeDocument/2006/relationships/image" Target="media/image124.png" TargetMode="External"/><Relationship Id="rId253" Type="http://schemas.openxmlformats.org/officeDocument/2006/relationships/image" Target="media/image125.jpeg"/><Relationship Id="rId254" Type="http://schemas.openxmlformats.org/officeDocument/2006/relationships/image" Target="media/image125.jpeg" TargetMode="External"/><Relationship Id="rId255" Type="http://schemas.openxmlformats.org/officeDocument/2006/relationships/image" Target="media/image126.jpeg"/><Relationship Id="rId256" Type="http://schemas.openxmlformats.org/officeDocument/2006/relationships/image" Target="media/image126.jpeg" TargetMode="External"/><Relationship Id="rId257" Type="http://schemas.openxmlformats.org/officeDocument/2006/relationships/image" Target="media/image127.jpeg"/><Relationship Id="rId258" Type="http://schemas.openxmlformats.org/officeDocument/2006/relationships/image" Target="media/image127.jpeg" TargetMode="External"/><Relationship Id="rId259" Type="http://schemas.openxmlformats.org/officeDocument/2006/relationships/image" Target="media/image128.jpeg"/><Relationship Id="rId260" Type="http://schemas.openxmlformats.org/officeDocument/2006/relationships/image" Target="media/image128.jpeg" TargetMode="External"/><Relationship Id="rId261" Type="http://schemas.openxmlformats.org/officeDocument/2006/relationships/image" Target="media/image129.jpeg"/><Relationship Id="rId262" Type="http://schemas.openxmlformats.org/officeDocument/2006/relationships/image" Target="media/image129.jpeg" TargetMode="External"/><Relationship Id="rId263" Type="http://schemas.openxmlformats.org/officeDocument/2006/relationships/image" Target="media/image130.jpeg"/><Relationship Id="rId264" Type="http://schemas.openxmlformats.org/officeDocument/2006/relationships/image" Target="media/image130.jpeg" TargetMode="External"/><Relationship Id="rId265" Type="http://schemas.openxmlformats.org/officeDocument/2006/relationships/image" Target="media/image131.jpeg"/><Relationship Id="rId266" Type="http://schemas.openxmlformats.org/officeDocument/2006/relationships/image" Target="media/image131.jpeg" TargetMode="External"/><Relationship Id="rId267" Type="http://schemas.openxmlformats.org/officeDocument/2006/relationships/image" Target="media/image132.jpeg"/><Relationship Id="rId268" Type="http://schemas.openxmlformats.org/officeDocument/2006/relationships/image" Target="media/image132.jpeg" TargetMode="External"/><Relationship Id="rId269" Type="http://schemas.openxmlformats.org/officeDocument/2006/relationships/image" Target="media/image133.jpeg"/><Relationship Id="rId270" Type="http://schemas.openxmlformats.org/officeDocument/2006/relationships/image" Target="media/image133.jpeg" TargetMode="External"/><Relationship Id="rId271" Type="http://schemas.openxmlformats.org/officeDocument/2006/relationships/image" Target="media/image134.jpeg"/><Relationship Id="rId272" Type="http://schemas.openxmlformats.org/officeDocument/2006/relationships/image" Target="media/image134.jpeg" TargetMode="External"/><Relationship Id="rId273" Type="http://schemas.openxmlformats.org/officeDocument/2006/relationships/image" Target="media/image135.jpeg"/><Relationship Id="rId274" Type="http://schemas.openxmlformats.org/officeDocument/2006/relationships/image" Target="media/image135.jpeg" TargetMode="External"/><Relationship Id="rId275" Type="http://schemas.openxmlformats.org/officeDocument/2006/relationships/image" Target="media/image136.jpeg"/><Relationship Id="rId276" Type="http://schemas.openxmlformats.org/officeDocument/2006/relationships/image" Target="media/image136.jpeg" TargetMode="External"/><Relationship Id="rId277" Type="http://schemas.openxmlformats.org/officeDocument/2006/relationships/image" Target="media/image137.jpeg"/><Relationship Id="rId278" Type="http://schemas.openxmlformats.org/officeDocument/2006/relationships/image" Target="media/image137.jpeg" TargetMode="External"/><Relationship Id="rId279" Type="http://schemas.openxmlformats.org/officeDocument/2006/relationships/image" Target="media/image138.jpeg"/><Relationship Id="rId280" Type="http://schemas.openxmlformats.org/officeDocument/2006/relationships/image" Target="media/image138.jpeg" TargetMode="External"/><Relationship Id="rId281" Type="http://schemas.openxmlformats.org/officeDocument/2006/relationships/image" Target="media/image139.jpeg"/><Relationship Id="rId282" Type="http://schemas.openxmlformats.org/officeDocument/2006/relationships/image" Target="media/image139.jpeg" TargetMode="External"/><Relationship Id="rId283" Type="http://schemas.openxmlformats.org/officeDocument/2006/relationships/image" Target="media/image140.jpeg"/><Relationship Id="rId284" Type="http://schemas.openxmlformats.org/officeDocument/2006/relationships/image" Target="media/image140.jpeg" TargetMode="External"/><Relationship Id="rId285" Type="http://schemas.openxmlformats.org/officeDocument/2006/relationships/image" Target="media/image141.jpeg"/><Relationship Id="rId286" Type="http://schemas.openxmlformats.org/officeDocument/2006/relationships/image" Target="media/image141.jpeg" TargetMode="External"/><Relationship Id="rId287" Type="http://schemas.openxmlformats.org/officeDocument/2006/relationships/image" Target="media/image142.jpeg"/><Relationship Id="rId288" Type="http://schemas.openxmlformats.org/officeDocument/2006/relationships/image" Target="media/image142.jpeg" TargetMode="External"/><Relationship Id="rId289" Type="http://schemas.openxmlformats.org/officeDocument/2006/relationships/image" Target="media/image143.jpeg"/><Relationship Id="rId290" Type="http://schemas.openxmlformats.org/officeDocument/2006/relationships/image" Target="media/image143.jpeg" TargetMode="External"/></Relationships>
</file>